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54" w:rsidRPr="00142023" w:rsidRDefault="004C4E92" w:rsidP="00473944">
      <w:pPr>
        <w:jc w:val="center"/>
        <w:rPr>
          <w:rFonts w:eastAsia="Times New Roman" w:cs="Times New Roman"/>
          <w:b/>
          <w:bCs/>
          <w:sz w:val="34"/>
          <w:szCs w:val="24"/>
        </w:rPr>
      </w:pPr>
      <w:bookmarkStart w:id="0" w:name="_GoBack"/>
      <w:bookmarkEnd w:id="0"/>
      <w:r>
        <w:rPr>
          <w:rFonts w:eastAsia="Times New Roman" w:cs="Times New Roman"/>
          <w:b/>
          <w:bCs/>
          <w:sz w:val="34"/>
          <w:szCs w:val="24"/>
        </w:rPr>
        <w:t>Emergency Department</w:t>
      </w:r>
    </w:p>
    <w:p w:rsidR="00297718" w:rsidRPr="00142023" w:rsidRDefault="00D540BF" w:rsidP="00473944">
      <w:pPr>
        <w:jc w:val="center"/>
        <w:rPr>
          <w:rFonts w:eastAsia="Times New Roman" w:cs="Times New Roman"/>
          <w:b/>
          <w:bCs/>
          <w:sz w:val="34"/>
          <w:szCs w:val="24"/>
        </w:rPr>
      </w:pPr>
      <w:r w:rsidRPr="00142023">
        <w:rPr>
          <w:rFonts w:eastAsia="Times New Roman" w:cs="Times New Roman"/>
          <w:b/>
          <w:bCs/>
          <w:sz w:val="34"/>
          <w:szCs w:val="24"/>
        </w:rPr>
        <w:t>T</w:t>
      </w:r>
      <w:r w:rsidR="00861B63" w:rsidRPr="00142023">
        <w:rPr>
          <w:rFonts w:eastAsia="Times New Roman" w:cs="Times New Roman"/>
          <w:b/>
          <w:bCs/>
          <w:sz w:val="34"/>
          <w:szCs w:val="24"/>
        </w:rPr>
        <w:t xml:space="preserve">eam Based Model of </w:t>
      </w:r>
      <w:r w:rsidR="0087502A" w:rsidRPr="00142023">
        <w:rPr>
          <w:rFonts w:eastAsia="Times New Roman" w:cs="Times New Roman"/>
          <w:b/>
          <w:bCs/>
          <w:sz w:val="34"/>
          <w:szCs w:val="24"/>
        </w:rPr>
        <w:t xml:space="preserve">Care </w:t>
      </w:r>
      <w:r w:rsidR="004C4E92">
        <w:rPr>
          <w:rFonts w:eastAsia="Times New Roman" w:cs="Times New Roman"/>
          <w:b/>
          <w:bCs/>
          <w:sz w:val="34"/>
          <w:szCs w:val="24"/>
        </w:rPr>
        <w:t>– Critical Staffing Shortage Response Plan</w:t>
      </w:r>
    </w:p>
    <w:p w:rsidR="0041612D" w:rsidRPr="00704871" w:rsidRDefault="0041612D" w:rsidP="00E85D21">
      <w:pPr>
        <w:rPr>
          <w:rFonts w:eastAsia="Times New Roman" w:cs="Times New Roman"/>
          <w:b/>
          <w:bCs/>
          <w:sz w:val="24"/>
          <w:szCs w:val="24"/>
        </w:rPr>
      </w:pPr>
    </w:p>
    <w:p w:rsidR="00E85D21" w:rsidRPr="001105B6" w:rsidRDefault="0041612D" w:rsidP="00E85D21">
      <w:pPr>
        <w:rPr>
          <w:rFonts w:eastAsia="Times New Roman" w:cs="Times New Roman"/>
          <w:b/>
          <w:bCs/>
          <w:sz w:val="24"/>
          <w:szCs w:val="24"/>
        </w:rPr>
      </w:pPr>
      <w:r w:rsidRPr="00704871">
        <w:rPr>
          <w:rFonts w:eastAsia="Times New Roman" w:cs="Times New Roman"/>
          <w:b/>
          <w:bCs/>
          <w:sz w:val="24"/>
          <w:szCs w:val="24"/>
        </w:rPr>
        <w:t xml:space="preserve">I. </w:t>
      </w:r>
      <w:r w:rsidRPr="001105B6">
        <w:rPr>
          <w:rFonts w:eastAsia="Times New Roman" w:cs="Times New Roman"/>
          <w:b/>
          <w:bCs/>
          <w:sz w:val="24"/>
          <w:szCs w:val="24"/>
        </w:rPr>
        <w:t>Purpose</w:t>
      </w:r>
    </w:p>
    <w:p w:rsidR="0041612D" w:rsidRPr="001105B6" w:rsidRDefault="0041612D" w:rsidP="0041612D">
      <w:pPr>
        <w:rPr>
          <w:sz w:val="24"/>
          <w:szCs w:val="24"/>
        </w:rPr>
      </w:pPr>
      <w:r w:rsidRPr="001105B6">
        <w:rPr>
          <w:sz w:val="24"/>
          <w:szCs w:val="24"/>
        </w:rPr>
        <w:t xml:space="preserve">To provide guidelines for a Team Based Model of Care during COVID-19 pandemic that will ensure safe, effective and ethical care by incorporating nursing and non-nursing healthcare disciplines in a team based model </w:t>
      </w:r>
      <w:r w:rsidR="004C4E92" w:rsidRPr="001105B6">
        <w:rPr>
          <w:sz w:val="24"/>
          <w:szCs w:val="24"/>
        </w:rPr>
        <w:t xml:space="preserve">approach in caring for all emergency patients when managing a critical staffing shortage or surge in patients requiring critical care. </w:t>
      </w:r>
    </w:p>
    <w:p w:rsidR="00AD1FBB" w:rsidRPr="001105B6" w:rsidRDefault="00AD1FBB" w:rsidP="00D540BF">
      <w:pPr>
        <w:rPr>
          <w:rFonts w:eastAsia="Times New Roman" w:cs="Times New Roman"/>
          <w:b/>
          <w:bCs/>
          <w:sz w:val="24"/>
          <w:szCs w:val="24"/>
        </w:rPr>
      </w:pPr>
    </w:p>
    <w:p w:rsidR="0041612D" w:rsidRPr="001105B6" w:rsidRDefault="0041612D" w:rsidP="00D540BF">
      <w:pPr>
        <w:rPr>
          <w:rFonts w:eastAsia="Times New Roman" w:cs="Times New Roman"/>
          <w:b/>
          <w:bCs/>
          <w:sz w:val="24"/>
          <w:szCs w:val="24"/>
        </w:rPr>
      </w:pPr>
      <w:r w:rsidRPr="001105B6">
        <w:rPr>
          <w:rFonts w:eastAsia="Times New Roman" w:cs="Times New Roman"/>
          <w:b/>
          <w:bCs/>
          <w:sz w:val="24"/>
          <w:szCs w:val="24"/>
        </w:rPr>
        <w:t xml:space="preserve">II. Principles </w:t>
      </w:r>
      <w:r w:rsidRPr="001105B6">
        <w:rPr>
          <w:rFonts w:eastAsia="Times New Roman" w:cs="Times New Roman"/>
          <w:bCs/>
          <w:sz w:val="24"/>
          <w:szCs w:val="24"/>
        </w:rPr>
        <w:t>(from Critical Care Guideline)</w:t>
      </w:r>
    </w:p>
    <w:p w:rsidR="0041612D" w:rsidRPr="001105B6" w:rsidRDefault="0041612D" w:rsidP="0041612D">
      <w:pPr>
        <w:rPr>
          <w:rFonts w:eastAsia="Times New Roman" w:cs="Times New Roman"/>
          <w:sz w:val="24"/>
          <w:szCs w:val="24"/>
        </w:rPr>
      </w:pPr>
      <w:r w:rsidRPr="001105B6">
        <w:rPr>
          <w:rFonts w:eastAsia="Times New Roman" w:cs="Times New Roman"/>
          <w:sz w:val="24"/>
          <w:szCs w:val="24"/>
        </w:rPr>
        <w:t xml:space="preserve">Crisis Standards of Care </w:t>
      </w:r>
    </w:p>
    <w:p w:rsidR="0041612D" w:rsidRPr="001105B6" w:rsidRDefault="0041612D" w:rsidP="0041612D">
      <w:pPr>
        <w:numPr>
          <w:ilvl w:val="0"/>
          <w:numId w:val="1"/>
        </w:numPr>
        <w:rPr>
          <w:rFonts w:eastAsia="Times New Roman" w:cs="Times New Roman"/>
          <w:sz w:val="24"/>
          <w:szCs w:val="24"/>
        </w:rPr>
      </w:pPr>
      <w:r w:rsidRPr="001105B6">
        <w:rPr>
          <w:rFonts w:eastAsia="Times New Roman" w:cs="Times New Roman"/>
          <w:sz w:val="24"/>
          <w:szCs w:val="24"/>
        </w:rPr>
        <w:t xml:space="preserve">Decision about care during extreme circumstances provide safe, effective ethical care </w:t>
      </w:r>
    </w:p>
    <w:p w:rsidR="0041612D" w:rsidRPr="001105B6" w:rsidRDefault="0041612D" w:rsidP="0041612D">
      <w:pPr>
        <w:numPr>
          <w:ilvl w:val="0"/>
          <w:numId w:val="1"/>
        </w:numPr>
        <w:rPr>
          <w:rFonts w:eastAsia="Times New Roman" w:cs="Times New Roman"/>
          <w:i/>
          <w:sz w:val="24"/>
          <w:szCs w:val="24"/>
        </w:rPr>
      </w:pPr>
      <w:r w:rsidRPr="001105B6">
        <w:rPr>
          <w:rFonts w:eastAsia="Times New Roman" w:cs="Times New Roman"/>
          <w:sz w:val="24"/>
          <w:szCs w:val="24"/>
        </w:rPr>
        <w:t>Delegate care to others-within professional standards</w:t>
      </w:r>
      <w:r w:rsidRPr="001105B6">
        <w:rPr>
          <w:rFonts w:eastAsia="Times New Roman" w:cs="Times New Roman"/>
          <w:i/>
          <w:color w:val="FF0000"/>
          <w:sz w:val="24"/>
          <w:szCs w:val="24"/>
        </w:rPr>
        <w:t xml:space="preserve"> </w:t>
      </w:r>
    </w:p>
    <w:p w:rsidR="0041612D" w:rsidRPr="001105B6" w:rsidRDefault="0041612D" w:rsidP="00D540BF">
      <w:pPr>
        <w:rPr>
          <w:rFonts w:eastAsia="Times New Roman" w:cs="Times New Roman"/>
          <w:b/>
          <w:bCs/>
          <w:sz w:val="24"/>
          <w:szCs w:val="24"/>
        </w:rPr>
      </w:pPr>
    </w:p>
    <w:p w:rsidR="0041612D" w:rsidRPr="001105B6" w:rsidRDefault="0041612D" w:rsidP="00D540BF">
      <w:pPr>
        <w:rPr>
          <w:rFonts w:eastAsia="Times New Roman" w:cs="Times New Roman"/>
          <w:b/>
          <w:bCs/>
          <w:sz w:val="24"/>
          <w:szCs w:val="24"/>
        </w:rPr>
      </w:pPr>
      <w:r w:rsidRPr="001105B6">
        <w:rPr>
          <w:rFonts w:eastAsia="Times New Roman" w:cs="Times New Roman"/>
          <w:b/>
          <w:bCs/>
          <w:sz w:val="24"/>
          <w:szCs w:val="24"/>
        </w:rPr>
        <w:t>III. Decision to Implement</w:t>
      </w:r>
    </w:p>
    <w:p w:rsidR="0041612D" w:rsidRDefault="0041612D" w:rsidP="0041612D">
      <w:pPr>
        <w:pStyle w:val="ListParagraph"/>
        <w:numPr>
          <w:ilvl w:val="0"/>
          <w:numId w:val="15"/>
        </w:numPr>
        <w:rPr>
          <w:rFonts w:eastAsia="Times New Roman" w:cs="Times New Roman"/>
          <w:sz w:val="24"/>
          <w:szCs w:val="24"/>
        </w:rPr>
      </w:pPr>
      <w:r w:rsidRPr="001105B6">
        <w:rPr>
          <w:rFonts w:eastAsia="Times New Roman" w:cs="Times New Roman"/>
          <w:sz w:val="24"/>
          <w:szCs w:val="24"/>
        </w:rPr>
        <w:t xml:space="preserve">When </w:t>
      </w:r>
      <w:r w:rsidR="00CC04D8" w:rsidRPr="001105B6">
        <w:rPr>
          <w:rFonts w:eastAsia="Times New Roman" w:cs="Times New Roman"/>
          <w:sz w:val="24"/>
          <w:szCs w:val="24"/>
        </w:rPr>
        <w:t>patient care demand</w:t>
      </w:r>
      <w:r w:rsidR="007A3A01">
        <w:rPr>
          <w:rFonts w:eastAsia="Times New Roman" w:cs="Times New Roman"/>
          <w:sz w:val="24"/>
          <w:szCs w:val="24"/>
        </w:rPr>
        <w:t xml:space="preserve"> exceeds available staff</w:t>
      </w:r>
      <w:r w:rsidR="004C4E92" w:rsidRPr="001105B6">
        <w:rPr>
          <w:rFonts w:eastAsia="Times New Roman" w:cs="Times New Roman"/>
          <w:sz w:val="24"/>
          <w:szCs w:val="24"/>
        </w:rPr>
        <w:t>, either within the emergency department or across the hospital,</w:t>
      </w:r>
      <w:r w:rsidR="00CC04D8" w:rsidRPr="001105B6">
        <w:rPr>
          <w:rFonts w:eastAsia="Times New Roman" w:cs="Times New Roman"/>
          <w:sz w:val="24"/>
          <w:szCs w:val="24"/>
        </w:rPr>
        <w:t xml:space="preserve"> and units are </w:t>
      </w:r>
      <w:r w:rsidRPr="001105B6">
        <w:rPr>
          <w:rFonts w:eastAsia="Times New Roman" w:cs="Times New Roman"/>
          <w:sz w:val="24"/>
          <w:szCs w:val="24"/>
        </w:rPr>
        <w:t>required to balance staffing across ot</w:t>
      </w:r>
      <w:r w:rsidR="00A06495">
        <w:rPr>
          <w:rFonts w:eastAsia="Times New Roman" w:cs="Times New Roman"/>
          <w:sz w:val="24"/>
          <w:szCs w:val="24"/>
        </w:rPr>
        <w:t>her units and/or</w:t>
      </w:r>
    </w:p>
    <w:p w:rsidR="00893C13" w:rsidRPr="001105B6" w:rsidRDefault="000B449D" w:rsidP="0041612D">
      <w:pPr>
        <w:pStyle w:val="ListParagraph"/>
        <w:numPr>
          <w:ilvl w:val="0"/>
          <w:numId w:val="15"/>
        </w:numPr>
        <w:rPr>
          <w:rFonts w:eastAsia="Times New Roman" w:cs="Times New Roman"/>
          <w:sz w:val="24"/>
          <w:szCs w:val="24"/>
        </w:rPr>
      </w:pPr>
      <w:r>
        <w:rPr>
          <w:rFonts w:eastAsia="Times New Roman" w:cs="Times New Roman"/>
          <w:sz w:val="24"/>
          <w:szCs w:val="24"/>
        </w:rPr>
        <w:t>Critical Care trained nurse</w:t>
      </w:r>
      <w:r w:rsidR="00893C13">
        <w:rPr>
          <w:rFonts w:eastAsia="Times New Roman" w:cs="Times New Roman"/>
          <w:sz w:val="24"/>
          <w:szCs w:val="24"/>
        </w:rPr>
        <w:t xml:space="preserve"> to acute patient care ratio is greater then 1:3</w:t>
      </w:r>
    </w:p>
    <w:p w:rsidR="0041612D" w:rsidRPr="00704871" w:rsidRDefault="0041612D" w:rsidP="00D540BF">
      <w:pPr>
        <w:rPr>
          <w:rFonts w:eastAsia="Times New Roman" w:cs="Times New Roman"/>
          <w:b/>
          <w:bCs/>
          <w:sz w:val="24"/>
          <w:szCs w:val="24"/>
        </w:rPr>
      </w:pPr>
    </w:p>
    <w:p w:rsidR="0041612D" w:rsidRPr="00704871" w:rsidRDefault="00CC04D8" w:rsidP="00D540BF">
      <w:pPr>
        <w:rPr>
          <w:rFonts w:eastAsia="Times New Roman" w:cs="Times New Roman"/>
          <w:b/>
          <w:bCs/>
          <w:sz w:val="24"/>
          <w:szCs w:val="24"/>
        </w:rPr>
      </w:pPr>
      <w:r>
        <w:rPr>
          <w:rFonts w:eastAsia="Times New Roman" w:cs="Times New Roman"/>
          <w:b/>
          <w:bCs/>
          <w:sz w:val="24"/>
          <w:szCs w:val="24"/>
        </w:rPr>
        <w:t>IV</w:t>
      </w:r>
      <w:r w:rsidR="0087502A">
        <w:rPr>
          <w:rFonts w:eastAsia="Times New Roman" w:cs="Times New Roman"/>
          <w:b/>
          <w:bCs/>
          <w:sz w:val="24"/>
          <w:szCs w:val="24"/>
        </w:rPr>
        <w:t xml:space="preserve">. </w:t>
      </w:r>
      <w:r w:rsidR="004C4E92">
        <w:rPr>
          <w:rFonts w:eastAsia="Times New Roman" w:cs="Times New Roman"/>
          <w:b/>
          <w:bCs/>
          <w:sz w:val="24"/>
          <w:szCs w:val="24"/>
        </w:rPr>
        <w:t>Emergency Department</w:t>
      </w:r>
      <w:r w:rsidR="0087502A">
        <w:rPr>
          <w:rFonts w:eastAsia="Times New Roman" w:cs="Times New Roman"/>
          <w:b/>
          <w:bCs/>
          <w:sz w:val="24"/>
          <w:szCs w:val="24"/>
        </w:rPr>
        <w:t xml:space="preserve"> Level </w:t>
      </w:r>
      <w:r w:rsidR="0041612D" w:rsidRPr="00704871">
        <w:rPr>
          <w:rFonts w:eastAsia="Times New Roman" w:cs="Times New Roman"/>
          <w:b/>
          <w:bCs/>
          <w:sz w:val="24"/>
          <w:szCs w:val="24"/>
        </w:rPr>
        <w:t>Staffing Model</w:t>
      </w:r>
    </w:p>
    <w:p w:rsidR="0041612D" w:rsidRPr="00704871" w:rsidRDefault="0041612D" w:rsidP="0041612D">
      <w:pPr>
        <w:rPr>
          <w:b/>
          <w:sz w:val="24"/>
          <w:szCs w:val="24"/>
        </w:rPr>
      </w:pPr>
    </w:p>
    <w:tbl>
      <w:tblPr>
        <w:tblStyle w:val="TableGrid"/>
        <w:tblW w:w="0" w:type="auto"/>
        <w:tblLook w:val="04A0" w:firstRow="1" w:lastRow="0" w:firstColumn="1" w:lastColumn="0" w:noHBand="0" w:noVBand="1"/>
      </w:tblPr>
      <w:tblGrid>
        <w:gridCol w:w="5251"/>
        <w:gridCol w:w="5251"/>
      </w:tblGrid>
      <w:tr w:rsidR="0041612D" w:rsidRPr="00704871" w:rsidTr="0041612D">
        <w:tc>
          <w:tcPr>
            <w:tcW w:w="5251" w:type="dxa"/>
          </w:tcPr>
          <w:p w:rsidR="0041612D" w:rsidRPr="00704871" w:rsidRDefault="0041612D" w:rsidP="0041612D">
            <w:pPr>
              <w:jc w:val="center"/>
              <w:rPr>
                <w:b/>
                <w:sz w:val="24"/>
                <w:szCs w:val="24"/>
              </w:rPr>
            </w:pPr>
            <w:r w:rsidRPr="00704871">
              <w:rPr>
                <w:b/>
                <w:sz w:val="24"/>
                <w:szCs w:val="24"/>
              </w:rPr>
              <w:t>Day Shift</w:t>
            </w:r>
          </w:p>
        </w:tc>
        <w:tc>
          <w:tcPr>
            <w:tcW w:w="5251" w:type="dxa"/>
          </w:tcPr>
          <w:p w:rsidR="0041612D" w:rsidRPr="00704871" w:rsidRDefault="0041612D" w:rsidP="0041612D">
            <w:pPr>
              <w:jc w:val="center"/>
              <w:rPr>
                <w:b/>
                <w:sz w:val="24"/>
                <w:szCs w:val="24"/>
              </w:rPr>
            </w:pPr>
            <w:r w:rsidRPr="00704871">
              <w:rPr>
                <w:b/>
                <w:sz w:val="24"/>
                <w:szCs w:val="24"/>
              </w:rPr>
              <w:t>Night Shift</w:t>
            </w:r>
          </w:p>
        </w:tc>
      </w:tr>
      <w:tr w:rsidR="0041612D" w:rsidRPr="001105B6" w:rsidTr="0041612D">
        <w:tc>
          <w:tcPr>
            <w:tcW w:w="5251" w:type="dxa"/>
          </w:tcPr>
          <w:p w:rsidR="0041612D" w:rsidRPr="001105B6" w:rsidRDefault="0041612D" w:rsidP="004738E6">
            <w:pPr>
              <w:pStyle w:val="ListParagraph"/>
              <w:numPr>
                <w:ilvl w:val="0"/>
                <w:numId w:val="18"/>
              </w:numPr>
              <w:rPr>
                <w:sz w:val="24"/>
                <w:szCs w:val="24"/>
              </w:rPr>
            </w:pPr>
            <w:r w:rsidRPr="001105B6">
              <w:rPr>
                <w:sz w:val="24"/>
                <w:szCs w:val="24"/>
              </w:rPr>
              <w:t xml:space="preserve">1 </w:t>
            </w:r>
            <w:r w:rsidR="004C4E92" w:rsidRPr="001105B6">
              <w:rPr>
                <w:sz w:val="24"/>
                <w:szCs w:val="24"/>
              </w:rPr>
              <w:t>Resource Nurse (RRN</w:t>
            </w:r>
            <w:r w:rsidR="000D6C45" w:rsidRPr="001105B6">
              <w:rPr>
                <w:sz w:val="24"/>
                <w:szCs w:val="24"/>
              </w:rPr>
              <w:t>) - 12H/7 day</w:t>
            </w:r>
          </w:p>
          <w:p w:rsidR="0041612D" w:rsidRPr="001105B6" w:rsidRDefault="004C4E92" w:rsidP="0041612D">
            <w:pPr>
              <w:pStyle w:val="ListParagraph"/>
              <w:numPr>
                <w:ilvl w:val="0"/>
                <w:numId w:val="9"/>
              </w:numPr>
              <w:rPr>
                <w:sz w:val="24"/>
                <w:szCs w:val="24"/>
              </w:rPr>
            </w:pPr>
            <w:r w:rsidRPr="001105B6">
              <w:rPr>
                <w:sz w:val="24"/>
                <w:szCs w:val="24"/>
              </w:rPr>
              <w:t>14</w:t>
            </w:r>
            <w:r w:rsidR="0041612D" w:rsidRPr="001105B6">
              <w:rPr>
                <w:sz w:val="24"/>
                <w:szCs w:val="24"/>
              </w:rPr>
              <w:t xml:space="preserve"> Register</w:t>
            </w:r>
            <w:r w:rsidR="000D6C45" w:rsidRPr="001105B6">
              <w:rPr>
                <w:sz w:val="24"/>
                <w:szCs w:val="24"/>
              </w:rPr>
              <w:t>ed Nurses (RN) - 12H/7 day</w:t>
            </w:r>
          </w:p>
          <w:p w:rsidR="0041612D" w:rsidRPr="001105B6" w:rsidRDefault="004C4E92" w:rsidP="0041612D">
            <w:pPr>
              <w:pStyle w:val="ListParagraph"/>
              <w:numPr>
                <w:ilvl w:val="0"/>
                <w:numId w:val="9"/>
              </w:numPr>
              <w:rPr>
                <w:sz w:val="24"/>
                <w:szCs w:val="24"/>
              </w:rPr>
            </w:pPr>
            <w:r w:rsidRPr="001105B6">
              <w:rPr>
                <w:sz w:val="24"/>
                <w:szCs w:val="24"/>
              </w:rPr>
              <w:t>2</w:t>
            </w:r>
            <w:r w:rsidR="0041612D" w:rsidRPr="001105B6">
              <w:rPr>
                <w:sz w:val="24"/>
                <w:szCs w:val="24"/>
              </w:rPr>
              <w:t xml:space="preserve"> Registered Practical Nurses (RPN) - 12H/7 day a week</w:t>
            </w:r>
          </w:p>
          <w:p w:rsidR="004C4E92" w:rsidRPr="001105B6" w:rsidRDefault="004C4E92" w:rsidP="0041612D">
            <w:pPr>
              <w:pStyle w:val="ListParagraph"/>
              <w:numPr>
                <w:ilvl w:val="0"/>
                <w:numId w:val="9"/>
              </w:numPr>
              <w:rPr>
                <w:sz w:val="24"/>
                <w:szCs w:val="24"/>
              </w:rPr>
            </w:pPr>
            <w:r w:rsidRPr="001105B6">
              <w:rPr>
                <w:sz w:val="24"/>
                <w:szCs w:val="24"/>
              </w:rPr>
              <w:t>1 Nurse Practitioner- 12H/7 day</w:t>
            </w:r>
          </w:p>
          <w:p w:rsidR="004C4E92" w:rsidRPr="001105B6" w:rsidRDefault="004C4E92" w:rsidP="0041612D">
            <w:pPr>
              <w:pStyle w:val="ListParagraph"/>
              <w:numPr>
                <w:ilvl w:val="0"/>
                <w:numId w:val="9"/>
              </w:numPr>
              <w:rPr>
                <w:sz w:val="24"/>
                <w:szCs w:val="24"/>
              </w:rPr>
            </w:pPr>
            <w:r w:rsidRPr="001105B6">
              <w:rPr>
                <w:sz w:val="24"/>
                <w:szCs w:val="24"/>
              </w:rPr>
              <w:t>1 GEM Nurse – 12h/7 day</w:t>
            </w:r>
          </w:p>
          <w:p w:rsidR="0041612D" w:rsidRPr="001105B6" w:rsidRDefault="0041612D" w:rsidP="0041612D">
            <w:pPr>
              <w:pStyle w:val="ListParagraph"/>
              <w:numPr>
                <w:ilvl w:val="0"/>
                <w:numId w:val="9"/>
              </w:numPr>
              <w:rPr>
                <w:sz w:val="24"/>
                <w:szCs w:val="24"/>
              </w:rPr>
            </w:pPr>
            <w:r w:rsidRPr="001105B6">
              <w:rPr>
                <w:sz w:val="24"/>
                <w:szCs w:val="24"/>
              </w:rPr>
              <w:t>1 Physio</w:t>
            </w:r>
            <w:r w:rsidR="000D6C45" w:rsidRPr="001105B6">
              <w:rPr>
                <w:sz w:val="24"/>
                <w:szCs w:val="24"/>
              </w:rPr>
              <w:t>therapist (PT) - 8H/7 day</w:t>
            </w:r>
          </w:p>
          <w:p w:rsidR="0041612D" w:rsidRPr="001105B6" w:rsidRDefault="0041612D" w:rsidP="0041612D">
            <w:pPr>
              <w:pStyle w:val="ListParagraph"/>
              <w:numPr>
                <w:ilvl w:val="0"/>
                <w:numId w:val="9"/>
              </w:numPr>
              <w:rPr>
                <w:sz w:val="24"/>
                <w:szCs w:val="24"/>
              </w:rPr>
            </w:pPr>
            <w:r w:rsidRPr="001105B6">
              <w:rPr>
                <w:sz w:val="24"/>
                <w:szCs w:val="24"/>
              </w:rPr>
              <w:t>1 Soci</w:t>
            </w:r>
            <w:r w:rsidR="000D6C45" w:rsidRPr="001105B6">
              <w:rPr>
                <w:sz w:val="24"/>
                <w:szCs w:val="24"/>
              </w:rPr>
              <w:t>al Worker (SW) – 8H/7 day</w:t>
            </w:r>
          </w:p>
          <w:p w:rsidR="0041612D" w:rsidRPr="001105B6" w:rsidRDefault="004C4E92" w:rsidP="004C4E92">
            <w:pPr>
              <w:pStyle w:val="ListParagraph"/>
              <w:numPr>
                <w:ilvl w:val="0"/>
                <w:numId w:val="9"/>
              </w:numPr>
              <w:rPr>
                <w:sz w:val="24"/>
                <w:szCs w:val="24"/>
              </w:rPr>
            </w:pPr>
            <w:r w:rsidRPr="001105B6">
              <w:rPr>
                <w:sz w:val="24"/>
                <w:szCs w:val="24"/>
              </w:rPr>
              <w:t>4</w:t>
            </w:r>
            <w:r w:rsidR="0041612D" w:rsidRPr="001105B6">
              <w:rPr>
                <w:sz w:val="24"/>
                <w:szCs w:val="24"/>
              </w:rPr>
              <w:t xml:space="preserve"> </w:t>
            </w:r>
            <w:r w:rsidRPr="001105B6">
              <w:rPr>
                <w:sz w:val="24"/>
                <w:szCs w:val="24"/>
              </w:rPr>
              <w:t>Clerical</w:t>
            </w:r>
            <w:r w:rsidR="0041612D" w:rsidRPr="001105B6">
              <w:rPr>
                <w:sz w:val="24"/>
                <w:szCs w:val="24"/>
              </w:rPr>
              <w:t xml:space="preserve"> – 12H/7 day </w:t>
            </w:r>
          </w:p>
          <w:p w:rsidR="0041612D" w:rsidRPr="001105B6" w:rsidRDefault="004C4E92" w:rsidP="0041612D">
            <w:pPr>
              <w:pStyle w:val="ListParagraph"/>
              <w:numPr>
                <w:ilvl w:val="0"/>
                <w:numId w:val="9"/>
              </w:numPr>
              <w:rPr>
                <w:sz w:val="24"/>
                <w:szCs w:val="24"/>
              </w:rPr>
            </w:pPr>
            <w:r w:rsidRPr="001105B6">
              <w:rPr>
                <w:sz w:val="24"/>
                <w:szCs w:val="24"/>
              </w:rPr>
              <w:t>1 Porter -</w:t>
            </w:r>
            <w:r w:rsidR="0041612D" w:rsidRPr="001105B6">
              <w:rPr>
                <w:sz w:val="24"/>
                <w:szCs w:val="24"/>
              </w:rPr>
              <w:t xml:space="preserve"> 12H/</w:t>
            </w:r>
            <w:r w:rsidR="004738E6" w:rsidRPr="001105B6">
              <w:rPr>
                <w:sz w:val="24"/>
                <w:szCs w:val="24"/>
              </w:rPr>
              <w:t xml:space="preserve"> 7</w:t>
            </w:r>
            <w:r w:rsidR="0041612D" w:rsidRPr="001105B6">
              <w:rPr>
                <w:sz w:val="24"/>
                <w:szCs w:val="24"/>
              </w:rPr>
              <w:t>day</w:t>
            </w:r>
          </w:p>
          <w:p w:rsidR="001F2FF1" w:rsidRPr="001105B6" w:rsidRDefault="004C4E92" w:rsidP="0041612D">
            <w:pPr>
              <w:pStyle w:val="ListParagraph"/>
              <w:numPr>
                <w:ilvl w:val="0"/>
                <w:numId w:val="9"/>
              </w:numPr>
              <w:rPr>
                <w:sz w:val="24"/>
                <w:szCs w:val="24"/>
              </w:rPr>
            </w:pPr>
            <w:r w:rsidRPr="001105B6">
              <w:rPr>
                <w:sz w:val="24"/>
                <w:szCs w:val="24"/>
              </w:rPr>
              <w:t>1 Stocker</w:t>
            </w:r>
            <w:r w:rsidR="000D6C45" w:rsidRPr="001105B6">
              <w:rPr>
                <w:sz w:val="24"/>
                <w:szCs w:val="24"/>
              </w:rPr>
              <w:t xml:space="preserve"> – 8H/7 day</w:t>
            </w:r>
          </w:p>
          <w:p w:rsidR="004C4E92" w:rsidRPr="001105B6" w:rsidRDefault="004C4E92" w:rsidP="0041612D">
            <w:pPr>
              <w:pStyle w:val="ListParagraph"/>
              <w:numPr>
                <w:ilvl w:val="0"/>
                <w:numId w:val="9"/>
              </w:numPr>
              <w:rPr>
                <w:sz w:val="24"/>
                <w:szCs w:val="24"/>
              </w:rPr>
            </w:pPr>
            <w:r w:rsidRPr="001105B6">
              <w:rPr>
                <w:sz w:val="24"/>
                <w:szCs w:val="24"/>
              </w:rPr>
              <w:t>2 EVS – 12H/7 day</w:t>
            </w:r>
          </w:p>
          <w:p w:rsidR="00F24DFD" w:rsidRPr="001105B6" w:rsidRDefault="00CC04D8" w:rsidP="004C4E92">
            <w:pPr>
              <w:pStyle w:val="ListParagraph"/>
              <w:numPr>
                <w:ilvl w:val="0"/>
                <w:numId w:val="9"/>
              </w:numPr>
              <w:rPr>
                <w:sz w:val="24"/>
                <w:szCs w:val="24"/>
              </w:rPr>
            </w:pPr>
            <w:r w:rsidRPr="001105B6">
              <w:rPr>
                <w:sz w:val="24"/>
                <w:szCs w:val="24"/>
              </w:rPr>
              <w:t>1 Pharmacist</w:t>
            </w:r>
            <w:r w:rsidR="004C4E92" w:rsidRPr="001105B6">
              <w:rPr>
                <w:sz w:val="24"/>
                <w:szCs w:val="24"/>
              </w:rPr>
              <w:t xml:space="preserve"> -12H/7 day</w:t>
            </w:r>
          </w:p>
          <w:p w:rsidR="004C4E92" w:rsidRPr="001105B6" w:rsidRDefault="004C4E92" w:rsidP="004C4E92">
            <w:pPr>
              <w:pStyle w:val="ListParagraph"/>
              <w:numPr>
                <w:ilvl w:val="0"/>
                <w:numId w:val="9"/>
              </w:numPr>
              <w:rPr>
                <w:sz w:val="24"/>
                <w:szCs w:val="24"/>
              </w:rPr>
            </w:pPr>
            <w:r w:rsidRPr="001105B6">
              <w:rPr>
                <w:sz w:val="24"/>
                <w:szCs w:val="24"/>
              </w:rPr>
              <w:t>1 Security Officer -12H/7 day</w:t>
            </w:r>
          </w:p>
          <w:p w:rsidR="004C4E92" w:rsidRPr="001105B6" w:rsidRDefault="004C4E92" w:rsidP="004C4E92">
            <w:pPr>
              <w:pStyle w:val="ListParagraph"/>
              <w:numPr>
                <w:ilvl w:val="0"/>
                <w:numId w:val="9"/>
              </w:numPr>
              <w:rPr>
                <w:sz w:val="24"/>
                <w:szCs w:val="24"/>
              </w:rPr>
            </w:pPr>
            <w:r w:rsidRPr="001105B6">
              <w:rPr>
                <w:sz w:val="24"/>
                <w:szCs w:val="24"/>
              </w:rPr>
              <w:t>2 Crisis Staff</w:t>
            </w:r>
          </w:p>
          <w:p w:rsidR="00517CAC" w:rsidRPr="001105B6" w:rsidRDefault="00517CAC" w:rsidP="004C4E92">
            <w:pPr>
              <w:pStyle w:val="ListParagraph"/>
              <w:numPr>
                <w:ilvl w:val="0"/>
                <w:numId w:val="9"/>
              </w:numPr>
              <w:rPr>
                <w:sz w:val="24"/>
                <w:szCs w:val="24"/>
              </w:rPr>
            </w:pPr>
            <w:r w:rsidRPr="001105B6">
              <w:rPr>
                <w:sz w:val="24"/>
                <w:szCs w:val="24"/>
              </w:rPr>
              <w:t xml:space="preserve">1 Educator </w:t>
            </w:r>
          </w:p>
        </w:tc>
        <w:tc>
          <w:tcPr>
            <w:tcW w:w="5251" w:type="dxa"/>
          </w:tcPr>
          <w:p w:rsidR="004C4E92" w:rsidRPr="001105B6" w:rsidRDefault="004C4E92" w:rsidP="004C4E92">
            <w:pPr>
              <w:pStyle w:val="ListParagraph"/>
              <w:numPr>
                <w:ilvl w:val="0"/>
                <w:numId w:val="18"/>
              </w:numPr>
              <w:rPr>
                <w:sz w:val="24"/>
                <w:szCs w:val="24"/>
              </w:rPr>
            </w:pPr>
            <w:r w:rsidRPr="001105B6">
              <w:rPr>
                <w:sz w:val="24"/>
                <w:szCs w:val="24"/>
              </w:rPr>
              <w:t>1 Resource Nurse (RRN) - 12H/7 day</w:t>
            </w:r>
          </w:p>
          <w:p w:rsidR="004C4E92" w:rsidRPr="001105B6" w:rsidRDefault="004C4E92" w:rsidP="004C4E92">
            <w:pPr>
              <w:pStyle w:val="ListParagraph"/>
              <w:numPr>
                <w:ilvl w:val="0"/>
                <w:numId w:val="9"/>
              </w:numPr>
              <w:rPr>
                <w:sz w:val="24"/>
                <w:szCs w:val="24"/>
              </w:rPr>
            </w:pPr>
            <w:r w:rsidRPr="001105B6">
              <w:rPr>
                <w:sz w:val="24"/>
                <w:szCs w:val="24"/>
              </w:rPr>
              <w:t>12 Registered Nurses (RN) - 12H/7 day</w:t>
            </w:r>
          </w:p>
          <w:p w:rsidR="004C4E92" w:rsidRPr="001105B6" w:rsidRDefault="004C4E92" w:rsidP="004C4E92">
            <w:pPr>
              <w:pStyle w:val="ListParagraph"/>
              <w:numPr>
                <w:ilvl w:val="0"/>
                <w:numId w:val="9"/>
              </w:numPr>
              <w:rPr>
                <w:sz w:val="24"/>
                <w:szCs w:val="24"/>
              </w:rPr>
            </w:pPr>
            <w:r w:rsidRPr="001105B6">
              <w:rPr>
                <w:sz w:val="24"/>
                <w:szCs w:val="24"/>
              </w:rPr>
              <w:t>1 Registered Practical Nurses (RPN) - 12H/7 day a week</w:t>
            </w:r>
          </w:p>
          <w:p w:rsidR="004C4E92" w:rsidRPr="001105B6" w:rsidRDefault="004C4E92" w:rsidP="0041612D">
            <w:pPr>
              <w:pStyle w:val="ListParagraph"/>
              <w:numPr>
                <w:ilvl w:val="0"/>
                <w:numId w:val="9"/>
              </w:numPr>
              <w:rPr>
                <w:sz w:val="24"/>
                <w:szCs w:val="24"/>
              </w:rPr>
            </w:pPr>
            <w:r w:rsidRPr="001105B6">
              <w:rPr>
                <w:sz w:val="24"/>
                <w:szCs w:val="24"/>
              </w:rPr>
              <w:t>4 Clerical – 12H/7 day</w:t>
            </w:r>
          </w:p>
          <w:p w:rsidR="0041612D" w:rsidRPr="001105B6" w:rsidRDefault="004C4E92" w:rsidP="0041612D">
            <w:pPr>
              <w:pStyle w:val="ListParagraph"/>
              <w:numPr>
                <w:ilvl w:val="0"/>
                <w:numId w:val="9"/>
              </w:numPr>
              <w:rPr>
                <w:sz w:val="24"/>
                <w:szCs w:val="24"/>
              </w:rPr>
            </w:pPr>
            <w:r w:rsidRPr="001105B6">
              <w:rPr>
                <w:sz w:val="24"/>
                <w:szCs w:val="24"/>
              </w:rPr>
              <w:t>1 Security Officer -12H/7 day</w:t>
            </w:r>
          </w:p>
          <w:p w:rsidR="004C4E92" w:rsidRPr="001105B6" w:rsidRDefault="004C4E92" w:rsidP="0041612D">
            <w:pPr>
              <w:pStyle w:val="ListParagraph"/>
              <w:numPr>
                <w:ilvl w:val="0"/>
                <w:numId w:val="9"/>
              </w:numPr>
              <w:rPr>
                <w:sz w:val="24"/>
                <w:szCs w:val="24"/>
              </w:rPr>
            </w:pPr>
            <w:r w:rsidRPr="001105B6">
              <w:rPr>
                <w:sz w:val="24"/>
                <w:szCs w:val="24"/>
              </w:rPr>
              <w:t>2 Crisis Staff</w:t>
            </w:r>
          </w:p>
        </w:tc>
      </w:tr>
    </w:tbl>
    <w:p w:rsidR="00FB17F8" w:rsidRPr="00142023" w:rsidRDefault="00142023" w:rsidP="00142023">
      <w:pPr>
        <w:rPr>
          <w:rFonts w:eastAsia="Times New Roman" w:cs="Times New Roman"/>
          <w:sz w:val="24"/>
          <w:szCs w:val="24"/>
        </w:rPr>
      </w:pPr>
      <w:r w:rsidRPr="001105B6">
        <w:rPr>
          <w:rFonts w:eastAsia="Times New Roman" w:cs="Times New Roman"/>
          <w:sz w:val="24"/>
          <w:szCs w:val="24"/>
        </w:rPr>
        <w:br w:type="page"/>
      </w:r>
      <w:r w:rsidR="00CC04D8" w:rsidRPr="001105B6">
        <w:rPr>
          <w:rFonts w:eastAsia="Times New Roman" w:cs="Times New Roman"/>
          <w:b/>
          <w:sz w:val="24"/>
          <w:szCs w:val="24"/>
        </w:rPr>
        <w:lastRenderedPageBreak/>
        <w:t>V</w:t>
      </w:r>
      <w:r w:rsidR="00FB17F8" w:rsidRPr="001105B6">
        <w:rPr>
          <w:rFonts w:eastAsia="Times New Roman" w:cs="Times New Roman"/>
          <w:b/>
          <w:sz w:val="24"/>
          <w:szCs w:val="24"/>
        </w:rPr>
        <w:t>. Staffing Model</w:t>
      </w:r>
      <w:r w:rsidR="00E60FF4" w:rsidRPr="001105B6">
        <w:rPr>
          <w:rFonts w:eastAsia="Times New Roman" w:cs="Times New Roman"/>
          <w:b/>
          <w:sz w:val="24"/>
          <w:szCs w:val="24"/>
        </w:rPr>
        <w:t xml:space="preserve"> Guiding Principles</w:t>
      </w:r>
    </w:p>
    <w:p w:rsidR="00FB17F8" w:rsidRDefault="00FB17F8" w:rsidP="00FB17F8">
      <w:pPr>
        <w:rPr>
          <w:rFonts w:cs="Palatino-Roman"/>
          <w:sz w:val="24"/>
          <w:szCs w:val="24"/>
        </w:rPr>
      </w:pPr>
      <w:r w:rsidRPr="00704871">
        <w:rPr>
          <w:rFonts w:eastAsia="Times New Roman" w:cs="Times New Roman"/>
          <w:i/>
          <w:sz w:val="24"/>
          <w:szCs w:val="24"/>
        </w:rPr>
        <w:t>Objective:</w:t>
      </w:r>
      <w:r w:rsidRPr="00704871">
        <w:rPr>
          <w:rFonts w:cs="Palatino-Roman"/>
          <w:sz w:val="24"/>
          <w:szCs w:val="24"/>
        </w:rPr>
        <w:t xml:space="preserve"> To increase the care capacity available for a large number of patients during a crisis by making strategic use of the competencies of all available health care providers</w:t>
      </w:r>
    </w:p>
    <w:p w:rsidR="00E60FF4" w:rsidRDefault="00E60FF4" w:rsidP="00FB17F8">
      <w:pPr>
        <w:rPr>
          <w:rFonts w:cs="Palatino-Roman"/>
          <w:i/>
          <w:sz w:val="24"/>
          <w:szCs w:val="24"/>
        </w:rPr>
      </w:pPr>
    </w:p>
    <w:p w:rsidR="00E60FF4" w:rsidRPr="001105B6" w:rsidRDefault="00E60FF4" w:rsidP="00FB17F8">
      <w:pPr>
        <w:rPr>
          <w:rFonts w:cs="Palatino-Roman"/>
          <w:i/>
          <w:sz w:val="24"/>
          <w:szCs w:val="24"/>
        </w:rPr>
      </w:pPr>
      <w:r w:rsidRPr="001105B6">
        <w:rPr>
          <w:rFonts w:cs="Palatino-Roman"/>
          <w:i/>
          <w:sz w:val="24"/>
          <w:szCs w:val="24"/>
        </w:rPr>
        <w:t>Guiding Principles:</w:t>
      </w:r>
    </w:p>
    <w:p w:rsidR="00817306" w:rsidRPr="001105B6" w:rsidRDefault="00817306" w:rsidP="00817306">
      <w:pPr>
        <w:pStyle w:val="ListParagraph"/>
        <w:numPr>
          <w:ilvl w:val="0"/>
          <w:numId w:val="20"/>
        </w:numPr>
        <w:rPr>
          <w:sz w:val="24"/>
          <w:szCs w:val="24"/>
        </w:rPr>
      </w:pPr>
      <w:r w:rsidRPr="001105B6">
        <w:rPr>
          <w:sz w:val="24"/>
          <w:szCs w:val="24"/>
        </w:rPr>
        <w:t>The Resource Nurse will provide immediate leadership support to all teams</w:t>
      </w:r>
    </w:p>
    <w:p w:rsidR="009D13E5" w:rsidRPr="009D13E5" w:rsidRDefault="009D13E5" w:rsidP="00E60FF4">
      <w:pPr>
        <w:pStyle w:val="ListParagraph"/>
        <w:numPr>
          <w:ilvl w:val="0"/>
          <w:numId w:val="20"/>
        </w:numPr>
        <w:rPr>
          <w:rFonts w:cs="Palatino-Roman"/>
          <w:i/>
          <w:sz w:val="24"/>
          <w:szCs w:val="24"/>
        </w:rPr>
      </w:pPr>
      <w:r>
        <w:rPr>
          <w:rFonts w:cs="Palatino-Roman"/>
          <w:sz w:val="24"/>
          <w:szCs w:val="24"/>
        </w:rPr>
        <w:t>The Resource nurse considers the volume and acuity of patients to determine when and how best to utilize team based model of care (ie. High Acuity and Volume requiring bed space outside of acute care)</w:t>
      </w:r>
    </w:p>
    <w:p w:rsidR="00E60FF4" w:rsidRPr="001105B6" w:rsidRDefault="00E60FF4" w:rsidP="00E60FF4">
      <w:pPr>
        <w:pStyle w:val="ListParagraph"/>
        <w:numPr>
          <w:ilvl w:val="0"/>
          <w:numId w:val="20"/>
        </w:numPr>
        <w:rPr>
          <w:rFonts w:cs="Palatino-Roman"/>
          <w:i/>
          <w:sz w:val="24"/>
          <w:szCs w:val="24"/>
        </w:rPr>
      </w:pPr>
      <w:r w:rsidRPr="001105B6">
        <w:rPr>
          <w:rFonts w:cs="Palatino-Roman"/>
          <w:sz w:val="24"/>
          <w:szCs w:val="24"/>
        </w:rPr>
        <w:t>Resource nurse assesses skills, ability and knowledge of available staff and assigns/re-assigns staff to balance skill set and competence across department as per usual process</w:t>
      </w:r>
    </w:p>
    <w:p w:rsidR="00E60FF4" w:rsidRPr="001105B6" w:rsidRDefault="00E60FF4" w:rsidP="00E60FF4">
      <w:pPr>
        <w:pStyle w:val="ListParagraph"/>
        <w:numPr>
          <w:ilvl w:val="0"/>
          <w:numId w:val="20"/>
        </w:numPr>
        <w:rPr>
          <w:rFonts w:cs="Palatino-Roman"/>
          <w:i/>
          <w:sz w:val="24"/>
          <w:szCs w:val="24"/>
        </w:rPr>
      </w:pPr>
      <w:r w:rsidRPr="001105B6">
        <w:rPr>
          <w:rFonts w:cs="Palatino-Roman"/>
          <w:sz w:val="24"/>
          <w:szCs w:val="24"/>
        </w:rPr>
        <w:t xml:space="preserve">Resource nurse considers closing </w:t>
      </w:r>
      <w:r w:rsidR="00817306" w:rsidRPr="001105B6">
        <w:rPr>
          <w:rFonts w:cs="Palatino-Roman"/>
          <w:sz w:val="24"/>
          <w:szCs w:val="24"/>
        </w:rPr>
        <w:t>care areas in the department</w:t>
      </w:r>
      <w:r w:rsidRPr="001105B6">
        <w:rPr>
          <w:rFonts w:cs="Palatino-Roman"/>
          <w:sz w:val="24"/>
          <w:szCs w:val="24"/>
        </w:rPr>
        <w:t xml:space="preserve"> to support reassignment of staff</w:t>
      </w:r>
      <w:r w:rsidR="009D13E5">
        <w:rPr>
          <w:rFonts w:cs="Palatino-Roman"/>
          <w:sz w:val="24"/>
          <w:szCs w:val="24"/>
        </w:rPr>
        <w:t xml:space="preserve"> (i.e. ACA) to support teams.</w:t>
      </w:r>
    </w:p>
    <w:p w:rsidR="00E60FF4" w:rsidRPr="001105B6" w:rsidRDefault="009D13E5" w:rsidP="00E60FF4">
      <w:pPr>
        <w:pStyle w:val="ListParagraph"/>
        <w:numPr>
          <w:ilvl w:val="0"/>
          <w:numId w:val="20"/>
        </w:numPr>
        <w:rPr>
          <w:rFonts w:cs="Palatino-Roman"/>
          <w:i/>
          <w:sz w:val="24"/>
          <w:szCs w:val="24"/>
        </w:rPr>
      </w:pPr>
      <w:r>
        <w:rPr>
          <w:rFonts w:cs="Palatino-Roman"/>
          <w:sz w:val="24"/>
          <w:szCs w:val="24"/>
        </w:rPr>
        <w:t>When acuity and volume exceeds acute care capacity, the r</w:t>
      </w:r>
      <w:r w:rsidR="00E60FF4" w:rsidRPr="001105B6">
        <w:rPr>
          <w:rFonts w:cs="Palatino-Roman"/>
          <w:sz w:val="24"/>
          <w:szCs w:val="24"/>
        </w:rPr>
        <w:t>esource nurse ensure</w:t>
      </w:r>
      <w:r w:rsidR="00817306" w:rsidRPr="001105B6">
        <w:rPr>
          <w:rFonts w:cs="Palatino-Roman"/>
          <w:sz w:val="24"/>
          <w:szCs w:val="24"/>
        </w:rPr>
        <w:t>s</w:t>
      </w:r>
      <w:r w:rsidR="00E60FF4" w:rsidRPr="001105B6">
        <w:rPr>
          <w:rFonts w:cs="Palatino-Roman"/>
          <w:sz w:val="24"/>
          <w:szCs w:val="24"/>
        </w:rPr>
        <w:t xml:space="preserve"> 1 critical care trained nurse </w:t>
      </w:r>
      <w:r w:rsidR="00817306" w:rsidRPr="001105B6">
        <w:rPr>
          <w:rFonts w:cs="Palatino-Roman"/>
          <w:sz w:val="24"/>
          <w:szCs w:val="24"/>
        </w:rPr>
        <w:t xml:space="preserve">(CC RN) </w:t>
      </w:r>
      <w:r w:rsidR="00E60FF4" w:rsidRPr="001105B6">
        <w:rPr>
          <w:rFonts w:cs="Palatino-Roman"/>
          <w:sz w:val="24"/>
          <w:szCs w:val="24"/>
        </w:rPr>
        <w:t>is on each team</w:t>
      </w:r>
      <w:r>
        <w:rPr>
          <w:rFonts w:cs="Palatino-Roman"/>
          <w:sz w:val="24"/>
          <w:szCs w:val="24"/>
        </w:rPr>
        <w:t xml:space="preserve"> in each area</w:t>
      </w:r>
      <w:r w:rsidR="00E60FF4" w:rsidRPr="001105B6">
        <w:rPr>
          <w:rFonts w:cs="Palatino-Roman"/>
          <w:sz w:val="24"/>
          <w:szCs w:val="24"/>
        </w:rPr>
        <w:t xml:space="preserve"> who acts as the team lead</w:t>
      </w:r>
      <w:r w:rsidR="00340384" w:rsidRPr="001105B6">
        <w:rPr>
          <w:rFonts w:cs="Palatino-Roman"/>
          <w:sz w:val="24"/>
          <w:szCs w:val="24"/>
        </w:rPr>
        <w:t xml:space="preserve"> </w:t>
      </w:r>
    </w:p>
    <w:p w:rsidR="00FF2AD4" w:rsidRPr="001105B6" w:rsidRDefault="00FF2AD4" w:rsidP="00E60FF4">
      <w:pPr>
        <w:pStyle w:val="ListParagraph"/>
        <w:numPr>
          <w:ilvl w:val="0"/>
          <w:numId w:val="20"/>
        </w:numPr>
        <w:rPr>
          <w:rFonts w:cs="Palatino-Roman"/>
          <w:i/>
          <w:sz w:val="24"/>
          <w:szCs w:val="24"/>
        </w:rPr>
      </w:pPr>
      <w:r w:rsidRPr="001105B6">
        <w:rPr>
          <w:rFonts w:cs="Palatino-Roman"/>
          <w:sz w:val="24"/>
          <w:szCs w:val="24"/>
        </w:rPr>
        <w:t>Resource Nurse considers assigning staff outside of traditional roles (i.e. NP assigned to provide patient care, Crisis to Intermediate Care, EVS to assist with portering, etc.)</w:t>
      </w:r>
      <w:r w:rsidR="009D13E5">
        <w:rPr>
          <w:rFonts w:cs="Palatino-Roman"/>
          <w:sz w:val="24"/>
          <w:szCs w:val="24"/>
        </w:rPr>
        <w:t xml:space="preserve"> when care needs are significant and the teams require support.</w:t>
      </w:r>
    </w:p>
    <w:p w:rsidR="00E60FF4" w:rsidRPr="001105B6" w:rsidRDefault="00E60FF4" w:rsidP="00E60FF4">
      <w:pPr>
        <w:pStyle w:val="ListParagraph"/>
        <w:numPr>
          <w:ilvl w:val="0"/>
          <w:numId w:val="20"/>
        </w:numPr>
        <w:rPr>
          <w:rFonts w:cs="Palatino-Roman"/>
          <w:i/>
          <w:sz w:val="24"/>
          <w:szCs w:val="24"/>
        </w:rPr>
      </w:pPr>
      <w:r w:rsidRPr="001105B6">
        <w:rPr>
          <w:rFonts w:cs="Palatino-Roman"/>
          <w:sz w:val="24"/>
          <w:szCs w:val="24"/>
        </w:rPr>
        <w:t xml:space="preserve">Each team lead </w:t>
      </w:r>
      <w:r w:rsidR="00817306" w:rsidRPr="001105B6">
        <w:rPr>
          <w:rFonts w:cs="Palatino-Roman"/>
          <w:sz w:val="24"/>
          <w:szCs w:val="24"/>
        </w:rPr>
        <w:t xml:space="preserve">(CC RN) </w:t>
      </w:r>
      <w:r w:rsidRPr="001105B6">
        <w:rPr>
          <w:rFonts w:cs="Palatino-Roman"/>
          <w:sz w:val="24"/>
          <w:szCs w:val="24"/>
        </w:rPr>
        <w:t xml:space="preserve">ensures the skills, ability and knowledge of the staff member to carry out a delegated act </w:t>
      </w:r>
      <w:r w:rsidR="00817306" w:rsidRPr="001105B6">
        <w:rPr>
          <w:rFonts w:cs="Palatino-Roman"/>
          <w:sz w:val="24"/>
          <w:szCs w:val="24"/>
        </w:rPr>
        <w:t>(teach back model) and provides leadership to support their own respective team</w:t>
      </w:r>
    </w:p>
    <w:p w:rsidR="00557B76" w:rsidRPr="001105B6" w:rsidRDefault="00557B76" w:rsidP="00E60FF4">
      <w:pPr>
        <w:pStyle w:val="ListParagraph"/>
        <w:numPr>
          <w:ilvl w:val="0"/>
          <w:numId w:val="20"/>
        </w:numPr>
        <w:rPr>
          <w:rFonts w:cs="Palatino-Roman"/>
          <w:i/>
          <w:sz w:val="24"/>
          <w:szCs w:val="24"/>
        </w:rPr>
      </w:pPr>
      <w:r w:rsidRPr="001105B6">
        <w:rPr>
          <w:rFonts w:cs="Palatino-Roman"/>
          <w:sz w:val="24"/>
          <w:szCs w:val="24"/>
        </w:rPr>
        <w:t>The Resource Nurse assesses and reassess patient assignment to ensure care capacity do</w:t>
      </w:r>
      <w:r w:rsidR="000D649D">
        <w:rPr>
          <w:rFonts w:cs="Palatino-Roman"/>
          <w:sz w:val="24"/>
          <w:szCs w:val="24"/>
        </w:rPr>
        <w:t>e</w:t>
      </w:r>
      <w:r w:rsidRPr="001105B6">
        <w:rPr>
          <w:rFonts w:cs="Palatino-Roman"/>
          <w:sz w:val="24"/>
          <w:szCs w:val="24"/>
        </w:rPr>
        <w:t>s not exceed skills, ability and knowledge of each team as to not compromise patient care</w:t>
      </w:r>
    </w:p>
    <w:p w:rsidR="00557B76" w:rsidRPr="001105B6" w:rsidRDefault="00557B76" w:rsidP="00E60FF4">
      <w:pPr>
        <w:pStyle w:val="ListParagraph"/>
        <w:numPr>
          <w:ilvl w:val="0"/>
          <w:numId w:val="20"/>
        </w:numPr>
        <w:rPr>
          <w:rFonts w:cs="Palatino-Roman"/>
          <w:i/>
          <w:sz w:val="24"/>
          <w:szCs w:val="24"/>
        </w:rPr>
      </w:pPr>
      <w:r w:rsidRPr="001105B6">
        <w:rPr>
          <w:rFonts w:cs="Palatino-Roman"/>
          <w:sz w:val="24"/>
          <w:szCs w:val="24"/>
        </w:rPr>
        <w:t>The Resource Nurse seeks clinical support from Critical Care units when needed</w:t>
      </w:r>
    </w:p>
    <w:p w:rsidR="00FB17F8" w:rsidRPr="001105B6" w:rsidRDefault="00FB17F8">
      <w:pPr>
        <w:rPr>
          <w:rFonts w:eastAsia="Times New Roman" w:cs="Times New Roman"/>
          <w:b/>
          <w:sz w:val="24"/>
          <w:szCs w:val="24"/>
        </w:rPr>
      </w:pPr>
    </w:p>
    <w:p w:rsidR="00E60FF4" w:rsidRPr="001105B6" w:rsidRDefault="00E60FF4">
      <w:pPr>
        <w:rPr>
          <w:rFonts w:eastAsia="Times New Roman" w:cs="Times New Roman"/>
          <w:b/>
          <w:sz w:val="24"/>
          <w:szCs w:val="24"/>
        </w:rPr>
      </w:pPr>
      <w:r w:rsidRPr="00D536CF">
        <w:rPr>
          <w:rFonts w:eastAsia="Times New Roman" w:cs="Times New Roman"/>
          <w:b/>
          <w:sz w:val="24"/>
          <w:szCs w:val="24"/>
          <w:highlight w:val="yellow"/>
        </w:rPr>
        <w:t>Examples:</w:t>
      </w:r>
      <w:r w:rsidR="00D536CF">
        <w:rPr>
          <w:rFonts w:eastAsia="Times New Roman" w:cs="Times New Roman"/>
          <w:b/>
          <w:sz w:val="24"/>
          <w:szCs w:val="24"/>
        </w:rPr>
        <w:t xml:space="preserve"> (# of teams required may exceed 2)</w:t>
      </w:r>
    </w:p>
    <w:p w:rsidR="00FF2AD4" w:rsidRPr="00FF2AD4" w:rsidRDefault="00FF2AD4">
      <w:pPr>
        <w:rPr>
          <w:rFonts w:eastAsia="Times New Roman" w:cs="Times New Roman"/>
          <w:b/>
          <w:i/>
          <w:sz w:val="24"/>
          <w:szCs w:val="24"/>
        </w:rPr>
      </w:pPr>
      <w:r w:rsidRPr="001105B6">
        <w:rPr>
          <w:rFonts w:eastAsia="Times New Roman" w:cs="Times New Roman"/>
          <w:b/>
          <w:i/>
          <w:sz w:val="24"/>
          <w:szCs w:val="24"/>
        </w:rPr>
        <w:t>CC= Critical care trained staff</w:t>
      </w:r>
    </w:p>
    <w:tbl>
      <w:tblPr>
        <w:tblStyle w:val="TableGrid"/>
        <w:tblW w:w="10422" w:type="dxa"/>
        <w:tblLook w:val="04A0" w:firstRow="1" w:lastRow="0" w:firstColumn="1" w:lastColumn="0" w:noHBand="0" w:noVBand="1"/>
      </w:tblPr>
      <w:tblGrid>
        <w:gridCol w:w="1238"/>
        <w:gridCol w:w="1792"/>
        <w:gridCol w:w="1239"/>
        <w:gridCol w:w="3122"/>
        <w:gridCol w:w="1239"/>
        <w:gridCol w:w="1792"/>
      </w:tblGrid>
      <w:tr w:rsidR="00FB17F8" w:rsidRPr="00704871" w:rsidTr="00FF2AD4">
        <w:trPr>
          <w:trHeight w:val="358"/>
        </w:trPr>
        <w:tc>
          <w:tcPr>
            <w:tcW w:w="0" w:type="auto"/>
            <w:gridSpan w:val="6"/>
            <w:shd w:val="clear" w:color="auto" w:fill="A8D08D" w:themeFill="accent6" w:themeFillTint="99"/>
          </w:tcPr>
          <w:p w:rsidR="00FB17F8" w:rsidRPr="00704871" w:rsidRDefault="00FB17F8" w:rsidP="00FB17F8">
            <w:pPr>
              <w:jc w:val="center"/>
              <w:rPr>
                <w:rFonts w:cs="Palatino-Roman"/>
                <w:b/>
                <w:sz w:val="24"/>
                <w:szCs w:val="24"/>
              </w:rPr>
            </w:pPr>
            <w:r w:rsidRPr="00704871">
              <w:rPr>
                <w:rFonts w:cs="Palatino-Roman"/>
                <w:b/>
                <w:sz w:val="24"/>
                <w:szCs w:val="24"/>
              </w:rPr>
              <w:t>Day Shift</w:t>
            </w:r>
          </w:p>
        </w:tc>
      </w:tr>
      <w:tr w:rsidR="00FB17F8" w:rsidRPr="00704871" w:rsidTr="00FF2AD4">
        <w:trPr>
          <w:trHeight w:val="358"/>
        </w:trPr>
        <w:tc>
          <w:tcPr>
            <w:tcW w:w="0" w:type="auto"/>
            <w:gridSpan w:val="2"/>
            <w:shd w:val="clear" w:color="auto" w:fill="F7CAAC" w:themeFill="accent2" w:themeFillTint="66"/>
          </w:tcPr>
          <w:p w:rsidR="00FB17F8" w:rsidRPr="00704871" w:rsidRDefault="00F44030" w:rsidP="00FB17F8">
            <w:pPr>
              <w:jc w:val="center"/>
              <w:rPr>
                <w:rFonts w:cs="Palatino-Roman"/>
                <w:b/>
                <w:sz w:val="24"/>
                <w:szCs w:val="24"/>
              </w:rPr>
            </w:pPr>
            <w:r w:rsidRPr="00704871">
              <w:rPr>
                <w:rFonts w:cs="Palatino-Roman"/>
                <w:b/>
                <w:sz w:val="24"/>
                <w:szCs w:val="24"/>
              </w:rPr>
              <w:t>Team 1</w:t>
            </w:r>
          </w:p>
        </w:tc>
        <w:tc>
          <w:tcPr>
            <w:tcW w:w="0" w:type="auto"/>
            <w:gridSpan w:val="2"/>
            <w:shd w:val="clear" w:color="auto" w:fill="FFD966" w:themeFill="accent4" w:themeFillTint="99"/>
          </w:tcPr>
          <w:p w:rsidR="00FB17F8" w:rsidRPr="00704871" w:rsidRDefault="00FB17F8" w:rsidP="00FB17F8">
            <w:pPr>
              <w:jc w:val="center"/>
              <w:rPr>
                <w:rFonts w:cs="Palatino-Roman"/>
                <w:b/>
                <w:sz w:val="24"/>
                <w:szCs w:val="24"/>
              </w:rPr>
            </w:pPr>
            <w:r w:rsidRPr="00704871">
              <w:rPr>
                <w:rFonts w:cs="Palatino-Roman"/>
                <w:b/>
                <w:sz w:val="24"/>
                <w:szCs w:val="24"/>
              </w:rPr>
              <w:t>Shared Staff</w:t>
            </w:r>
          </w:p>
        </w:tc>
        <w:tc>
          <w:tcPr>
            <w:tcW w:w="0" w:type="auto"/>
            <w:gridSpan w:val="2"/>
            <w:shd w:val="clear" w:color="auto" w:fill="F7CAAC" w:themeFill="accent2" w:themeFillTint="66"/>
          </w:tcPr>
          <w:p w:rsidR="00FB17F8" w:rsidRPr="00704871" w:rsidRDefault="00F44030" w:rsidP="00FB17F8">
            <w:pPr>
              <w:jc w:val="center"/>
              <w:rPr>
                <w:rFonts w:cs="Palatino-Roman"/>
                <w:b/>
                <w:sz w:val="24"/>
                <w:szCs w:val="24"/>
              </w:rPr>
            </w:pPr>
            <w:r w:rsidRPr="00704871">
              <w:rPr>
                <w:rFonts w:cs="Palatino-Roman"/>
                <w:b/>
                <w:sz w:val="24"/>
                <w:szCs w:val="24"/>
              </w:rPr>
              <w:t>Team 2</w:t>
            </w:r>
          </w:p>
        </w:tc>
      </w:tr>
      <w:tr w:rsidR="007741AA" w:rsidRPr="00704871" w:rsidTr="00FF2AD4">
        <w:trPr>
          <w:trHeight w:val="1076"/>
        </w:trPr>
        <w:tc>
          <w:tcPr>
            <w:tcW w:w="0" w:type="auto"/>
          </w:tcPr>
          <w:p w:rsidR="00FB17F8" w:rsidRPr="00704871" w:rsidRDefault="00FB17F8" w:rsidP="00FB17F8">
            <w:pPr>
              <w:rPr>
                <w:rFonts w:cs="Palatino-Roman"/>
                <w:b/>
                <w:sz w:val="24"/>
                <w:szCs w:val="24"/>
              </w:rPr>
            </w:pPr>
            <w:r w:rsidRPr="00704871">
              <w:rPr>
                <w:rFonts w:cs="Palatino-Roman"/>
                <w:b/>
                <w:sz w:val="24"/>
                <w:szCs w:val="24"/>
              </w:rPr>
              <w:t>Staff</w:t>
            </w:r>
          </w:p>
        </w:tc>
        <w:tc>
          <w:tcPr>
            <w:tcW w:w="0" w:type="auto"/>
          </w:tcPr>
          <w:p w:rsidR="00FB17F8" w:rsidRPr="00704871" w:rsidRDefault="00FB17F8" w:rsidP="00FB17F8">
            <w:pPr>
              <w:rPr>
                <w:rFonts w:cs="Palatino-Roman"/>
                <w:sz w:val="24"/>
                <w:szCs w:val="24"/>
              </w:rPr>
            </w:pPr>
            <w:r w:rsidRPr="00704871">
              <w:rPr>
                <w:rFonts w:cs="Palatino-Roman"/>
                <w:sz w:val="24"/>
                <w:szCs w:val="24"/>
              </w:rPr>
              <w:t xml:space="preserve">1 </w:t>
            </w:r>
            <w:r w:rsidR="00FF2AD4">
              <w:rPr>
                <w:rFonts w:cs="Palatino-Roman"/>
                <w:sz w:val="24"/>
                <w:szCs w:val="24"/>
              </w:rPr>
              <w:t xml:space="preserve">CC </w:t>
            </w:r>
            <w:r w:rsidRPr="00704871">
              <w:rPr>
                <w:rFonts w:cs="Palatino-Roman"/>
                <w:sz w:val="24"/>
                <w:szCs w:val="24"/>
              </w:rPr>
              <w:t>RN</w:t>
            </w:r>
            <w:r w:rsidR="00FF2AD4">
              <w:rPr>
                <w:rFonts w:cs="Palatino-Roman"/>
                <w:sz w:val="24"/>
                <w:szCs w:val="24"/>
              </w:rPr>
              <w:t xml:space="preserve"> </w:t>
            </w:r>
          </w:p>
          <w:p w:rsidR="00FB17F8" w:rsidRPr="00704871" w:rsidRDefault="00FB17F8" w:rsidP="00FB17F8">
            <w:pPr>
              <w:rPr>
                <w:rFonts w:cs="Palatino-Roman"/>
                <w:sz w:val="24"/>
                <w:szCs w:val="24"/>
              </w:rPr>
            </w:pPr>
            <w:r w:rsidRPr="00704871">
              <w:rPr>
                <w:rFonts w:cs="Palatino-Roman"/>
                <w:sz w:val="24"/>
                <w:szCs w:val="24"/>
              </w:rPr>
              <w:t>1</w:t>
            </w:r>
            <w:r w:rsidR="00FF2AD4">
              <w:rPr>
                <w:rFonts w:cs="Palatino-Roman"/>
                <w:sz w:val="24"/>
                <w:szCs w:val="24"/>
              </w:rPr>
              <w:t>-2</w:t>
            </w:r>
            <w:r w:rsidRPr="00704871">
              <w:rPr>
                <w:rFonts w:cs="Palatino-Roman"/>
                <w:sz w:val="24"/>
                <w:szCs w:val="24"/>
              </w:rPr>
              <w:t xml:space="preserve"> </w:t>
            </w:r>
            <w:r w:rsidR="00FF2AD4">
              <w:rPr>
                <w:rFonts w:cs="Palatino-Roman"/>
                <w:sz w:val="24"/>
                <w:szCs w:val="24"/>
              </w:rPr>
              <w:t>RN</w:t>
            </w:r>
          </w:p>
          <w:p w:rsidR="00FB17F8" w:rsidRPr="00704871" w:rsidRDefault="00FF2AD4" w:rsidP="00FB17F8">
            <w:pPr>
              <w:rPr>
                <w:rFonts w:cs="Palatino-Roman"/>
                <w:sz w:val="24"/>
                <w:szCs w:val="24"/>
              </w:rPr>
            </w:pPr>
            <w:r>
              <w:rPr>
                <w:rFonts w:cs="Palatino-Roman"/>
                <w:sz w:val="24"/>
                <w:szCs w:val="24"/>
              </w:rPr>
              <w:t>1 RPN</w:t>
            </w:r>
          </w:p>
        </w:tc>
        <w:tc>
          <w:tcPr>
            <w:tcW w:w="0" w:type="auto"/>
          </w:tcPr>
          <w:p w:rsidR="00FB17F8" w:rsidRPr="00704871" w:rsidRDefault="00FB17F8" w:rsidP="00FB17F8">
            <w:pPr>
              <w:rPr>
                <w:rFonts w:cs="Palatino-Roman"/>
                <w:b/>
                <w:sz w:val="24"/>
                <w:szCs w:val="24"/>
              </w:rPr>
            </w:pPr>
            <w:r w:rsidRPr="00704871">
              <w:rPr>
                <w:rFonts w:cs="Palatino-Roman"/>
                <w:b/>
                <w:sz w:val="24"/>
                <w:szCs w:val="24"/>
              </w:rPr>
              <w:t>Staff</w:t>
            </w:r>
          </w:p>
        </w:tc>
        <w:tc>
          <w:tcPr>
            <w:tcW w:w="0" w:type="auto"/>
          </w:tcPr>
          <w:p w:rsidR="00FF2AD4" w:rsidRDefault="00FF2AD4" w:rsidP="00FB17F8">
            <w:pPr>
              <w:rPr>
                <w:rFonts w:cs="Palatino-Roman"/>
                <w:sz w:val="24"/>
                <w:szCs w:val="24"/>
              </w:rPr>
            </w:pPr>
            <w:r>
              <w:rPr>
                <w:rFonts w:cs="Palatino-Roman"/>
                <w:sz w:val="24"/>
                <w:szCs w:val="24"/>
              </w:rPr>
              <w:t>RRN</w:t>
            </w:r>
          </w:p>
          <w:p w:rsidR="00FF2AD4" w:rsidRDefault="00FF2AD4" w:rsidP="00FB17F8">
            <w:pPr>
              <w:rPr>
                <w:rFonts w:cs="Palatino-Roman"/>
                <w:sz w:val="24"/>
                <w:szCs w:val="24"/>
              </w:rPr>
            </w:pPr>
            <w:r>
              <w:rPr>
                <w:rFonts w:cs="Palatino-Roman"/>
                <w:sz w:val="24"/>
                <w:szCs w:val="24"/>
              </w:rPr>
              <w:t>PT</w:t>
            </w:r>
          </w:p>
          <w:p w:rsidR="00FF2AD4" w:rsidRDefault="00FF2AD4" w:rsidP="00FB17F8">
            <w:pPr>
              <w:rPr>
                <w:rFonts w:cs="Palatino-Roman"/>
                <w:sz w:val="24"/>
                <w:szCs w:val="24"/>
              </w:rPr>
            </w:pPr>
            <w:r>
              <w:rPr>
                <w:rFonts w:cs="Palatino-Roman"/>
                <w:sz w:val="24"/>
                <w:szCs w:val="24"/>
              </w:rPr>
              <w:t>Clerical</w:t>
            </w:r>
          </w:p>
          <w:p w:rsidR="00F24DFD" w:rsidRDefault="00FF2AD4" w:rsidP="00FB17F8">
            <w:pPr>
              <w:rPr>
                <w:rFonts w:cs="Palatino-Roman"/>
                <w:sz w:val="24"/>
                <w:szCs w:val="24"/>
              </w:rPr>
            </w:pPr>
            <w:r>
              <w:rPr>
                <w:rFonts w:cs="Palatino-Roman"/>
                <w:sz w:val="24"/>
                <w:szCs w:val="24"/>
              </w:rPr>
              <w:t>NP</w:t>
            </w:r>
          </w:p>
          <w:p w:rsidR="00FF2AD4" w:rsidRDefault="00FF2AD4" w:rsidP="00FB17F8">
            <w:pPr>
              <w:rPr>
                <w:rFonts w:cs="Palatino-Roman"/>
                <w:sz w:val="24"/>
                <w:szCs w:val="24"/>
              </w:rPr>
            </w:pPr>
            <w:r>
              <w:rPr>
                <w:rFonts w:cs="Palatino-Roman"/>
                <w:sz w:val="24"/>
                <w:szCs w:val="24"/>
              </w:rPr>
              <w:t>GEM</w:t>
            </w:r>
          </w:p>
          <w:p w:rsidR="007741AA" w:rsidRDefault="007741AA" w:rsidP="007741AA">
            <w:pPr>
              <w:rPr>
                <w:rFonts w:cs="Palatino-Roman"/>
                <w:sz w:val="24"/>
                <w:szCs w:val="24"/>
              </w:rPr>
            </w:pPr>
            <w:r>
              <w:rPr>
                <w:rFonts w:cs="Palatino-Roman"/>
                <w:sz w:val="24"/>
                <w:szCs w:val="24"/>
              </w:rPr>
              <w:t xml:space="preserve">Porter </w:t>
            </w:r>
          </w:p>
          <w:p w:rsidR="007741AA" w:rsidRDefault="007741AA" w:rsidP="007741AA">
            <w:pPr>
              <w:rPr>
                <w:rFonts w:cs="Palatino-Roman"/>
                <w:sz w:val="24"/>
                <w:szCs w:val="24"/>
              </w:rPr>
            </w:pPr>
            <w:r>
              <w:rPr>
                <w:rFonts w:cs="Palatino-Roman"/>
                <w:sz w:val="24"/>
                <w:szCs w:val="24"/>
              </w:rPr>
              <w:t xml:space="preserve">Stocker </w:t>
            </w:r>
          </w:p>
          <w:p w:rsidR="007741AA" w:rsidRDefault="007741AA" w:rsidP="007741AA">
            <w:pPr>
              <w:rPr>
                <w:rFonts w:cs="Palatino-Roman"/>
                <w:sz w:val="24"/>
                <w:szCs w:val="24"/>
              </w:rPr>
            </w:pPr>
            <w:r>
              <w:rPr>
                <w:rFonts w:cs="Palatino-Roman"/>
                <w:sz w:val="24"/>
                <w:szCs w:val="24"/>
              </w:rPr>
              <w:t xml:space="preserve">EVS </w:t>
            </w:r>
          </w:p>
          <w:p w:rsidR="007741AA" w:rsidRPr="007741AA" w:rsidRDefault="007741AA" w:rsidP="007741AA">
            <w:pPr>
              <w:rPr>
                <w:rFonts w:cs="Palatino-Roman"/>
                <w:sz w:val="24"/>
                <w:szCs w:val="24"/>
              </w:rPr>
            </w:pPr>
            <w:r>
              <w:rPr>
                <w:rFonts w:cs="Palatino-Roman"/>
                <w:sz w:val="24"/>
                <w:szCs w:val="24"/>
              </w:rPr>
              <w:t xml:space="preserve">Pharmacist </w:t>
            </w:r>
          </w:p>
          <w:p w:rsidR="007741AA" w:rsidRDefault="007741AA" w:rsidP="007741AA">
            <w:pPr>
              <w:rPr>
                <w:rFonts w:cs="Palatino-Roman"/>
                <w:sz w:val="24"/>
                <w:szCs w:val="24"/>
              </w:rPr>
            </w:pPr>
            <w:r w:rsidRPr="007741AA">
              <w:rPr>
                <w:rFonts w:cs="Palatino-Roman"/>
                <w:sz w:val="24"/>
                <w:szCs w:val="24"/>
              </w:rPr>
              <w:t xml:space="preserve">Security Officer </w:t>
            </w:r>
          </w:p>
          <w:p w:rsidR="007741AA" w:rsidRDefault="007741AA" w:rsidP="007741AA">
            <w:pPr>
              <w:rPr>
                <w:rFonts w:cs="Palatino-Roman"/>
                <w:sz w:val="24"/>
                <w:szCs w:val="24"/>
              </w:rPr>
            </w:pPr>
            <w:r w:rsidRPr="007741AA">
              <w:rPr>
                <w:rFonts w:cs="Palatino-Roman"/>
                <w:sz w:val="24"/>
                <w:szCs w:val="24"/>
              </w:rPr>
              <w:t>Crisis Staff</w:t>
            </w:r>
          </w:p>
          <w:p w:rsidR="00B66F21" w:rsidRDefault="00B66F21" w:rsidP="007741AA">
            <w:pPr>
              <w:rPr>
                <w:rFonts w:cs="Palatino-Roman"/>
                <w:sz w:val="24"/>
                <w:szCs w:val="24"/>
              </w:rPr>
            </w:pPr>
            <w:r>
              <w:rPr>
                <w:rFonts w:cs="Palatino-Roman"/>
                <w:sz w:val="24"/>
                <w:szCs w:val="24"/>
              </w:rPr>
              <w:t>Educator</w:t>
            </w:r>
          </w:p>
          <w:p w:rsidR="00FF2AD4" w:rsidRPr="00704871" w:rsidRDefault="00FF2AD4" w:rsidP="00FB17F8">
            <w:pPr>
              <w:rPr>
                <w:rFonts w:cs="Palatino-Roman"/>
                <w:sz w:val="24"/>
                <w:szCs w:val="24"/>
              </w:rPr>
            </w:pPr>
          </w:p>
        </w:tc>
        <w:tc>
          <w:tcPr>
            <w:tcW w:w="0" w:type="auto"/>
          </w:tcPr>
          <w:p w:rsidR="00FB17F8" w:rsidRPr="00704871" w:rsidRDefault="00FB17F8" w:rsidP="00FB17F8">
            <w:pPr>
              <w:rPr>
                <w:rFonts w:cs="Palatino-Roman"/>
                <w:b/>
                <w:sz w:val="24"/>
                <w:szCs w:val="24"/>
              </w:rPr>
            </w:pPr>
            <w:r w:rsidRPr="00704871">
              <w:rPr>
                <w:rFonts w:cs="Palatino-Roman"/>
                <w:b/>
                <w:sz w:val="24"/>
                <w:szCs w:val="24"/>
              </w:rPr>
              <w:t>Staff</w:t>
            </w:r>
          </w:p>
        </w:tc>
        <w:tc>
          <w:tcPr>
            <w:tcW w:w="0" w:type="auto"/>
          </w:tcPr>
          <w:p w:rsidR="00FB17F8" w:rsidRPr="00704871" w:rsidRDefault="00FB17F8" w:rsidP="00FB17F8">
            <w:pPr>
              <w:rPr>
                <w:rFonts w:cs="Palatino-Roman"/>
                <w:sz w:val="24"/>
                <w:szCs w:val="24"/>
              </w:rPr>
            </w:pPr>
            <w:r w:rsidRPr="00704871">
              <w:rPr>
                <w:rFonts w:cs="Palatino-Roman"/>
                <w:sz w:val="24"/>
                <w:szCs w:val="24"/>
              </w:rPr>
              <w:t xml:space="preserve">1 </w:t>
            </w:r>
            <w:r w:rsidR="00FF2AD4">
              <w:rPr>
                <w:rFonts w:cs="Palatino-Roman"/>
                <w:sz w:val="24"/>
                <w:szCs w:val="24"/>
              </w:rPr>
              <w:t xml:space="preserve">CC </w:t>
            </w:r>
            <w:r w:rsidRPr="00704871">
              <w:rPr>
                <w:rFonts w:cs="Palatino-Roman"/>
                <w:sz w:val="24"/>
                <w:szCs w:val="24"/>
              </w:rPr>
              <w:t>RN</w:t>
            </w:r>
          </w:p>
          <w:p w:rsidR="00FB17F8" w:rsidRPr="00704871" w:rsidRDefault="00FF2AD4" w:rsidP="00FB17F8">
            <w:pPr>
              <w:rPr>
                <w:rFonts w:cs="Palatino-Roman"/>
                <w:sz w:val="24"/>
                <w:szCs w:val="24"/>
              </w:rPr>
            </w:pPr>
            <w:r>
              <w:rPr>
                <w:rFonts w:cs="Palatino-Roman"/>
                <w:sz w:val="24"/>
                <w:szCs w:val="24"/>
              </w:rPr>
              <w:t>1-</w:t>
            </w:r>
            <w:r w:rsidR="00FB17F8" w:rsidRPr="00704871">
              <w:rPr>
                <w:rFonts w:cs="Palatino-Roman"/>
                <w:sz w:val="24"/>
                <w:szCs w:val="24"/>
              </w:rPr>
              <w:t xml:space="preserve">2 </w:t>
            </w:r>
            <w:r>
              <w:rPr>
                <w:rFonts w:cs="Palatino-Roman"/>
                <w:sz w:val="24"/>
                <w:szCs w:val="24"/>
              </w:rPr>
              <w:t>RN</w:t>
            </w:r>
          </w:p>
          <w:p w:rsidR="00FB17F8" w:rsidRPr="00704871" w:rsidRDefault="00FF2AD4" w:rsidP="00FB17F8">
            <w:pPr>
              <w:rPr>
                <w:rFonts w:cs="Palatino-Roman"/>
                <w:sz w:val="24"/>
                <w:szCs w:val="24"/>
              </w:rPr>
            </w:pPr>
            <w:r>
              <w:rPr>
                <w:rFonts w:cs="Palatino-Roman"/>
                <w:sz w:val="24"/>
                <w:szCs w:val="24"/>
              </w:rPr>
              <w:t>1 RPN</w:t>
            </w:r>
          </w:p>
        </w:tc>
      </w:tr>
    </w:tbl>
    <w:p w:rsidR="007C37D4" w:rsidRPr="00704871" w:rsidRDefault="007C37D4">
      <w:pPr>
        <w:rPr>
          <w:rFonts w:eastAsia="Times New Roman" w:cs="Times New Roman"/>
          <w:b/>
          <w:sz w:val="24"/>
          <w:szCs w:val="24"/>
        </w:rPr>
      </w:pPr>
    </w:p>
    <w:tbl>
      <w:tblPr>
        <w:tblStyle w:val="TableGrid"/>
        <w:tblW w:w="10381" w:type="dxa"/>
        <w:tblLook w:val="04A0" w:firstRow="1" w:lastRow="0" w:firstColumn="1" w:lastColumn="0" w:noHBand="0" w:noVBand="1"/>
      </w:tblPr>
      <w:tblGrid>
        <w:gridCol w:w="1234"/>
        <w:gridCol w:w="1785"/>
        <w:gridCol w:w="1234"/>
        <w:gridCol w:w="3109"/>
        <w:gridCol w:w="1234"/>
        <w:gridCol w:w="1785"/>
      </w:tblGrid>
      <w:tr w:rsidR="00FB17F8" w:rsidRPr="00704871" w:rsidTr="007741AA">
        <w:trPr>
          <w:trHeight w:val="549"/>
        </w:trPr>
        <w:tc>
          <w:tcPr>
            <w:tcW w:w="0" w:type="auto"/>
            <w:gridSpan w:val="6"/>
            <w:shd w:val="clear" w:color="auto" w:fill="AEAAAA" w:themeFill="background2" w:themeFillShade="BF"/>
          </w:tcPr>
          <w:p w:rsidR="00FB17F8" w:rsidRPr="00704871" w:rsidRDefault="00FB17F8" w:rsidP="00FB17F8">
            <w:pPr>
              <w:jc w:val="center"/>
              <w:rPr>
                <w:rFonts w:cs="Palatino-Roman"/>
                <w:b/>
                <w:sz w:val="24"/>
                <w:szCs w:val="24"/>
              </w:rPr>
            </w:pPr>
            <w:r w:rsidRPr="00704871">
              <w:rPr>
                <w:rFonts w:cs="Palatino-Roman"/>
                <w:b/>
                <w:sz w:val="24"/>
                <w:szCs w:val="24"/>
              </w:rPr>
              <w:t>Night Shift</w:t>
            </w:r>
          </w:p>
        </w:tc>
      </w:tr>
      <w:tr w:rsidR="00FB17F8" w:rsidRPr="00704871" w:rsidTr="007741AA">
        <w:trPr>
          <w:trHeight w:val="549"/>
        </w:trPr>
        <w:tc>
          <w:tcPr>
            <w:tcW w:w="0" w:type="auto"/>
            <w:gridSpan w:val="2"/>
            <w:shd w:val="clear" w:color="auto" w:fill="F7CAAC" w:themeFill="accent2" w:themeFillTint="66"/>
          </w:tcPr>
          <w:p w:rsidR="00FB17F8" w:rsidRPr="00704871" w:rsidRDefault="00F44030" w:rsidP="00FB17F8">
            <w:pPr>
              <w:jc w:val="center"/>
              <w:rPr>
                <w:rFonts w:cs="Palatino-Roman"/>
                <w:b/>
                <w:sz w:val="24"/>
                <w:szCs w:val="24"/>
              </w:rPr>
            </w:pPr>
            <w:r w:rsidRPr="00704871">
              <w:rPr>
                <w:rFonts w:cs="Palatino-Roman"/>
                <w:b/>
                <w:sz w:val="24"/>
                <w:szCs w:val="24"/>
              </w:rPr>
              <w:t>Team 1</w:t>
            </w:r>
          </w:p>
        </w:tc>
        <w:tc>
          <w:tcPr>
            <w:tcW w:w="0" w:type="auto"/>
            <w:gridSpan w:val="2"/>
            <w:shd w:val="clear" w:color="auto" w:fill="FFD966" w:themeFill="accent4" w:themeFillTint="99"/>
          </w:tcPr>
          <w:p w:rsidR="00FB17F8" w:rsidRPr="00704871" w:rsidRDefault="00FB17F8" w:rsidP="00FB17F8">
            <w:pPr>
              <w:jc w:val="center"/>
              <w:rPr>
                <w:rFonts w:cs="Palatino-Roman"/>
                <w:b/>
                <w:sz w:val="24"/>
                <w:szCs w:val="24"/>
              </w:rPr>
            </w:pPr>
            <w:r w:rsidRPr="00704871">
              <w:rPr>
                <w:rFonts w:cs="Palatino-Roman"/>
                <w:b/>
                <w:sz w:val="24"/>
                <w:szCs w:val="24"/>
              </w:rPr>
              <w:t>Shared Staff</w:t>
            </w:r>
          </w:p>
        </w:tc>
        <w:tc>
          <w:tcPr>
            <w:tcW w:w="0" w:type="auto"/>
            <w:gridSpan w:val="2"/>
            <w:shd w:val="clear" w:color="auto" w:fill="F7CAAC" w:themeFill="accent2" w:themeFillTint="66"/>
          </w:tcPr>
          <w:p w:rsidR="00FB17F8" w:rsidRPr="00704871" w:rsidRDefault="00F44030" w:rsidP="00FB17F8">
            <w:pPr>
              <w:jc w:val="center"/>
              <w:rPr>
                <w:rFonts w:cs="Palatino-Roman"/>
                <w:b/>
                <w:sz w:val="24"/>
                <w:szCs w:val="24"/>
              </w:rPr>
            </w:pPr>
            <w:r w:rsidRPr="00704871">
              <w:rPr>
                <w:rFonts w:cs="Palatino-Roman"/>
                <w:b/>
                <w:sz w:val="24"/>
                <w:szCs w:val="24"/>
              </w:rPr>
              <w:t>Team 2</w:t>
            </w:r>
          </w:p>
        </w:tc>
      </w:tr>
      <w:tr w:rsidR="007741AA" w:rsidRPr="00704871" w:rsidTr="007741AA">
        <w:trPr>
          <w:trHeight w:val="1653"/>
        </w:trPr>
        <w:tc>
          <w:tcPr>
            <w:tcW w:w="0" w:type="auto"/>
          </w:tcPr>
          <w:p w:rsidR="007741AA" w:rsidRPr="00704871" w:rsidRDefault="007741AA" w:rsidP="007741AA">
            <w:pPr>
              <w:rPr>
                <w:rFonts w:cs="Palatino-Roman"/>
                <w:b/>
                <w:sz w:val="24"/>
                <w:szCs w:val="24"/>
              </w:rPr>
            </w:pPr>
            <w:r w:rsidRPr="00704871">
              <w:rPr>
                <w:rFonts w:cs="Palatino-Roman"/>
                <w:b/>
                <w:sz w:val="24"/>
                <w:szCs w:val="24"/>
              </w:rPr>
              <w:lastRenderedPageBreak/>
              <w:t>Staff</w:t>
            </w:r>
          </w:p>
        </w:tc>
        <w:tc>
          <w:tcPr>
            <w:tcW w:w="0" w:type="auto"/>
          </w:tcPr>
          <w:p w:rsidR="007741AA" w:rsidRPr="00704871" w:rsidRDefault="007741AA" w:rsidP="007741AA">
            <w:pPr>
              <w:rPr>
                <w:rFonts w:cs="Palatino-Roman"/>
                <w:sz w:val="24"/>
                <w:szCs w:val="24"/>
              </w:rPr>
            </w:pPr>
            <w:r w:rsidRPr="00704871">
              <w:rPr>
                <w:rFonts w:cs="Palatino-Roman"/>
                <w:sz w:val="24"/>
                <w:szCs w:val="24"/>
              </w:rPr>
              <w:t xml:space="preserve">1 </w:t>
            </w:r>
            <w:r>
              <w:rPr>
                <w:rFonts w:cs="Palatino-Roman"/>
                <w:sz w:val="24"/>
                <w:szCs w:val="24"/>
              </w:rPr>
              <w:t xml:space="preserve">CC </w:t>
            </w:r>
            <w:r w:rsidRPr="00704871">
              <w:rPr>
                <w:rFonts w:cs="Palatino-Roman"/>
                <w:sz w:val="24"/>
                <w:szCs w:val="24"/>
              </w:rPr>
              <w:t>RN</w:t>
            </w:r>
            <w:r>
              <w:rPr>
                <w:rFonts w:cs="Palatino-Roman"/>
                <w:sz w:val="24"/>
                <w:szCs w:val="24"/>
              </w:rPr>
              <w:t xml:space="preserve"> </w:t>
            </w:r>
          </w:p>
          <w:p w:rsidR="007741AA" w:rsidRPr="00704871" w:rsidRDefault="007741AA" w:rsidP="007741AA">
            <w:pPr>
              <w:rPr>
                <w:rFonts w:cs="Palatino-Roman"/>
                <w:sz w:val="24"/>
                <w:szCs w:val="24"/>
              </w:rPr>
            </w:pPr>
            <w:r w:rsidRPr="00704871">
              <w:rPr>
                <w:rFonts w:cs="Palatino-Roman"/>
                <w:sz w:val="24"/>
                <w:szCs w:val="24"/>
              </w:rPr>
              <w:t>1</w:t>
            </w:r>
            <w:r>
              <w:rPr>
                <w:rFonts w:cs="Palatino-Roman"/>
                <w:sz w:val="24"/>
                <w:szCs w:val="24"/>
              </w:rPr>
              <w:t>-2</w:t>
            </w:r>
            <w:r w:rsidRPr="00704871">
              <w:rPr>
                <w:rFonts w:cs="Palatino-Roman"/>
                <w:sz w:val="24"/>
                <w:szCs w:val="24"/>
              </w:rPr>
              <w:t xml:space="preserve"> </w:t>
            </w:r>
            <w:r>
              <w:rPr>
                <w:rFonts w:cs="Palatino-Roman"/>
                <w:sz w:val="24"/>
                <w:szCs w:val="24"/>
              </w:rPr>
              <w:t>RN</w:t>
            </w:r>
          </w:p>
          <w:p w:rsidR="007741AA" w:rsidRPr="00704871" w:rsidRDefault="007741AA" w:rsidP="007741AA">
            <w:pPr>
              <w:rPr>
                <w:rFonts w:cs="Palatino-Roman"/>
                <w:sz w:val="24"/>
                <w:szCs w:val="24"/>
              </w:rPr>
            </w:pPr>
            <w:r>
              <w:rPr>
                <w:rFonts w:cs="Palatino-Roman"/>
                <w:sz w:val="24"/>
                <w:szCs w:val="24"/>
              </w:rPr>
              <w:t>1 RPN</w:t>
            </w:r>
          </w:p>
        </w:tc>
        <w:tc>
          <w:tcPr>
            <w:tcW w:w="0" w:type="auto"/>
          </w:tcPr>
          <w:p w:rsidR="007741AA" w:rsidRPr="00704871" w:rsidRDefault="007741AA" w:rsidP="007741AA">
            <w:pPr>
              <w:rPr>
                <w:rFonts w:cs="Palatino-Roman"/>
                <w:b/>
                <w:sz w:val="24"/>
                <w:szCs w:val="24"/>
              </w:rPr>
            </w:pPr>
            <w:r w:rsidRPr="00704871">
              <w:rPr>
                <w:rFonts w:cs="Palatino-Roman"/>
                <w:b/>
                <w:sz w:val="24"/>
                <w:szCs w:val="24"/>
              </w:rPr>
              <w:t>Staff</w:t>
            </w:r>
          </w:p>
        </w:tc>
        <w:tc>
          <w:tcPr>
            <w:tcW w:w="0" w:type="auto"/>
          </w:tcPr>
          <w:p w:rsidR="007741AA" w:rsidRDefault="007741AA" w:rsidP="007741AA">
            <w:pPr>
              <w:rPr>
                <w:rFonts w:cs="Palatino-Roman"/>
                <w:sz w:val="24"/>
                <w:szCs w:val="24"/>
              </w:rPr>
            </w:pPr>
            <w:r>
              <w:rPr>
                <w:rFonts w:cs="Palatino-Roman"/>
                <w:sz w:val="24"/>
                <w:szCs w:val="24"/>
              </w:rPr>
              <w:t>RRN</w:t>
            </w:r>
          </w:p>
          <w:p w:rsidR="007741AA" w:rsidRDefault="007741AA" w:rsidP="007741AA">
            <w:pPr>
              <w:rPr>
                <w:rFonts w:cs="Palatino-Roman"/>
                <w:sz w:val="24"/>
                <w:szCs w:val="24"/>
              </w:rPr>
            </w:pPr>
            <w:r>
              <w:rPr>
                <w:rFonts w:cs="Palatino-Roman"/>
                <w:sz w:val="24"/>
                <w:szCs w:val="24"/>
              </w:rPr>
              <w:t>Clerical</w:t>
            </w:r>
          </w:p>
          <w:p w:rsidR="007741AA" w:rsidRDefault="007741AA" w:rsidP="007741AA">
            <w:pPr>
              <w:rPr>
                <w:rFonts w:cs="Palatino-Roman"/>
                <w:sz w:val="24"/>
                <w:szCs w:val="24"/>
              </w:rPr>
            </w:pPr>
            <w:r>
              <w:rPr>
                <w:rFonts w:cs="Palatino-Roman"/>
                <w:sz w:val="24"/>
                <w:szCs w:val="24"/>
              </w:rPr>
              <w:t xml:space="preserve">EVS </w:t>
            </w:r>
          </w:p>
          <w:p w:rsidR="007741AA" w:rsidRPr="007741AA" w:rsidRDefault="007741AA" w:rsidP="007741AA">
            <w:pPr>
              <w:rPr>
                <w:rFonts w:cs="Palatino-Roman"/>
                <w:sz w:val="24"/>
                <w:szCs w:val="24"/>
              </w:rPr>
            </w:pPr>
            <w:r>
              <w:rPr>
                <w:rFonts w:cs="Palatino-Roman"/>
                <w:sz w:val="24"/>
                <w:szCs w:val="24"/>
              </w:rPr>
              <w:t xml:space="preserve">Pharmacist </w:t>
            </w:r>
          </w:p>
          <w:p w:rsidR="007741AA" w:rsidRDefault="007741AA" w:rsidP="007741AA">
            <w:pPr>
              <w:rPr>
                <w:rFonts w:cs="Palatino-Roman"/>
                <w:sz w:val="24"/>
                <w:szCs w:val="24"/>
              </w:rPr>
            </w:pPr>
            <w:r w:rsidRPr="007741AA">
              <w:rPr>
                <w:rFonts w:cs="Palatino-Roman"/>
                <w:sz w:val="24"/>
                <w:szCs w:val="24"/>
              </w:rPr>
              <w:t xml:space="preserve">Security Officer </w:t>
            </w:r>
          </w:p>
          <w:p w:rsidR="007741AA" w:rsidRDefault="007741AA" w:rsidP="007741AA">
            <w:pPr>
              <w:rPr>
                <w:rFonts w:cs="Palatino-Roman"/>
                <w:sz w:val="24"/>
                <w:szCs w:val="24"/>
              </w:rPr>
            </w:pPr>
            <w:r w:rsidRPr="007741AA">
              <w:rPr>
                <w:rFonts w:cs="Palatino-Roman"/>
                <w:sz w:val="24"/>
                <w:szCs w:val="24"/>
              </w:rPr>
              <w:t>Crisis Staff</w:t>
            </w:r>
          </w:p>
          <w:p w:rsidR="007741AA" w:rsidRPr="00704871" w:rsidRDefault="007741AA" w:rsidP="007741AA">
            <w:pPr>
              <w:rPr>
                <w:rFonts w:cs="Palatino-Roman"/>
                <w:sz w:val="24"/>
                <w:szCs w:val="24"/>
              </w:rPr>
            </w:pPr>
          </w:p>
        </w:tc>
        <w:tc>
          <w:tcPr>
            <w:tcW w:w="0" w:type="auto"/>
          </w:tcPr>
          <w:p w:rsidR="007741AA" w:rsidRPr="00704871" w:rsidRDefault="007741AA" w:rsidP="007741AA">
            <w:pPr>
              <w:rPr>
                <w:rFonts w:cs="Palatino-Roman"/>
                <w:b/>
                <w:sz w:val="24"/>
                <w:szCs w:val="24"/>
              </w:rPr>
            </w:pPr>
            <w:r w:rsidRPr="00704871">
              <w:rPr>
                <w:rFonts w:cs="Palatino-Roman"/>
                <w:b/>
                <w:sz w:val="24"/>
                <w:szCs w:val="24"/>
              </w:rPr>
              <w:t>Staff</w:t>
            </w:r>
          </w:p>
        </w:tc>
        <w:tc>
          <w:tcPr>
            <w:tcW w:w="0" w:type="auto"/>
          </w:tcPr>
          <w:p w:rsidR="007741AA" w:rsidRPr="00704871" w:rsidRDefault="007741AA" w:rsidP="007741AA">
            <w:pPr>
              <w:rPr>
                <w:rFonts w:cs="Palatino-Roman"/>
                <w:sz w:val="24"/>
                <w:szCs w:val="24"/>
              </w:rPr>
            </w:pPr>
            <w:r w:rsidRPr="00704871">
              <w:rPr>
                <w:rFonts w:cs="Palatino-Roman"/>
                <w:sz w:val="24"/>
                <w:szCs w:val="24"/>
              </w:rPr>
              <w:t xml:space="preserve">1 </w:t>
            </w:r>
            <w:r>
              <w:rPr>
                <w:rFonts w:cs="Palatino-Roman"/>
                <w:sz w:val="24"/>
                <w:szCs w:val="24"/>
              </w:rPr>
              <w:t xml:space="preserve">CC </w:t>
            </w:r>
            <w:r w:rsidRPr="00704871">
              <w:rPr>
                <w:rFonts w:cs="Palatino-Roman"/>
                <w:sz w:val="24"/>
                <w:szCs w:val="24"/>
              </w:rPr>
              <w:t>RN</w:t>
            </w:r>
          </w:p>
          <w:p w:rsidR="007741AA" w:rsidRPr="00704871" w:rsidRDefault="007741AA" w:rsidP="007741AA">
            <w:pPr>
              <w:rPr>
                <w:rFonts w:cs="Palatino-Roman"/>
                <w:sz w:val="24"/>
                <w:szCs w:val="24"/>
              </w:rPr>
            </w:pPr>
            <w:r>
              <w:rPr>
                <w:rFonts w:cs="Palatino-Roman"/>
                <w:sz w:val="24"/>
                <w:szCs w:val="24"/>
              </w:rPr>
              <w:t>1-</w:t>
            </w:r>
            <w:r w:rsidRPr="00704871">
              <w:rPr>
                <w:rFonts w:cs="Palatino-Roman"/>
                <w:sz w:val="24"/>
                <w:szCs w:val="24"/>
              </w:rPr>
              <w:t xml:space="preserve">2 </w:t>
            </w:r>
            <w:r>
              <w:rPr>
                <w:rFonts w:cs="Palatino-Roman"/>
                <w:sz w:val="24"/>
                <w:szCs w:val="24"/>
              </w:rPr>
              <w:t>RN</w:t>
            </w:r>
          </w:p>
          <w:p w:rsidR="007741AA" w:rsidRPr="00704871" w:rsidRDefault="007741AA" w:rsidP="007741AA">
            <w:pPr>
              <w:rPr>
                <w:rFonts w:cs="Palatino-Roman"/>
                <w:sz w:val="24"/>
                <w:szCs w:val="24"/>
              </w:rPr>
            </w:pPr>
            <w:r>
              <w:rPr>
                <w:rFonts w:cs="Palatino-Roman"/>
                <w:sz w:val="24"/>
                <w:szCs w:val="24"/>
              </w:rPr>
              <w:t>1 RPN</w:t>
            </w:r>
          </w:p>
        </w:tc>
      </w:tr>
    </w:tbl>
    <w:p w:rsidR="00FB17F8" w:rsidRPr="00704871" w:rsidRDefault="00FB17F8">
      <w:pPr>
        <w:rPr>
          <w:rFonts w:eastAsia="Times New Roman" w:cs="Times New Roman"/>
          <w:b/>
          <w:sz w:val="24"/>
          <w:szCs w:val="24"/>
        </w:rPr>
      </w:pPr>
    </w:p>
    <w:p w:rsidR="00FB17F8" w:rsidRPr="00704871" w:rsidRDefault="00FB17F8">
      <w:pPr>
        <w:rPr>
          <w:rFonts w:eastAsia="Times New Roman" w:cs="Times New Roman"/>
          <w:b/>
          <w:sz w:val="24"/>
          <w:szCs w:val="24"/>
        </w:rPr>
      </w:pPr>
      <w:r w:rsidRPr="00704871">
        <w:rPr>
          <w:rFonts w:eastAsia="Times New Roman" w:cs="Times New Roman"/>
          <w:b/>
          <w:sz w:val="24"/>
          <w:szCs w:val="24"/>
        </w:rPr>
        <w:t>V</w:t>
      </w:r>
      <w:r w:rsidR="00E24F10">
        <w:rPr>
          <w:rFonts w:eastAsia="Times New Roman" w:cs="Times New Roman"/>
          <w:b/>
          <w:sz w:val="24"/>
          <w:szCs w:val="24"/>
        </w:rPr>
        <w:t>I</w:t>
      </w:r>
      <w:r w:rsidRPr="00704871">
        <w:rPr>
          <w:rFonts w:eastAsia="Times New Roman" w:cs="Times New Roman"/>
          <w:b/>
          <w:sz w:val="24"/>
          <w:szCs w:val="24"/>
        </w:rPr>
        <w:t>. Standard of Care</w:t>
      </w:r>
    </w:p>
    <w:p w:rsidR="00FB17F8" w:rsidRPr="00704871" w:rsidRDefault="00FB17F8" w:rsidP="00FB17F8">
      <w:pPr>
        <w:rPr>
          <w:rFonts w:eastAsia="Times New Roman" w:cs="Times New Roman"/>
          <w:sz w:val="24"/>
          <w:szCs w:val="24"/>
        </w:rPr>
      </w:pPr>
      <w:r w:rsidRPr="00704871">
        <w:rPr>
          <w:rFonts w:eastAsia="Times New Roman" w:cs="Times New Roman"/>
          <w:i/>
          <w:sz w:val="24"/>
          <w:szCs w:val="24"/>
        </w:rPr>
        <w:t>Objective:</w:t>
      </w:r>
      <w:r w:rsidR="0087502A">
        <w:rPr>
          <w:rFonts w:eastAsia="Times New Roman" w:cs="Times New Roman"/>
          <w:sz w:val="24"/>
          <w:szCs w:val="24"/>
        </w:rPr>
        <w:t xml:space="preserve"> To o</w:t>
      </w:r>
      <w:r w:rsidRPr="00704871">
        <w:rPr>
          <w:rFonts w:eastAsia="Times New Roman" w:cs="Times New Roman"/>
          <w:sz w:val="24"/>
          <w:szCs w:val="24"/>
        </w:rPr>
        <w:t xml:space="preserve">utline staff responsibilities in patient care—to allow staff to redistribute workload. </w:t>
      </w:r>
    </w:p>
    <w:p w:rsidR="00FB17F8" w:rsidRPr="00704871" w:rsidRDefault="00FB17F8">
      <w:pPr>
        <w:rPr>
          <w:rFonts w:eastAsia="Times New Roman" w:cs="Times New Roman"/>
          <w:b/>
          <w:sz w:val="24"/>
          <w:szCs w:val="24"/>
        </w:rPr>
      </w:pPr>
    </w:p>
    <w:p w:rsidR="00FB17F8" w:rsidRPr="00704871" w:rsidRDefault="00FB17F8">
      <w:pPr>
        <w:rPr>
          <w:rFonts w:eastAsia="Times New Roman" w:cs="Times New Roman"/>
          <w:b/>
          <w:sz w:val="24"/>
          <w:szCs w:val="24"/>
        </w:rPr>
      </w:pPr>
      <w:r w:rsidRPr="00704871">
        <w:rPr>
          <w:rFonts w:eastAsia="Times New Roman" w:cs="Times New Roman"/>
          <w:b/>
          <w:sz w:val="24"/>
          <w:szCs w:val="24"/>
        </w:rPr>
        <w:t>Day Shift</w:t>
      </w:r>
      <w:r w:rsidR="00600DF1">
        <w:rPr>
          <w:rFonts w:eastAsia="Times New Roman" w:cs="Times New Roman"/>
          <w:b/>
          <w:sz w:val="24"/>
          <w:szCs w:val="24"/>
        </w:rPr>
        <w:t>/Night Shift</w:t>
      </w:r>
    </w:p>
    <w:p w:rsidR="000C5FC3" w:rsidRPr="00B521E3" w:rsidRDefault="000C5FC3" w:rsidP="000C5FC3">
      <w:pPr>
        <w:rPr>
          <w:rFonts w:ascii="Calibri" w:eastAsia="Times New Roman" w:hAnsi="Calibri" w:cs="Times New Roman"/>
          <w:bCs/>
          <w:sz w:val="24"/>
          <w:szCs w:val="24"/>
        </w:rPr>
      </w:pPr>
      <w:r w:rsidRPr="00B521E3">
        <w:rPr>
          <w:rFonts w:ascii="Segoe UI Symbol" w:eastAsia="Times New Roman" w:hAnsi="Segoe UI Symbol" w:cs="Segoe UI Symbol"/>
          <w:sz w:val="24"/>
          <w:szCs w:val="24"/>
        </w:rPr>
        <w:t>✓</w:t>
      </w:r>
      <w:r w:rsidRPr="00B521E3">
        <w:rPr>
          <w:rFonts w:ascii="Calibri" w:eastAsia="Times New Roman" w:hAnsi="Calibri" w:cs="Segoe UI Symbol"/>
          <w:sz w:val="24"/>
          <w:szCs w:val="24"/>
        </w:rPr>
        <w:t xml:space="preserve"> - primary responsible with task</w:t>
      </w:r>
    </w:p>
    <w:p w:rsidR="000C5FC3" w:rsidRPr="007C37D4" w:rsidRDefault="000C5FC3" w:rsidP="000C5FC3">
      <w:pPr>
        <w:rPr>
          <w:rFonts w:eastAsia="Times New Roman" w:cs="Times New Roman"/>
          <w:bCs/>
          <w:sz w:val="24"/>
          <w:szCs w:val="24"/>
        </w:rPr>
      </w:pPr>
      <w:r>
        <w:rPr>
          <w:rFonts w:eastAsia="Times New Roman" w:cs="Times New Roman"/>
          <w:bCs/>
          <w:sz w:val="24"/>
          <w:szCs w:val="24"/>
        </w:rPr>
        <w:t>MH – may help with particular task</w:t>
      </w:r>
    </w:p>
    <w:tbl>
      <w:tblPr>
        <w:tblStyle w:val="TableGrid"/>
        <w:tblW w:w="5000" w:type="pct"/>
        <w:tblLook w:val="04A0" w:firstRow="1" w:lastRow="0" w:firstColumn="1" w:lastColumn="0" w:noHBand="0" w:noVBand="1"/>
      </w:tblPr>
      <w:tblGrid>
        <w:gridCol w:w="4467"/>
        <w:gridCol w:w="1266"/>
        <w:gridCol w:w="1267"/>
        <w:gridCol w:w="1269"/>
        <w:gridCol w:w="1985"/>
        <w:gridCol w:w="248"/>
      </w:tblGrid>
      <w:tr w:rsidR="007C37D4" w:rsidRPr="00704871" w:rsidTr="007C37D4">
        <w:tc>
          <w:tcPr>
            <w:tcW w:w="5000" w:type="pct"/>
            <w:gridSpan w:val="6"/>
            <w:shd w:val="clear" w:color="auto" w:fill="A8D08D" w:themeFill="accent6" w:themeFillTint="99"/>
          </w:tcPr>
          <w:p w:rsidR="007C37D4" w:rsidRPr="00704871" w:rsidRDefault="007C37D4" w:rsidP="000C5FC3">
            <w:pPr>
              <w:jc w:val="center"/>
              <w:rPr>
                <w:rFonts w:eastAsia="Times New Roman" w:cs="Times New Roman"/>
                <w:b/>
                <w:sz w:val="24"/>
                <w:szCs w:val="24"/>
              </w:rPr>
            </w:pPr>
            <w:r w:rsidRPr="00704871">
              <w:rPr>
                <w:rFonts w:eastAsia="Times New Roman" w:cs="Times New Roman"/>
                <w:b/>
                <w:sz w:val="24"/>
                <w:szCs w:val="24"/>
              </w:rPr>
              <w:t>Day Shift</w:t>
            </w:r>
            <w:r w:rsidR="000C5FC3">
              <w:rPr>
                <w:rFonts w:eastAsia="Times New Roman" w:cs="Times New Roman"/>
                <w:b/>
                <w:sz w:val="24"/>
                <w:szCs w:val="24"/>
              </w:rPr>
              <w:t>/Night Shift</w:t>
            </w:r>
            <w:r w:rsidRPr="00704871">
              <w:rPr>
                <w:rFonts w:eastAsia="Times New Roman" w:cs="Times New Roman"/>
                <w:b/>
                <w:sz w:val="24"/>
                <w:szCs w:val="24"/>
              </w:rPr>
              <w:t xml:space="preserve"> </w:t>
            </w:r>
          </w:p>
        </w:tc>
      </w:tr>
      <w:tr w:rsidR="000C5FC3" w:rsidRPr="00704871" w:rsidTr="000C5FC3">
        <w:tc>
          <w:tcPr>
            <w:tcW w:w="2127" w:type="pct"/>
            <w:shd w:val="clear" w:color="auto" w:fill="F7CAAC" w:themeFill="accent2" w:themeFillTint="66"/>
          </w:tcPr>
          <w:p w:rsidR="007C37D4" w:rsidRPr="00704871" w:rsidRDefault="007C37D4" w:rsidP="00FB17F8">
            <w:pPr>
              <w:rPr>
                <w:rFonts w:eastAsia="Times New Roman" w:cs="Times New Roman"/>
                <w:sz w:val="24"/>
                <w:szCs w:val="24"/>
              </w:rPr>
            </w:pPr>
            <w:r w:rsidRPr="00704871">
              <w:rPr>
                <w:rFonts w:eastAsia="Times New Roman" w:cs="Times New Roman"/>
                <w:sz w:val="24"/>
                <w:szCs w:val="24"/>
              </w:rPr>
              <w:t>Skills/Task</w:t>
            </w:r>
          </w:p>
        </w:tc>
        <w:tc>
          <w:tcPr>
            <w:tcW w:w="603" w:type="pct"/>
            <w:shd w:val="clear" w:color="auto" w:fill="F7CAAC" w:themeFill="accent2" w:themeFillTint="66"/>
          </w:tcPr>
          <w:p w:rsidR="007C37D4" w:rsidRPr="00704871" w:rsidRDefault="000C5FC3" w:rsidP="00FB17F8">
            <w:pPr>
              <w:jc w:val="center"/>
              <w:rPr>
                <w:rFonts w:eastAsia="Times New Roman" w:cs="Times New Roman"/>
                <w:b/>
                <w:sz w:val="24"/>
                <w:szCs w:val="24"/>
              </w:rPr>
            </w:pPr>
            <w:r>
              <w:rPr>
                <w:rFonts w:eastAsia="Times New Roman" w:cs="Times New Roman"/>
                <w:b/>
                <w:sz w:val="24"/>
                <w:szCs w:val="24"/>
              </w:rPr>
              <w:t>CC RN</w:t>
            </w:r>
          </w:p>
        </w:tc>
        <w:tc>
          <w:tcPr>
            <w:tcW w:w="603" w:type="pct"/>
            <w:shd w:val="clear" w:color="auto" w:fill="F7CAAC" w:themeFill="accent2" w:themeFillTint="66"/>
          </w:tcPr>
          <w:p w:rsidR="007C37D4" w:rsidRPr="00704871" w:rsidRDefault="000C5FC3" w:rsidP="000C5FC3">
            <w:pPr>
              <w:jc w:val="center"/>
              <w:rPr>
                <w:rFonts w:eastAsia="Times New Roman" w:cs="Times New Roman"/>
                <w:b/>
                <w:sz w:val="24"/>
                <w:szCs w:val="24"/>
              </w:rPr>
            </w:pPr>
            <w:r>
              <w:rPr>
                <w:rFonts w:eastAsia="Times New Roman" w:cs="Times New Roman"/>
                <w:b/>
                <w:sz w:val="24"/>
                <w:szCs w:val="24"/>
              </w:rPr>
              <w:t>RN</w:t>
            </w:r>
          </w:p>
        </w:tc>
        <w:tc>
          <w:tcPr>
            <w:tcW w:w="604" w:type="pct"/>
            <w:shd w:val="clear" w:color="auto" w:fill="F7CAAC" w:themeFill="accent2" w:themeFillTint="66"/>
          </w:tcPr>
          <w:p w:rsidR="007C37D4" w:rsidRPr="00704871" w:rsidRDefault="000C5FC3" w:rsidP="00FB17F8">
            <w:pPr>
              <w:jc w:val="center"/>
              <w:rPr>
                <w:rFonts w:eastAsia="Times New Roman" w:cs="Times New Roman"/>
                <w:b/>
                <w:sz w:val="24"/>
                <w:szCs w:val="24"/>
              </w:rPr>
            </w:pPr>
            <w:r>
              <w:rPr>
                <w:rFonts w:eastAsia="Times New Roman" w:cs="Times New Roman"/>
                <w:b/>
                <w:sz w:val="24"/>
                <w:szCs w:val="24"/>
              </w:rPr>
              <w:t>RPN</w:t>
            </w:r>
          </w:p>
        </w:tc>
        <w:tc>
          <w:tcPr>
            <w:tcW w:w="945" w:type="pct"/>
            <w:shd w:val="clear" w:color="auto" w:fill="F7CAAC" w:themeFill="accent2" w:themeFillTint="66"/>
          </w:tcPr>
          <w:p w:rsidR="007C37D4" w:rsidRPr="00704871" w:rsidRDefault="000C5FC3" w:rsidP="00FB17F8">
            <w:pPr>
              <w:jc w:val="center"/>
              <w:rPr>
                <w:rFonts w:eastAsia="Times New Roman" w:cs="Times New Roman"/>
                <w:b/>
                <w:sz w:val="24"/>
                <w:szCs w:val="24"/>
              </w:rPr>
            </w:pPr>
            <w:r>
              <w:rPr>
                <w:rFonts w:eastAsia="Times New Roman" w:cs="Times New Roman"/>
                <w:b/>
                <w:sz w:val="24"/>
                <w:szCs w:val="24"/>
              </w:rPr>
              <w:t>Shared Staff (within skill set)</w:t>
            </w:r>
          </w:p>
        </w:tc>
        <w:tc>
          <w:tcPr>
            <w:tcW w:w="118" w:type="pct"/>
            <w:shd w:val="clear" w:color="auto" w:fill="F7CAAC" w:themeFill="accent2" w:themeFillTint="66"/>
          </w:tcPr>
          <w:p w:rsidR="007C37D4" w:rsidRPr="00704871" w:rsidRDefault="007C37D4" w:rsidP="00FB17F8">
            <w:pPr>
              <w:jc w:val="center"/>
              <w:rPr>
                <w:rFonts w:eastAsia="Times New Roman" w:cs="Times New Roman"/>
                <w:b/>
                <w:sz w:val="24"/>
                <w:szCs w:val="24"/>
              </w:rPr>
            </w:pPr>
          </w:p>
        </w:tc>
      </w:tr>
      <w:tr w:rsidR="000C5FC3" w:rsidRPr="00704871" w:rsidTr="000C5FC3">
        <w:tc>
          <w:tcPr>
            <w:tcW w:w="2127" w:type="pct"/>
          </w:tcPr>
          <w:p w:rsidR="007C37D4" w:rsidRPr="00704871" w:rsidRDefault="00F27135" w:rsidP="00FB17F8">
            <w:pPr>
              <w:rPr>
                <w:rFonts w:eastAsia="Times New Roman" w:cs="Times New Roman"/>
                <w:sz w:val="24"/>
                <w:szCs w:val="24"/>
              </w:rPr>
            </w:pPr>
            <w:r>
              <w:rPr>
                <w:rFonts w:eastAsia="Times New Roman" w:cs="Times New Roman"/>
                <w:sz w:val="24"/>
                <w:szCs w:val="24"/>
              </w:rPr>
              <w:t xml:space="preserve">Focused Assessment, </w:t>
            </w:r>
            <w:r w:rsidR="007C37D4" w:rsidRPr="00704871">
              <w:rPr>
                <w:rFonts w:eastAsia="Times New Roman" w:cs="Times New Roman"/>
                <w:sz w:val="24"/>
                <w:szCs w:val="24"/>
              </w:rPr>
              <w:t>Vital signs and CBG check</w:t>
            </w:r>
          </w:p>
        </w:tc>
        <w:tc>
          <w:tcPr>
            <w:tcW w:w="603" w:type="pct"/>
          </w:tcPr>
          <w:p w:rsidR="007C37D4" w:rsidRPr="00704871" w:rsidRDefault="000C5FC3" w:rsidP="00FB17F8">
            <w:pPr>
              <w:jc w:val="center"/>
              <w:rPr>
                <w:rFonts w:eastAsia="Times New Roman" w:cs="Segoe UI Symbol"/>
                <w:sz w:val="24"/>
                <w:szCs w:val="24"/>
              </w:rPr>
            </w:pPr>
            <w:r>
              <w:rPr>
                <w:rFonts w:eastAsia="Times New Roman" w:cs="Segoe UI Symbol"/>
                <w:sz w:val="24"/>
                <w:szCs w:val="24"/>
              </w:rPr>
              <w:t>MH</w:t>
            </w:r>
          </w:p>
        </w:tc>
        <w:tc>
          <w:tcPr>
            <w:tcW w:w="603" w:type="pct"/>
          </w:tcPr>
          <w:p w:rsidR="007C37D4" w:rsidRPr="00704871" w:rsidRDefault="007C37D4"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604"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945" w:type="pct"/>
          </w:tcPr>
          <w:p w:rsidR="007C37D4" w:rsidRPr="007C37D4" w:rsidRDefault="007C37D4" w:rsidP="007C37D4">
            <w:pPr>
              <w:ind w:left="360"/>
              <w:rPr>
                <w:rFonts w:eastAsia="Times New Roman" w:cs="Times New Roman"/>
                <w:sz w:val="24"/>
                <w:szCs w:val="24"/>
              </w:rPr>
            </w:pPr>
          </w:p>
        </w:tc>
        <w:tc>
          <w:tcPr>
            <w:tcW w:w="118" w:type="pct"/>
          </w:tcPr>
          <w:p w:rsidR="007C37D4" w:rsidRPr="007C37D4" w:rsidRDefault="007C37D4" w:rsidP="007C37D4">
            <w:pPr>
              <w:ind w:left="360"/>
              <w:rPr>
                <w:rFonts w:eastAsia="Times New Roman" w:cs="Times New Roman"/>
                <w:sz w:val="24"/>
                <w:szCs w:val="24"/>
              </w:rPr>
            </w:pPr>
          </w:p>
        </w:tc>
      </w:tr>
      <w:tr w:rsidR="000C5FC3" w:rsidRPr="00704871" w:rsidTr="000C5FC3">
        <w:tc>
          <w:tcPr>
            <w:tcW w:w="2127" w:type="pct"/>
          </w:tcPr>
          <w:p w:rsidR="007C37D4" w:rsidRPr="00704871" w:rsidRDefault="007C37D4" w:rsidP="00FB17F8">
            <w:pPr>
              <w:rPr>
                <w:rFonts w:eastAsia="Times New Roman" w:cs="Times New Roman"/>
                <w:sz w:val="24"/>
                <w:szCs w:val="24"/>
              </w:rPr>
            </w:pPr>
            <w:r w:rsidRPr="00704871">
              <w:rPr>
                <w:rFonts w:eastAsia="Times New Roman" w:cs="Times New Roman"/>
                <w:sz w:val="24"/>
                <w:szCs w:val="24"/>
              </w:rPr>
              <w:t>Medication administration</w:t>
            </w:r>
          </w:p>
        </w:tc>
        <w:tc>
          <w:tcPr>
            <w:tcW w:w="603" w:type="pct"/>
          </w:tcPr>
          <w:p w:rsidR="007C37D4" w:rsidRPr="00704871" w:rsidRDefault="000C5FC3" w:rsidP="00FB17F8">
            <w:pPr>
              <w:jc w:val="center"/>
              <w:rPr>
                <w:rFonts w:eastAsia="Times New Roman" w:cs="Times New Roman"/>
                <w:sz w:val="24"/>
                <w:szCs w:val="24"/>
              </w:rPr>
            </w:pPr>
            <w:r>
              <w:rPr>
                <w:rFonts w:eastAsia="Times New Roman" w:cs="Times New Roman"/>
                <w:sz w:val="24"/>
                <w:szCs w:val="24"/>
              </w:rPr>
              <w:t>MH</w:t>
            </w:r>
          </w:p>
        </w:tc>
        <w:tc>
          <w:tcPr>
            <w:tcW w:w="603"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604" w:type="pct"/>
          </w:tcPr>
          <w:p w:rsidR="007C37D4" w:rsidRPr="00704871" w:rsidRDefault="007C37D4"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945" w:type="pct"/>
          </w:tcPr>
          <w:p w:rsidR="007C37D4" w:rsidRPr="00704871" w:rsidRDefault="000C5FC3" w:rsidP="00FB17F8">
            <w:pPr>
              <w:jc w:val="center"/>
              <w:rPr>
                <w:rFonts w:eastAsia="Times New Roman" w:cs="Times New Roman"/>
                <w:sz w:val="24"/>
                <w:szCs w:val="24"/>
              </w:rPr>
            </w:pPr>
            <w:r>
              <w:rPr>
                <w:rFonts w:eastAsia="Times New Roman" w:cs="Times New Roman"/>
                <w:sz w:val="24"/>
                <w:szCs w:val="24"/>
              </w:rPr>
              <w:t>MH</w:t>
            </w:r>
          </w:p>
        </w:tc>
        <w:tc>
          <w:tcPr>
            <w:tcW w:w="118" w:type="pct"/>
          </w:tcPr>
          <w:p w:rsidR="007C37D4" w:rsidRPr="00704871" w:rsidRDefault="007C37D4" w:rsidP="00FB17F8">
            <w:pPr>
              <w:jc w:val="center"/>
              <w:rPr>
                <w:rFonts w:eastAsia="Times New Roman" w:cs="Times New Roman"/>
                <w:sz w:val="24"/>
                <w:szCs w:val="24"/>
              </w:rPr>
            </w:pPr>
          </w:p>
        </w:tc>
      </w:tr>
      <w:tr w:rsidR="000C5FC3" w:rsidRPr="00704871" w:rsidTr="000C5FC3">
        <w:tc>
          <w:tcPr>
            <w:tcW w:w="2127" w:type="pct"/>
          </w:tcPr>
          <w:p w:rsidR="007C37D4" w:rsidRPr="00704871" w:rsidRDefault="007C37D4" w:rsidP="00FB17F8">
            <w:pPr>
              <w:rPr>
                <w:rFonts w:eastAsia="Times New Roman" w:cs="Times New Roman"/>
                <w:sz w:val="24"/>
                <w:szCs w:val="24"/>
              </w:rPr>
            </w:pPr>
            <w:r w:rsidRPr="00704871">
              <w:rPr>
                <w:rFonts w:eastAsia="Times New Roman" w:cs="Times New Roman"/>
                <w:sz w:val="24"/>
                <w:szCs w:val="24"/>
              </w:rPr>
              <w:t>Mobilize (1 person assist)</w:t>
            </w:r>
          </w:p>
        </w:tc>
        <w:tc>
          <w:tcPr>
            <w:tcW w:w="603" w:type="pct"/>
          </w:tcPr>
          <w:p w:rsidR="007C37D4" w:rsidRPr="00704871" w:rsidRDefault="007C37D4" w:rsidP="00FB17F8">
            <w:pPr>
              <w:jc w:val="center"/>
              <w:rPr>
                <w:rFonts w:eastAsia="Times New Roman" w:cs="Times New Roman"/>
                <w:sz w:val="24"/>
                <w:szCs w:val="24"/>
              </w:rPr>
            </w:pPr>
          </w:p>
        </w:tc>
        <w:tc>
          <w:tcPr>
            <w:tcW w:w="603" w:type="pct"/>
          </w:tcPr>
          <w:p w:rsidR="007C37D4" w:rsidRPr="00704871" w:rsidRDefault="007C37D4" w:rsidP="00FB17F8">
            <w:pPr>
              <w:jc w:val="center"/>
              <w:rPr>
                <w:rFonts w:eastAsia="Times New Roman" w:cs="Times New Roman"/>
                <w:sz w:val="24"/>
                <w:szCs w:val="24"/>
              </w:rPr>
            </w:pPr>
          </w:p>
        </w:tc>
        <w:tc>
          <w:tcPr>
            <w:tcW w:w="604" w:type="pct"/>
          </w:tcPr>
          <w:p w:rsidR="007C37D4" w:rsidRPr="00704871" w:rsidRDefault="007C37D4" w:rsidP="00FB17F8">
            <w:pPr>
              <w:jc w:val="center"/>
              <w:rPr>
                <w:rFonts w:eastAsia="Times New Roman" w:cs="Times New Roman"/>
                <w:sz w:val="24"/>
                <w:szCs w:val="24"/>
              </w:rPr>
            </w:pPr>
          </w:p>
        </w:tc>
        <w:tc>
          <w:tcPr>
            <w:tcW w:w="945" w:type="pct"/>
          </w:tcPr>
          <w:p w:rsidR="007C37D4" w:rsidRPr="00704871" w:rsidRDefault="007C37D4"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118" w:type="pct"/>
          </w:tcPr>
          <w:p w:rsidR="007C37D4" w:rsidRPr="00704871" w:rsidRDefault="007C37D4" w:rsidP="00FB17F8">
            <w:pPr>
              <w:jc w:val="center"/>
              <w:rPr>
                <w:rFonts w:ascii="Segoe UI Symbol" w:eastAsia="Times New Roman" w:hAnsi="Segoe UI Symbol" w:cs="Segoe UI Symbol"/>
                <w:sz w:val="24"/>
                <w:szCs w:val="24"/>
              </w:rPr>
            </w:pPr>
          </w:p>
        </w:tc>
      </w:tr>
      <w:tr w:rsidR="000C5FC3" w:rsidRPr="00704871" w:rsidTr="000C5FC3">
        <w:tc>
          <w:tcPr>
            <w:tcW w:w="2127" w:type="pct"/>
          </w:tcPr>
          <w:p w:rsidR="007C37D4" w:rsidRPr="00704871" w:rsidRDefault="007C37D4" w:rsidP="00FB17F8">
            <w:pPr>
              <w:rPr>
                <w:rFonts w:eastAsia="Times New Roman" w:cs="Times New Roman"/>
                <w:sz w:val="24"/>
                <w:szCs w:val="24"/>
              </w:rPr>
            </w:pPr>
            <w:r w:rsidRPr="00704871">
              <w:rPr>
                <w:rFonts w:eastAsia="Times New Roman" w:cs="Times New Roman"/>
                <w:sz w:val="24"/>
                <w:szCs w:val="24"/>
              </w:rPr>
              <w:t>Mobilize (2 person assist)</w:t>
            </w:r>
          </w:p>
        </w:tc>
        <w:tc>
          <w:tcPr>
            <w:tcW w:w="603" w:type="pct"/>
          </w:tcPr>
          <w:p w:rsidR="007C37D4" w:rsidRPr="00704871" w:rsidRDefault="007C37D4" w:rsidP="00FB17F8">
            <w:pPr>
              <w:jc w:val="center"/>
              <w:rPr>
                <w:rFonts w:eastAsia="Times New Roman" w:cs="Times New Roman"/>
                <w:sz w:val="24"/>
                <w:szCs w:val="24"/>
              </w:rPr>
            </w:pPr>
          </w:p>
        </w:tc>
        <w:tc>
          <w:tcPr>
            <w:tcW w:w="603" w:type="pct"/>
          </w:tcPr>
          <w:p w:rsidR="007C37D4" w:rsidRPr="00704871" w:rsidRDefault="007C37D4" w:rsidP="00FB17F8">
            <w:pPr>
              <w:jc w:val="center"/>
              <w:rPr>
                <w:rFonts w:eastAsia="Times New Roman" w:cs="Times New Roman"/>
                <w:sz w:val="24"/>
                <w:szCs w:val="24"/>
              </w:rPr>
            </w:pPr>
          </w:p>
        </w:tc>
        <w:tc>
          <w:tcPr>
            <w:tcW w:w="604" w:type="pct"/>
          </w:tcPr>
          <w:p w:rsidR="007C37D4" w:rsidRPr="00704871" w:rsidRDefault="007C37D4"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945" w:type="pct"/>
          </w:tcPr>
          <w:p w:rsidR="007C37D4" w:rsidRPr="00704871" w:rsidRDefault="007C37D4"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118" w:type="pct"/>
          </w:tcPr>
          <w:p w:rsidR="007C37D4" w:rsidRPr="00704871" w:rsidRDefault="007C37D4" w:rsidP="00FB17F8">
            <w:pPr>
              <w:jc w:val="center"/>
              <w:rPr>
                <w:rFonts w:ascii="Segoe UI Symbol" w:eastAsia="Times New Roman" w:hAnsi="Segoe UI Symbol" w:cs="Segoe UI Symbol"/>
                <w:sz w:val="24"/>
                <w:szCs w:val="24"/>
              </w:rPr>
            </w:pPr>
          </w:p>
        </w:tc>
      </w:tr>
      <w:tr w:rsidR="000C5FC3" w:rsidRPr="00704871" w:rsidTr="000C5FC3">
        <w:tc>
          <w:tcPr>
            <w:tcW w:w="2127" w:type="pct"/>
          </w:tcPr>
          <w:p w:rsidR="007C37D4" w:rsidRPr="00704871" w:rsidRDefault="007C37D4" w:rsidP="00FB17F8">
            <w:pPr>
              <w:rPr>
                <w:rFonts w:eastAsia="Times New Roman" w:cs="Times New Roman"/>
                <w:sz w:val="24"/>
                <w:szCs w:val="24"/>
              </w:rPr>
            </w:pPr>
            <w:r w:rsidRPr="00704871">
              <w:rPr>
                <w:rFonts w:eastAsia="Times New Roman" w:cs="Times New Roman"/>
                <w:sz w:val="24"/>
                <w:szCs w:val="24"/>
              </w:rPr>
              <w:t>ADLs</w:t>
            </w:r>
          </w:p>
          <w:p w:rsidR="007C37D4" w:rsidRPr="00704871" w:rsidRDefault="007C37D4" w:rsidP="00FB17F8">
            <w:pPr>
              <w:pStyle w:val="ListParagraph"/>
              <w:numPr>
                <w:ilvl w:val="0"/>
                <w:numId w:val="11"/>
              </w:numPr>
              <w:rPr>
                <w:rFonts w:eastAsia="Times New Roman" w:cs="Times New Roman"/>
                <w:sz w:val="24"/>
                <w:szCs w:val="24"/>
              </w:rPr>
            </w:pPr>
            <w:r w:rsidRPr="00704871">
              <w:rPr>
                <w:rFonts w:eastAsia="Times New Roman" w:cs="Times New Roman"/>
                <w:sz w:val="24"/>
                <w:szCs w:val="24"/>
              </w:rPr>
              <w:t>Turning and repositioning</w:t>
            </w:r>
          </w:p>
          <w:p w:rsidR="007C37D4" w:rsidRDefault="007C37D4" w:rsidP="00FB17F8">
            <w:pPr>
              <w:pStyle w:val="ListParagraph"/>
              <w:numPr>
                <w:ilvl w:val="0"/>
                <w:numId w:val="11"/>
              </w:numPr>
              <w:rPr>
                <w:rFonts w:eastAsia="Times New Roman" w:cs="Times New Roman"/>
                <w:sz w:val="24"/>
                <w:szCs w:val="24"/>
              </w:rPr>
            </w:pPr>
            <w:r w:rsidRPr="00704871">
              <w:rPr>
                <w:rFonts w:eastAsia="Times New Roman" w:cs="Times New Roman"/>
                <w:sz w:val="24"/>
                <w:szCs w:val="24"/>
              </w:rPr>
              <w:t>Incontinence care</w:t>
            </w:r>
          </w:p>
          <w:p w:rsidR="000C5FC3" w:rsidRPr="00704871" w:rsidRDefault="000C5FC3" w:rsidP="00FB17F8">
            <w:pPr>
              <w:pStyle w:val="ListParagraph"/>
              <w:numPr>
                <w:ilvl w:val="0"/>
                <w:numId w:val="11"/>
              </w:numPr>
              <w:rPr>
                <w:rFonts w:eastAsia="Times New Roman" w:cs="Times New Roman"/>
                <w:sz w:val="24"/>
                <w:szCs w:val="24"/>
              </w:rPr>
            </w:pPr>
            <w:r>
              <w:rPr>
                <w:rFonts w:eastAsia="Times New Roman" w:cs="Times New Roman"/>
                <w:sz w:val="24"/>
                <w:szCs w:val="24"/>
              </w:rPr>
              <w:t>Toileting</w:t>
            </w:r>
          </w:p>
        </w:tc>
        <w:tc>
          <w:tcPr>
            <w:tcW w:w="603" w:type="pct"/>
          </w:tcPr>
          <w:p w:rsidR="007C37D4" w:rsidRPr="00704871" w:rsidRDefault="007C37D4" w:rsidP="00FB17F8">
            <w:pPr>
              <w:jc w:val="center"/>
              <w:rPr>
                <w:rFonts w:eastAsia="Times New Roman" w:cs="Segoe UI Symbol"/>
                <w:sz w:val="24"/>
                <w:szCs w:val="24"/>
              </w:rPr>
            </w:pPr>
          </w:p>
        </w:tc>
        <w:tc>
          <w:tcPr>
            <w:tcW w:w="603" w:type="pct"/>
          </w:tcPr>
          <w:p w:rsidR="007C37D4" w:rsidRPr="00704871" w:rsidRDefault="007C37D4" w:rsidP="00FB17F8">
            <w:pPr>
              <w:jc w:val="center"/>
              <w:rPr>
                <w:rFonts w:eastAsia="Times New Roman" w:cs="Times New Roman"/>
                <w:sz w:val="24"/>
                <w:szCs w:val="24"/>
              </w:rPr>
            </w:pPr>
          </w:p>
        </w:tc>
        <w:tc>
          <w:tcPr>
            <w:tcW w:w="604"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945"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118" w:type="pct"/>
          </w:tcPr>
          <w:p w:rsidR="007C37D4" w:rsidRPr="00704871" w:rsidRDefault="007C37D4" w:rsidP="00FB17F8">
            <w:pPr>
              <w:jc w:val="center"/>
              <w:rPr>
                <w:rFonts w:eastAsia="Times New Roman" w:cs="Times New Roman"/>
                <w:sz w:val="24"/>
                <w:szCs w:val="24"/>
              </w:rPr>
            </w:pPr>
          </w:p>
        </w:tc>
      </w:tr>
      <w:tr w:rsidR="000C5FC3" w:rsidRPr="00704871" w:rsidTr="000C5FC3">
        <w:tc>
          <w:tcPr>
            <w:tcW w:w="2127" w:type="pct"/>
          </w:tcPr>
          <w:p w:rsidR="007C37D4" w:rsidRPr="00704871" w:rsidRDefault="007C37D4" w:rsidP="00FB17F8">
            <w:pPr>
              <w:rPr>
                <w:rFonts w:eastAsia="Times New Roman" w:cs="Times New Roman"/>
                <w:sz w:val="24"/>
                <w:szCs w:val="24"/>
              </w:rPr>
            </w:pPr>
            <w:r w:rsidRPr="00704871">
              <w:rPr>
                <w:rFonts w:eastAsia="Times New Roman" w:cs="Times New Roman"/>
                <w:sz w:val="24"/>
                <w:szCs w:val="24"/>
              </w:rPr>
              <w:t>Documentation</w:t>
            </w:r>
          </w:p>
        </w:tc>
        <w:tc>
          <w:tcPr>
            <w:tcW w:w="603" w:type="pct"/>
          </w:tcPr>
          <w:p w:rsidR="007C37D4" w:rsidRPr="00704871" w:rsidRDefault="000C5FC3" w:rsidP="00FB17F8">
            <w:pPr>
              <w:jc w:val="center"/>
              <w:rPr>
                <w:rFonts w:eastAsia="Times New Roman" w:cs="Segoe UI Symbol"/>
                <w:sz w:val="24"/>
                <w:szCs w:val="24"/>
              </w:rPr>
            </w:pPr>
            <w:r w:rsidRPr="00704871">
              <w:rPr>
                <w:rFonts w:ascii="Segoe UI Symbol" w:eastAsia="Times New Roman" w:hAnsi="Segoe UI Symbol" w:cs="Segoe UI Symbol"/>
                <w:sz w:val="24"/>
                <w:szCs w:val="24"/>
              </w:rPr>
              <w:t>✓</w:t>
            </w:r>
          </w:p>
        </w:tc>
        <w:tc>
          <w:tcPr>
            <w:tcW w:w="603" w:type="pct"/>
          </w:tcPr>
          <w:p w:rsidR="007C37D4" w:rsidRPr="00704871" w:rsidRDefault="007C37D4"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604" w:type="pct"/>
          </w:tcPr>
          <w:p w:rsidR="007C37D4" w:rsidRPr="000C5FC3" w:rsidRDefault="000C5FC3" w:rsidP="00FB17F8">
            <w:pPr>
              <w:jc w:val="center"/>
              <w:rPr>
                <w:rFonts w:eastAsia="Times New Roman" w:cs="Times New Roman"/>
                <w:b/>
                <w:sz w:val="24"/>
                <w:szCs w:val="24"/>
              </w:rPr>
            </w:pPr>
            <w:r w:rsidRPr="00704871">
              <w:rPr>
                <w:rFonts w:ascii="Segoe UI Symbol" w:eastAsia="Times New Roman" w:hAnsi="Segoe UI Symbol" w:cs="Segoe UI Symbol"/>
                <w:sz w:val="24"/>
                <w:szCs w:val="24"/>
              </w:rPr>
              <w:t>✓</w:t>
            </w:r>
          </w:p>
        </w:tc>
        <w:tc>
          <w:tcPr>
            <w:tcW w:w="945" w:type="pct"/>
          </w:tcPr>
          <w:p w:rsidR="007C37D4" w:rsidRPr="00704871" w:rsidRDefault="002D57F9" w:rsidP="00FB17F8">
            <w:pPr>
              <w:jc w:val="center"/>
              <w:rPr>
                <w:rFonts w:eastAsia="Times New Roman" w:cs="Times New Roman"/>
                <w:sz w:val="24"/>
                <w:szCs w:val="24"/>
              </w:rPr>
            </w:pPr>
            <w:r>
              <w:rPr>
                <w:rFonts w:ascii="Segoe UI Symbol" w:eastAsia="Times New Roman" w:hAnsi="Segoe UI Symbol" w:cs="Segoe UI Symbol"/>
                <w:sz w:val="24"/>
                <w:szCs w:val="24"/>
              </w:rPr>
              <w:t>MH</w:t>
            </w:r>
          </w:p>
        </w:tc>
        <w:tc>
          <w:tcPr>
            <w:tcW w:w="118" w:type="pct"/>
          </w:tcPr>
          <w:p w:rsidR="007C37D4" w:rsidRPr="00704871" w:rsidRDefault="007C37D4" w:rsidP="00FB17F8">
            <w:pPr>
              <w:jc w:val="center"/>
              <w:rPr>
                <w:rFonts w:ascii="Segoe UI Symbol" w:eastAsia="Times New Roman" w:hAnsi="Segoe UI Symbol" w:cs="Segoe UI Symbol"/>
                <w:sz w:val="24"/>
                <w:szCs w:val="24"/>
              </w:rPr>
            </w:pPr>
          </w:p>
        </w:tc>
      </w:tr>
      <w:tr w:rsidR="000C5FC3" w:rsidRPr="00704871" w:rsidTr="000C5FC3">
        <w:tc>
          <w:tcPr>
            <w:tcW w:w="2127" w:type="pct"/>
          </w:tcPr>
          <w:p w:rsidR="007C37D4" w:rsidRPr="00704871" w:rsidRDefault="007C37D4" w:rsidP="00FB17F8">
            <w:pPr>
              <w:rPr>
                <w:rFonts w:eastAsia="Times New Roman" w:cs="Times New Roman"/>
                <w:sz w:val="24"/>
                <w:szCs w:val="24"/>
              </w:rPr>
            </w:pPr>
            <w:r w:rsidRPr="00704871">
              <w:rPr>
                <w:rFonts w:eastAsia="Times New Roman" w:cs="Times New Roman"/>
                <w:sz w:val="24"/>
                <w:szCs w:val="24"/>
              </w:rPr>
              <w:t>Procedures</w:t>
            </w:r>
          </w:p>
          <w:p w:rsidR="007C37D4" w:rsidRPr="00704871" w:rsidRDefault="007C37D4" w:rsidP="00FB17F8">
            <w:pPr>
              <w:pStyle w:val="ListParagraph"/>
              <w:numPr>
                <w:ilvl w:val="0"/>
                <w:numId w:val="10"/>
              </w:numPr>
              <w:rPr>
                <w:rFonts w:eastAsia="Times New Roman" w:cs="Times New Roman"/>
                <w:sz w:val="24"/>
                <w:szCs w:val="24"/>
              </w:rPr>
            </w:pPr>
            <w:r w:rsidRPr="00704871">
              <w:rPr>
                <w:rFonts w:eastAsia="Times New Roman" w:cs="Times New Roman"/>
                <w:sz w:val="24"/>
                <w:szCs w:val="24"/>
              </w:rPr>
              <w:t>Wound care</w:t>
            </w:r>
          </w:p>
          <w:p w:rsidR="007C37D4" w:rsidRPr="00704871" w:rsidRDefault="007C37D4" w:rsidP="00FB17F8">
            <w:pPr>
              <w:pStyle w:val="ListParagraph"/>
              <w:numPr>
                <w:ilvl w:val="0"/>
                <w:numId w:val="10"/>
              </w:numPr>
              <w:rPr>
                <w:rFonts w:eastAsia="Times New Roman" w:cs="Times New Roman"/>
                <w:sz w:val="24"/>
                <w:szCs w:val="24"/>
              </w:rPr>
            </w:pPr>
            <w:r w:rsidRPr="00704871">
              <w:rPr>
                <w:rFonts w:eastAsia="Times New Roman" w:cs="Times New Roman"/>
                <w:sz w:val="24"/>
                <w:szCs w:val="24"/>
              </w:rPr>
              <w:t>Bloodwork/IV insertion</w:t>
            </w:r>
          </w:p>
          <w:p w:rsidR="007C37D4" w:rsidRPr="00704871" w:rsidRDefault="007C37D4" w:rsidP="00FB17F8">
            <w:pPr>
              <w:pStyle w:val="ListParagraph"/>
              <w:numPr>
                <w:ilvl w:val="0"/>
                <w:numId w:val="10"/>
              </w:numPr>
              <w:rPr>
                <w:rFonts w:eastAsia="Times New Roman" w:cs="Times New Roman"/>
                <w:sz w:val="24"/>
                <w:szCs w:val="24"/>
              </w:rPr>
            </w:pPr>
            <w:r w:rsidRPr="00704871">
              <w:rPr>
                <w:rFonts w:eastAsia="Times New Roman" w:cs="Times New Roman"/>
                <w:sz w:val="24"/>
                <w:szCs w:val="24"/>
              </w:rPr>
              <w:t>ECG</w:t>
            </w:r>
          </w:p>
        </w:tc>
        <w:tc>
          <w:tcPr>
            <w:tcW w:w="603" w:type="pct"/>
          </w:tcPr>
          <w:p w:rsidR="007C37D4" w:rsidRPr="00704871" w:rsidRDefault="000C5FC3" w:rsidP="00FB17F8">
            <w:pPr>
              <w:jc w:val="center"/>
              <w:rPr>
                <w:rFonts w:eastAsia="Times New Roman" w:cs="Segoe UI Symbol"/>
                <w:sz w:val="24"/>
                <w:szCs w:val="24"/>
              </w:rPr>
            </w:pPr>
            <w:r>
              <w:rPr>
                <w:rFonts w:eastAsia="Times New Roman" w:cs="Segoe UI Symbol"/>
                <w:sz w:val="24"/>
                <w:szCs w:val="24"/>
              </w:rPr>
              <w:t>MH</w:t>
            </w:r>
          </w:p>
        </w:tc>
        <w:tc>
          <w:tcPr>
            <w:tcW w:w="603"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604" w:type="pct"/>
          </w:tcPr>
          <w:p w:rsidR="007C37D4" w:rsidRPr="00704871" w:rsidRDefault="007C37D4"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945" w:type="pct"/>
          </w:tcPr>
          <w:p w:rsidR="007C37D4" w:rsidRPr="000C5FC3" w:rsidRDefault="00027027" w:rsidP="00FB17F8">
            <w:pPr>
              <w:jc w:val="center"/>
              <w:rPr>
                <w:rFonts w:eastAsia="Times New Roman" w:cs="Times New Roman"/>
                <w:b/>
                <w:sz w:val="24"/>
                <w:szCs w:val="24"/>
              </w:rPr>
            </w:pPr>
            <w:r>
              <w:rPr>
                <w:rFonts w:ascii="Segoe UI Symbol" w:eastAsia="Times New Roman" w:hAnsi="Segoe UI Symbol" w:cs="Segoe UI Symbol"/>
                <w:sz w:val="24"/>
                <w:szCs w:val="24"/>
              </w:rPr>
              <w:t>MH</w:t>
            </w:r>
          </w:p>
        </w:tc>
        <w:tc>
          <w:tcPr>
            <w:tcW w:w="118" w:type="pct"/>
          </w:tcPr>
          <w:p w:rsidR="007C37D4" w:rsidRPr="00704871" w:rsidRDefault="007C37D4" w:rsidP="00FB17F8">
            <w:pPr>
              <w:jc w:val="center"/>
              <w:rPr>
                <w:rFonts w:eastAsia="Times New Roman" w:cs="Times New Roman"/>
                <w:sz w:val="24"/>
                <w:szCs w:val="24"/>
              </w:rPr>
            </w:pPr>
          </w:p>
        </w:tc>
      </w:tr>
      <w:tr w:rsidR="000C5FC3" w:rsidRPr="00704871" w:rsidTr="000C5FC3">
        <w:tc>
          <w:tcPr>
            <w:tcW w:w="2127" w:type="pct"/>
          </w:tcPr>
          <w:p w:rsidR="007C37D4" w:rsidRPr="00704871" w:rsidRDefault="007C37D4" w:rsidP="00FB17F8">
            <w:pPr>
              <w:rPr>
                <w:rFonts w:eastAsia="Times New Roman" w:cs="Times New Roman"/>
                <w:sz w:val="24"/>
                <w:szCs w:val="24"/>
              </w:rPr>
            </w:pPr>
            <w:r w:rsidRPr="00704871">
              <w:rPr>
                <w:rFonts w:eastAsia="Times New Roman" w:cs="Times New Roman"/>
                <w:sz w:val="24"/>
                <w:szCs w:val="24"/>
              </w:rPr>
              <w:t>Feeding patients (Total feed)/Tray set-up</w:t>
            </w:r>
          </w:p>
        </w:tc>
        <w:tc>
          <w:tcPr>
            <w:tcW w:w="603" w:type="pct"/>
          </w:tcPr>
          <w:p w:rsidR="007C37D4" w:rsidRPr="00704871" w:rsidRDefault="007C37D4" w:rsidP="00FB17F8">
            <w:pPr>
              <w:jc w:val="center"/>
              <w:rPr>
                <w:rFonts w:eastAsia="Times New Roman" w:cs="Segoe UI Symbol"/>
                <w:sz w:val="24"/>
                <w:szCs w:val="24"/>
              </w:rPr>
            </w:pPr>
          </w:p>
        </w:tc>
        <w:tc>
          <w:tcPr>
            <w:tcW w:w="603" w:type="pct"/>
          </w:tcPr>
          <w:p w:rsidR="007C37D4" w:rsidRPr="00704871" w:rsidRDefault="007C37D4" w:rsidP="00FB17F8">
            <w:pPr>
              <w:jc w:val="center"/>
              <w:rPr>
                <w:rFonts w:eastAsia="Times New Roman" w:cs="Segoe UI Symbol"/>
                <w:sz w:val="24"/>
                <w:szCs w:val="24"/>
              </w:rPr>
            </w:pPr>
          </w:p>
        </w:tc>
        <w:tc>
          <w:tcPr>
            <w:tcW w:w="604" w:type="pct"/>
          </w:tcPr>
          <w:p w:rsidR="007C37D4" w:rsidRPr="00704871" w:rsidRDefault="007C37D4" w:rsidP="00FB17F8">
            <w:pPr>
              <w:jc w:val="center"/>
              <w:rPr>
                <w:rFonts w:eastAsia="Times New Roman" w:cs="Times New Roman"/>
                <w:sz w:val="24"/>
                <w:szCs w:val="24"/>
              </w:rPr>
            </w:pPr>
          </w:p>
        </w:tc>
        <w:tc>
          <w:tcPr>
            <w:tcW w:w="945"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118" w:type="pct"/>
          </w:tcPr>
          <w:p w:rsidR="007C37D4" w:rsidRPr="00704871" w:rsidRDefault="007C37D4" w:rsidP="00FB17F8">
            <w:pPr>
              <w:jc w:val="center"/>
              <w:rPr>
                <w:rFonts w:eastAsia="Times New Roman" w:cs="Times New Roman"/>
                <w:sz w:val="24"/>
                <w:szCs w:val="24"/>
              </w:rPr>
            </w:pPr>
          </w:p>
        </w:tc>
      </w:tr>
      <w:tr w:rsidR="000C5FC3" w:rsidRPr="00704871" w:rsidTr="000C5FC3">
        <w:tc>
          <w:tcPr>
            <w:tcW w:w="2127" w:type="pct"/>
          </w:tcPr>
          <w:p w:rsidR="007C37D4" w:rsidRPr="00704871" w:rsidRDefault="007C37D4" w:rsidP="00FB17F8">
            <w:pPr>
              <w:rPr>
                <w:rFonts w:eastAsia="Times New Roman" w:cs="Times New Roman"/>
                <w:sz w:val="24"/>
                <w:szCs w:val="24"/>
              </w:rPr>
            </w:pPr>
            <w:r w:rsidRPr="00704871">
              <w:rPr>
                <w:rFonts w:eastAsia="Times New Roman" w:cs="Times New Roman"/>
                <w:sz w:val="24"/>
                <w:szCs w:val="24"/>
              </w:rPr>
              <w:t>Answering call bells</w:t>
            </w:r>
          </w:p>
        </w:tc>
        <w:tc>
          <w:tcPr>
            <w:tcW w:w="603" w:type="pct"/>
          </w:tcPr>
          <w:p w:rsidR="007C37D4" w:rsidRPr="00704871" w:rsidRDefault="007C37D4" w:rsidP="00FB17F8">
            <w:pPr>
              <w:jc w:val="center"/>
              <w:rPr>
                <w:rFonts w:eastAsia="Times New Roman" w:cs="Segoe UI Symbol"/>
                <w:sz w:val="24"/>
                <w:szCs w:val="24"/>
              </w:rPr>
            </w:pPr>
            <w:r w:rsidRPr="00704871">
              <w:rPr>
                <w:rFonts w:ascii="Segoe UI Symbol" w:eastAsia="Times New Roman" w:hAnsi="Segoe UI Symbol" w:cs="Segoe UI Symbol"/>
                <w:sz w:val="24"/>
                <w:szCs w:val="24"/>
              </w:rPr>
              <w:t>✓</w:t>
            </w:r>
          </w:p>
        </w:tc>
        <w:tc>
          <w:tcPr>
            <w:tcW w:w="603" w:type="pct"/>
          </w:tcPr>
          <w:p w:rsidR="007C37D4" w:rsidRPr="00704871" w:rsidRDefault="007C37D4" w:rsidP="00FB17F8">
            <w:pPr>
              <w:jc w:val="center"/>
              <w:rPr>
                <w:rFonts w:eastAsia="Times New Roman" w:cs="Segoe UI Symbol"/>
                <w:sz w:val="24"/>
                <w:szCs w:val="24"/>
              </w:rPr>
            </w:pPr>
            <w:r w:rsidRPr="00704871">
              <w:rPr>
                <w:rFonts w:ascii="Segoe UI Symbol" w:eastAsia="Times New Roman" w:hAnsi="Segoe UI Symbol" w:cs="Segoe UI Symbol"/>
                <w:sz w:val="24"/>
                <w:szCs w:val="24"/>
              </w:rPr>
              <w:t>✓</w:t>
            </w:r>
          </w:p>
        </w:tc>
        <w:tc>
          <w:tcPr>
            <w:tcW w:w="604" w:type="pct"/>
          </w:tcPr>
          <w:p w:rsidR="007C37D4" w:rsidRPr="00704871" w:rsidRDefault="007C37D4"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945"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118" w:type="pct"/>
          </w:tcPr>
          <w:p w:rsidR="007C37D4" w:rsidRPr="00704871" w:rsidRDefault="007C37D4" w:rsidP="00FB17F8">
            <w:pPr>
              <w:jc w:val="center"/>
              <w:rPr>
                <w:rFonts w:eastAsia="Times New Roman" w:cs="Times New Roman"/>
                <w:sz w:val="24"/>
                <w:szCs w:val="24"/>
              </w:rPr>
            </w:pPr>
          </w:p>
        </w:tc>
      </w:tr>
      <w:tr w:rsidR="000C5FC3" w:rsidRPr="00704871" w:rsidTr="000C5FC3">
        <w:tc>
          <w:tcPr>
            <w:tcW w:w="2127" w:type="pct"/>
          </w:tcPr>
          <w:p w:rsidR="007C37D4" w:rsidRPr="00704871" w:rsidRDefault="007C37D4" w:rsidP="00FB17F8">
            <w:pPr>
              <w:rPr>
                <w:rFonts w:eastAsia="Times New Roman" w:cs="Times New Roman"/>
                <w:sz w:val="24"/>
                <w:szCs w:val="24"/>
              </w:rPr>
            </w:pPr>
            <w:r w:rsidRPr="00704871">
              <w:rPr>
                <w:rFonts w:eastAsia="Times New Roman" w:cs="Segoe UI Symbol"/>
                <w:sz w:val="24"/>
                <w:szCs w:val="24"/>
              </w:rPr>
              <w:t>Emptying foleys</w:t>
            </w:r>
          </w:p>
        </w:tc>
        <w:tc>
          <w:tcPr>
            <w:tcW w:w="603" w:type="pct"/>
          </w:tcPr>
          <w:p w:rsidR="007C37D4" w:rsidRPr="00704871" w:rsidRDefault="007C37D4" w:rsidP="00FB17F8">
            <w:pPr>
              <w:jc w:val="center"/>
              <w:rPr>
                <w:rFonts w:eastAsia="Times New Roman" w:cs="Segoe UI Symbol"/>
                <w:sz w:val="24"/>
                <w:szCs w:val="24"/>
              </w:rPr>
            </w:pPr>
          </w:p>
        </w:tc>
        <w:tc>
          <w:tcPr>
            <w:tcW w:w="603" w:type="pct"/>
          </w:tcPr>
          <w:p w:rsidR="007C37D4" w:rsidRPr="00704871" w:rsidRDefault="007C37D4" w:rsidP="00FB17F8">
            <w:pPr>
              <w:jc w:val="center"/>
              <w:rPr>
                <w:rFonts w:eastAsia="Times New Roman" w:cs="Segoe UI Symbol"/>
                <w:sz w:val="24"/>
                <w:szCs w:val="24"/>
              </w:rPr>
            </w:pPr>
          </w:p>
        </w:tc>
        <w:tc>
          <w:tcPr>
            <w:tcW w:w="604"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945" w:type="pct"/>
          </w:tcPr>
          <w:p w:rsidR="007C37D4" w:rsidRPr="00704871" w:rsidRDefault="00ED4A70" w:rsidP="00FB17F8">
            <w:pPr>
              <w:jc w:val="center"/>
              <w:rPr>
                <w:rFonts w:eastAsia="Times New Roman" w:cs="Times New Roman"/>
                <w:sz w:val="24"/>
                <w:szCs w:val="24"/>
              </w:rPr>
            </w:pPr>
            <w:r>
              <w:rPr>
                <w:rFonts w:ascii="Segoe UI Symbol" w:eastAsia="Times New Roman" w:hAnsi="Segoe UI Symbol" w:cs="Segoe UI Symbol"/>
                <w:sz w:val="24"/>
                <w:szCs w:val="24"/>
              </w:rPr>
              <w:t>MH</w:t>
            </w:r>
          </w:p>
        </w:tc>
        <w:tc>
          <w:tcPr>
            <w:tcW w:w="118" w:type="pct"/>
          </w:tcPr>
          <w:p w:rsidR="007C37D4" w:rsidRPr="00704871" w:rsidRDefault="007C37D4" w:rsidP="00FB17F8">
            <w:pPr>
              <w:jc w:val="center"/>
              <w:rPr>
                <w:rFonts w:eastAsia="Times New Roman" w:cs="Times New Roman"/>
                <w:sz w:val="24"/>
                <w:szCs w:val="24"/>
              </w:rPr>
            </w:pPr>
          </w:p>
        </w:tc>
      </w:tr>
      <w:tr w:rsidR="000C5FC3" w:rsidRPr="00704871" w:rsidTr="000C5FC3">
        <w:tc>
          <w:tcPr>
            <w:tcW w:w="2127" w:type="pct"/>
          </w:tcPr>
          <w:p w:rsidR="007C37D4" w:rsidRPr="00704871" w:rsidRDefault="007C37D4" w:rsidP="00FB17F8">
            <w:pPr>
              <w:rPr>
                <w:rFonts w:eastAsia="Times New Roman" w:cs="Segoe UI Symbol"/>
                <w:sz w:val="24"/>
                <w:szCs w:val="24"/>
              </w:rPr>
            </w:pPr>
            <w:r w:rsidRPr="00704871">
              <w:rPr>
                <w:rFonts w:eastAsia="Times New Roman" w:cs="Segoe UI Symbol"/>
                <w:sz w:val="24"/>
                <w:szCs w:val="24"/>
              </w:rPr>
              <w:t>Runner for supplies</w:t>
            </w:r>
          </w:p>
        </w:tc>
        <w:tc>
          <w:tcPr>
            <w:tcW w:w="603" w:type="pct"/>
          </w:tcPr>
          <w:p w:rsidR="007C37D4" w:rsidRPr="00704871" w:rsidRDefault="007C37D4" w:rsidP="00FB17F8">
            <w:pPr>
              <w:jc w:val="center"/>
              <w:rPr>
                <w:rFonts w:eastAsia="Times New Roman" w:cs="Segoe UI Symbol"/>
                <w:sz w:val="24"/>
                <w:szCs w:val="24"/>
              </w:rPr>
            </w:pPr>
          </w:p>
        </w:tc>
        <w:tc>
          <w:tcPr>
            <w:tcW w:w="603" w:type="pct"/>
          </w:tcPr>
          <w:p w:rsidR="007C37D4" w:rsidRPr="00704871" w:rsidRDefault="007C37D4" w:rsidP="00FB17F8">
            <w:pPr>
              <w:jc w:val="center"/>
              <w:rPr>
                <w:rFonts w:eastAsia="Times New Roman" w:cs="Segoe UI Symbol"/>
                <w:sz w:val="24"/>
                <w:szCs w:val="24"/>
              </w:rPr>
            </w:pPr>
          </w:p>
        </w:tc>
        <w:tc>
          <w:tcPr>
            <w:tcW w:w="604" w:type="pct"/>
          </w:tcPr>
          <w:p w:rsidR="007C37D4" w:rsidRPr="00704871" w:rsidRDefault="007C37D4" w:rsidP="00FB17F8">
            <w:pPr>
              <w:jc w:val="center"/>
              <w:rPr>
                <w:rFonts w:eastAsia="Times New Roman" w:cs="Times New Roman"/>
                <w:sz w:val="24"/>
                <w:szCs w:val="24"/>
              </w:rPr>
            </w:pPr>
          </w:p>
        </w:tc>
        <w:tc>
          <w:tcPr>
            <w:tcW w:w="945"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118" w:type="pct"/>
          </w:tcPr>
          <w:p w:rsidR="007C37D4" w:rsidRPr="00704871" w:rsidRDefault="007C37D4" w:rsidP="00FB17F8">
            <w:pPr>
              <w:jc w:val="center"/>
              <w:rPr>
                <w:rFonts w:eastAsia="Times New Roman" w:cs="Times New Roman"/>
                <w:sz w:val="24"/>
                <w:szCs w:val="24"/>
              </w:rPr>
            </w:pPr>
          </w:p>
        </w:tc>
      </w:tr>
      <w:tr w:rsidR="000C5FC3" w:rsidRPr="00704871" w:rsidTr="000C5FC3">
        <w:tc>
          <w:tcPr>
            <w:tcW w:w="2127" w:type="pct"/>
          </w:tcPr>
          <w:p w:rsidR="007C37D4" w:rsidRPr="00704871" w:rsidRDefault="007C37D4" w:rsidP="00FB17F8">
            <w:pPr>
              <w:rPr>
                <w:rFonts w:eastAsia="Times New Roman" w:cs="Segoe UI Symbol"/>
                <w:sz w:val="24"/>
                <w:szCs w:val="24"/>
              </w:rPr>
            </w:pPr>
            <w:r w:rsidRPr="00704871">
              <w:rPr>
                <w:rFonts w:eastAsia="Times New Roman" w:cs="Segoe UI Symbol"/>
                <w:sz w:val="24"/>
                <w:szCs w:val="24"/>
              </w:rPr>
              <w:t>Stocking of carts and bedside</w:t>
            </w:r>
          </w:p>
        </w:tc>
        <w:tc>
          <w:tcPr>
            <w:tcW w:w="603" w:type="pct"/>
          </w:tcPr>
          <w:p w:rsidR="007C37D4" w:rsidRPr="00704871" w:rsidRDefault="007C37D4" w:rsidP="00FB17F8">
            <w:pPr>
              <w:jc w:val="center"/>
              <w:rPr>
                <w:rFonts w:eastAsia="Times New Roman" w:cs="Segoe UI Symbol"/>
                <w:sz w:val="24"/>
                <w:szCs w:val="24"/>
              </w:rPr>
            </w:pPr>
          </w:p>
        </w:tc>
        <w:tc>
          <w:tcPr>
            <w:tcW w:w="603" w:type="pct"/>
          </w:tcPr>
          <w:p w:rsidR="007C37D4" w:rsidRPr="00704871" w:rsidRDefault="007C37D4" w:rsidP="00FB17F8">
            <w:pPr>
              <w:jc w:val="center"/>
              <w:rPr>
                <w:rFonts w:eastAsia="Times New Roman" w:cs="Segoe UI Symbol"/>
                <w:sz w:val="24"/>
                <w:szCs w:val="24"/>
              </w:rPr>
            </w:pPr>
          </w:p>
        </w:tc>
        <w:tc>
          <w:tcPr>
            <w:tcW w:w="604" w:type="pct"/>
          </w:tcPr>
          <w:p w:rsidR="007C37D4" w:rsidRPr="00704871" w:rsidRDefault="007C37D4" w:rsidP="00FB17F8">
            <w:pPr>
              <w:jc w:val="center"/>
              <w:rPr>
                <w:rFonts w:eastAsia="Times New Roman" w:cs="Times New Roman"/>
                <w:sz w:val="24"/>
                <w:szCs w:val="24"/>
              </w:rPr>
            </w:pPr>
          </w:p>
        </w:tc>
        <w:tc>
          <w:tcPr>
            <w:tcW w:w="945" w:type="pct"/>
          </w:tcPr>
          <w:p w:rsidR="007C37D4" w:rsidRPr="00704871" w:rsidRDefault="000C5FC3" w:rsidP="00FB17F8">
            <w:pPr>
              <w:jc w:val="center"/>
              <w:rPr>
                <w:rFonts w:eastAsia="Times New Roman" w:cs="Times New Roman"/>
                <w:sz w:val="24"/>
                <w:szCs w:val="24"/>
              </w:rPr>
            </w:pPr>
            <w:r w:rsidRPr="00704871">
              <w:rPr>
                <w:rFonts w:ascii="Segoe UI Symbol" w:eastAsia="Times New Roman" w:hAnsi="Segoe UI Symbol" w:cs="Segoe UI Symbol"/>
                <w:sz w:val="24"/>
                <w:szCs w:val="24"/>
              </w:rPr>
              <w:t>✓</w:t>
            </w:r>
          </w:p>
        </w:tc>
        <w:tc>
          <w:tcPr>
            <w:tcW w:w="118" w:type="pct"/>
          </w:tcPr>
          <w:p w:rsidR="007C37D4" w:rsidRPr="00704871" w:rsidRDefault="007C37D4" w:rsidP="00FB17F8">
            <w:pPr>
              <w:jc w:val="center"/>
              <w:rPr>
                <w:rFonts w:eastAsia="Times New Roman" w:cs="Times New Roman"/>
                <w:sz w:val="24"/>
                <w:szCs w:val="24"/>
              </w:rPr>
            </w:pPr>
          </w:p>
        </w:tc>
      </w:tr>
      <w:tr w:rsidR="000C5FC3" w:rsidRPr="00704871" w:rsidTr="000C5FC3">
        <w:tc>
          <w:tcPr>
            <w:tcW w:w="2127" w:type="pct"/>
          </w:tcPr>
          <w:p w:rsidR="00C303B1" w:rsidRDefault="00C303B1" w:rsidP="00764A76">
            <w:pPr>
              <w:rPr>
                <w:rFonts w:eastAsia="Times New Roman" w:cs="Segoe UI Symbol"/>
                <w:sz w:val="24"/>
                <w:szCs w:val="24"/>
              </w:rPr>
            </w:pPr>
            <w:r>
              <w:rPr>
                <w:rFonts w:eastAsia="Times New Roman" w:cs="Segoe UI Symbol"/>
                <w:sz w:val="24"/>
                <w:szCs w:val="24"/>
              </w:rPr>
              <w:t>Behavioural, Cognitive, and Delirium Support</w:t>
            </w:r>
          </w:p>
        </w:tc>
        <w:tc>
          <w:tcPr>
            <w:tcW w:w="603" w:type="pct"/>
          </w:tcPr>
          <w:p w:rsidR="00C303B1" w:rsidRPr="00704871" w:rsidRDefault="00C303B1" w:rsidP="00764A76">
            <w:pPr>
              <w:jc w:val="center"/>
              <w:rPr>
                <w:rFonts w:ascii="Segoe UI Symbol" w:eastAsia="Times New Roman" w:hAnsi="Segoe UI Symbol" w:cs="Segoe UI Symbol"/>
                <w:sz w:val="24"/>
                <w:szCs w:val="24"/>
              </w:rPr>
            </w:pPr>
          </w:p>
        </w:tc>
        <w:tc>
          <w:tcPr>
            <w:tcW w:w="603" w:type="pct"/>
          </w:tcPr>
          <w:p w:rsidR="00C303B1" w:rsidRPr="00704871" w:rsidRDefault="00C303B1" w:rsidP="00764A76">
            <w:pPr>
              <w:jc w:val="center"/>
              <w:rPr>
                <w:rFonts w:eastAsia="Times New Roman" w:cs="Segoe UI Symbol"/>
                <w:sz w:val="24"/>
                <w:szCs w:val="24"/>
              </w:rPr>
            </w:pPr>
          </w:p>
        </w:tc>
        <w:tc>
          <w:tcPr>
            <w:tcW w:w="604" w:type="pct"/>
          </w:tcPr>
          <w:p w:rsidR="00C303B1" w:rsidRPr="00704871" w:rsidRDefault="00C303B1" w:rsidP="00764A76">
            <w:pPr>
              <w:jc w:val="center"/>
              <w:rPr>
                <w:rFonts w:eastAsia="Times New Roman" w:cs="Times New Roman"/>
                <w:sz w:val="24"/>
                <w:szCs w:val="24"/>
              </w:rPr>
            </w:pPr>
          </w:p>
        </w:tc>
        <w:tc>
          <w:tcPr>
            <w:tcW w:w="945" w:type="pct"/>
          </w:tcPr>
          <w:p w:rsidR="00C303B1" w:rsidRDefault="00ED4A70" w:rsidP="00764A76">
            <w:pPr>
              <w:jc w:val="center"/>
              <w:rPr>
                <w:rFonts w:eastAsia="Times New Roman" w:cs="Times New Roman"/>
                <w:sz w:val="24"/>
                <w:szCs w:val="24"/>
              </w:rPr>
            </w:pPr>
            <w:r>
              <w:rPr>
                <w:rFonts w:ascii="Segoe UI Symbol" w:eastAsia="Times New Roman" w:hAnsi="Segoe UI Symbol" w:cs="Segoe UI Symbol"/>
                <w:sz w:val="24"/>
                <w:szCs w:val="24"/>
              </w:rPr>
              <w:t>MH</w:t>
            </w:r>
          </w:p>
        </w:tc>
        <w:tc>
          <w:tcPr>
            <w:tcW w:w="118" w:type="pct"/>
          </w:tcPr>
          <w:p w:rsidR="00C303B1" w:rsidRPr="00704871" w:rsidRDefault="00C303B1" w:rsidP="00764A76">
            <w:pPr>
              <w:jc w:val="center"/>
              <w:rPr>
                <w:rFonts w:eastAsia="Times New Roman" w:cs="Times New Roman"/>
                <w:sz w:val="24"/>
                <w:szCs w:val="24"/>
              </w:rPr>
            </w:pPr>
          </w:p>
        </w:tc>
      </w:tr>
    </w:tbl>
    <w:p w:rsidR="00B521E3" w:rsidRPr="00B521E3" w:rsidRDefault="00B521E3">
      <w:pPr>
        <w:rPr>
          <w:rFonts w:eastAsia="Times New Roman" w:cs="Times New Roman"/>
          <w:bCs/>
          <w:sz w:val="24"/>
          <w:szCs w:val="24"/>
        </w:rPr>
      </w:pPr>
    </w:p>
    <w:p w:rsidR="00635008" w:rsidRPr="00704871" w:rsidRDefault="00635008">
      <w:pPr>
        <w:rPr>
          <w:rFonts w:eastAsia="Times New Roman" w:cs="Times New Roman"/>
          <w:b/>
          <w:sz w:val="24"/>
          <w:szCs w:val="24"/>
        </w:rPr>
      </w:pPr>
      <w:r w:rsidRPr="00704871">
        <w:rPr>
          <w:rFonts w:eastAsia="Times New Roman" w:cs="Times New Roman"/>
          <w:b/>
          <w:sz w:val="24"/>
          <w:szCs w:val="24"/>
        </w:rPr>
        <w:t>VII. Supporting Mechanism</w:t>
      </w:r>
    </w:p>
    <w:p w:rsidR="00635008" w:rsidRPr="00704871" w:rsidRDefault="00635008" w:rsidP="00635008">
      <w:pPr>
        <w:rPr>
          <w:sz w:val="24"/>
          <w:szCs w:val="24"/>
        </w:rPr>
      </w:pPr>
      <w:r w:rsidRPr="00704871">
        <w:rPr>
          <w:i/>
          <w:sz w:val="24"/>
          <w:szCs w:val="24"/>
        </w:rPr>
        <w:t>Objective:</w:t>
      </w:r>
      <w:r w:rsidRPr="00704871">
        <w:rPr>
          <w:sz w:val="24"/>
          <w:szCs w:val="24"/>
        </w:rPr>
        <w:t xml:space="preserve"> To ensure appropriate tools and resources are available to support model</w:t>
      </w:r>
    </w:p>
    <w:p w:rsidR="00055A71" w:rsidRDefault="00055A71" w:rsidP="00635008">
      <w:pPr>
        <w:pStyle w:val="ListParagraph"/>
        <w:numPr>
          <w:ilvl w:val="0"/>
          <w:numId w:val="5"/>
        </w:numPr>
        <w:rPr>
          <w:sz w:val="24"/>
          <w:szCs w:val="24"/>
        </w:rPr>
      </w:pPr>
      <w:r>
        <w:rPr>
          <w:sz w:val="24"/>
          <w:szCs w:val="24"/>
        </w:rPr>
        <w:t>Clinical Guideline – Team Based Care Model 2020</w:t>
      </w:r>
    </w:p>
    <w:p w:rsidR="00055A71" w:rsidRDefault="00055A71" w:rsidP="00635008">
      <w:pPr>
        <w:pStyle w:val="ListParagraph"/>
        <w:numPr>
          <w:ilvl w:val="0"/>
          <w:numId w:val="5"/>
        </w:numPr>
        <w:rPr>
          <w:sz w:val="24"/>
          <w:szCs w:val="24"/>
        </w:rPr>
      </w:pPr>
      <w:r>
        <w:rPr>
          <w:sz w:val="24"/>
          <w:szCs w:val="24"/>
        </w:rPr>
        <w:t>Joint Documentation Policy Pandemic Revisions</w:t>
      </w:r>
    </w:p>
    <w:p w:rsidR="00055A71" w:rsidRDefault="00055A71" w:rsidP="00635008">
      <w:pPr>
        <w:pStyle w:val="ListParagraph"/>
        <w:numPr>
          <w:ilvl w:val="0"/>
          <w:numId w:val="5"/>
        </w:numPr>
        <w:rPr>
          <w:sz w:val="24"/>
          <w:szCs w:val="24"/>
        </w:rPr>
      </w:pPr>
      <w:r>
        <w:rPr>
          <w:sz w:val="24"/>
          <w:szCs w:val="24"/>
        </w:rPr>
        <w:t>Protected Code Blue</w:t>
      </w:r>
    </w:p>
    <w:p w:rsidR="00055A71" w:rsidRPr="00055A71" w:rsidRDefault="00055A71" w:rsidP="00635008">
      <w:pPr>
        <w:pStyle w:val="ListParagraph"/>
        <w:numPr>
          <w:ilvl w:val="0"/>
          <w:numId w:val="5"/>
        </w:numPr>
        <w:rPr>
          <w:sz w:val="24"/>
          <w:szCs w:val="24"/>
        </w:rPr>
      </w:pPr>
      <w:r>
        <w:rPr>
          <w:sz w:val="24"/>
          <w:szCs w:val="24"/>
        </w:rPr>
        <w:t>Code Orange Policy and Procedure</w:t>
      </w:r>
    </w:p>
    <w:p w:rsidR="003428BA" w:rsidRPr="00704871" w:rsidRDefault="00635008" w:rsidP="00D540BF">
      <w:pPr>
        <w:rPr>
          <w:rFonts w:eastAsia="Times New Roman" w:cs="Times New Roman"/>
          <w:b/>
          <w:sz w:val="24"/>
          <w:szCs w:val="24"/>
        </w:rPr>
      </w:pPr>
      <w:r w:rsidRPr="00E13555">
        <w:rPr>
          <w:sz w:val="24"/>
          <w:szCs w:val="24"/>
        </w:rPr>
        <w:br w:type="page"/>
      </w:r>
      <w:r w:rsidRPr="00704871">
        <w:rPr>
          <w:rFonts w:eastAsia="Times New Roman" w:cs="Times New Roman"/>
          <w:b/>
          <w:sz w:val="24"/>
          <w:szCs w:val="24"/>
        </w:rPr>
        <w:t>References:</w:t>
      </w:r>
    </w:p>
    <w:p w:rsidR="006C3AB9" w:rsidRPr="00704871" w:rsidRDefault="006C3AB9" w:rsidP="00C1244F">
      <w:pPr>
        <w:rPr>
          <w:b/>
          <w:sz w:val="24"/>
          <w:szCs w:val="24"/>
        </w:rPr>
      </w:pPr>
    </w:p>
    <w:p w:rsidR="00860446" w:rsidRPr="00704871" w:rsidRDefault="007E5BC3" w:rsidP="00054152">
      <w:pPr>
        <w:rPr>
          <w:i/>
          <w:sz w:val="24"/>
          <w:szCs w:val="24"/>
        </w:rPr>
      </w:pPr>
      <w:r w:rsidRPr="00704871">
        <w:rPr>
          <w:b/>
          <w:sz w:val="24"/>
          <w:szCs w:val="24"/>
        </w:rPr>
        <w:t xml:space="preserve">Colleges of Nurses: </w:t>
      </w:r>
      <w:hyperlink r:id="rId11" w:history="1">
        <w:r w:rsidRPr="00704871">
          <w:rPr>
            <w:rStyle w:val="Hyperlink"/>
            <w:sz w:val="24"/>
            <w:szCs w:val="24"/>
          </w:rPr>
          <w:t>Practice Standard</w:t>
        </w:r>
        <w:r w:rsidRPr="00704871">
          <w:rPr>
            <w:rStyle w:val="Hyperlink"/>
            <w:b/>
            <w:sz w:val="24"/>
            <w:szCs w:val="24"/>
          </w:rPr>
          <w:t xml:space="preserve"> </w:t>
        </w:r>
        <w:r w:rsidRPr="00704871">
          <w:rPr>
            <w:rStyle w:val="Hyperlink"/>
            <w:i/>
            <w:sz w:val="24"/>
            <w:szCs w:val="24"/>
          </w:rPr>
          <w:t>Decisions About Procedures and Authority</w:t>
        </w:r>
      </w:hyperlink>
    </w:p>
    <w:p w:rsidR="007E5BC3" w:rsidRPr="00704871" w:rsidRDefault="007E5BC3" w:rsidP="00054152">
      <w:pPr>
        <w:rPr>
          <w:i/>
          <w:sz w:val="24"/>
          <w:szCs w:val="24"/>
        </w:rPr>
      </w:pPr>
    </w:p>
    <w:p w:rsidR="007E5BC3" w:rsidRPr="00704871" w:rsidRDefault="007E5BC3" w:rsidP="00054152">
      <w:pPr>
        <w:rPr>
          <w:i/>
          <w:sz w:val="24"/>
          <w:szCs w:val="24"/>
        </w:rPr>
      </w:pPr>
      <w:r w:rsidRPr="00704871">
        <w:rPr>
          <w:b/>
          <w:sz w:val="24"/>
          <w:szCs w:val="24"/>
        </w:rPr>
        <w:t>College of Nurses</w:t>
      </w:r>
      <w:r w:rsidRPr="00704871">
        <w:rPr>
          <w:sz w:val="24"/>
          <w:szCs w:val="24"/>
        </w:rPr>
        <w:t xml:space="preserve">: </w:t>
      </w:r>
      <w:hyperlink r:id="rId12" w:history="1">
        <w:r w:rsidRPr="00704871">
          <w:rPr>
            <w:rStyle w:val="Hyperlink"/>
            <w:sz w:val="24"/>
            <w:szCs w:val="24"/>
          </w:rPr>
          <w:t xml:space="preserve">Practice Guideline </w:t>
        </w:r>
        <w:r w:rsidRPr="00704871">
          <w:rPr>
            <w:rStyle w:val="Hyperlink"/>
            <w:i/>
            <w:sz w:val="24"/>
            <w:szCs w:val="24"/>
          </w:rPr>
          <w:t>Working With Unregulated Care Providers</w:t>
        </w:r>
      </w:hyperlink>
    </w:p>
    <w:p w:rsidR="007E5BC3" w:rsidRPr="00704871" w:rsidRDefault="007E5BC3" w:rsidP="00054152">
      <w:pPr>
        <w:rPr>
          <w:i/>
          <w:sz w:val="24"/>
          <w:szCs w:val="24"/>
        </w:rPr>
      </w:pPr>
    </w:p>
    <w:p w:rsidR="007E5BC3" w:rsidRPr="00704871" w:rsidRDefault="007E5BC3" w:rsidP="00054152">
      <w:pPr>
        <w:rPr>
          <w:i/>
          <w:sz w:val="24"/>
          <w:szCs w:val="24"/>
        </w:rPr>
      </w:pPr>
      <w:r w:rsidRPr="00704871">
        <w:rPr>
          <w:b/>
          <w:sz w:val="24"/>
          <w:szCs w:val="24"/>
        </w:rPr>
        <w:t>College of Nurses</w:t>
      </w:r>
      <w:r w:rsidRPr="00704871">
        <w:rPr>
          <w:sz w:val="24"/>
          <w:szCs w:val="24"/>
        </w:rPr>
        <w:t xml:space="preserve">: </w:t>
      </w:r>
      <w:hyperlink r:id="rId13" w:history="1">
        <w:r w:rsidRPr="00704871">
          <w:rPr>
            <w:rStyle w:val="Hyperlink"/>
            <w:sz w:val="24"/>
            <w:szCs w:val="24"/>
          </w:rPr>
          <w:t xml:space="preserve">Practice Standard </w:t>
        </w:r>
        <w:r w:rsidRPr="00704871">
          <w:rPr>
            <w:rStyle w:val="Hyperlink"/>
            <w:i/>
            <w:sz w:val="24"/>
            <w:szCs w:val="24"/>
          </w:rPr>
          <w:t>Professional Standards Revised 2002</w:t>
        </w:r>
      </w:hyperlink>
    </w:p>
    <w:p w:rsidR="007E5BC3" w:rsidRPr="00704871" w:rsidRDefault="007E5BC3" w:rsidP="00054152">
      <w:pPr>
        <w:rPr>
          <w:i/>
          <w:sz w:val="24"/>
          <w:szCs w:val="24"/>
        </w:rPr>
      </w:pPr>
    </w:p>
    <w:p w:rsidR="007E5BC3" w:rsidRPr="00704871" w:rsidRDefault="007E5BC3" w:rsidP="006C3AB9">
      <w:pPr>
        <w:rPr>
          <w:i/>
          <w:sz w:val="24"/>
          <w:szCs w:val="24"/>
        </w:rPr>
      </w:pPr>
      <w:r w:rsidRPr="00704871">
        <w:rPr>
          <w:i/>
          <w:sz w:val="24"/>
          <w:szCs w:val="24"/>
        </w:rPr>
        <w:t>National Academies Press (US); 2012 Mar 21.</w:t>
      </w:r>
      <w:r w:rsidR="006C3AB9" w:rsidRPr="00704871">
        <w:rPr>
          <w:i/>
          <w:sz w:val="24"/>
          <w:szCs w:val="24"/>
        </w:rPr>
        <w:t xml:space="preserve"> Crisis Standards of Care: A Systems Framework for Catastrophic Disaster Response </w:t>
      </w:r>
      <w:hyperlink r:id="rId14" w:history="1">
        <w:r w:rsidR="006C3AB9" w:rsidRPr="00704871">
          <w:rPr>
            <w:rStyle w:val="Hyperlink"/>
            <w:i/>
            <w:sz w:val="24"/>
            <w:szCs w:val="24"/>
          </w:rPr>
          <w:t>https://www.ncbi.nlm.nih.gov/books/NBK201063/</w:t>
        </w:r>
      </w:hyperlink>
    </w:p>
    <w:p w:rsidR="006C3AB9" w:rsidRPr="00704871" w:rsidRDefault="006C3AB9" w:rsidP="006C3AB9">
      <w:pPr>
        <w:rPr>
          <w:sz w:val="24"/>
          <w:szCs w:val="24"/>
        </w:rPr>
      </w:pPr>
    </w:p>
    <w:p w:rsidR="006C3AB9" w:rsidRPr="00704871" w:rsidRDefault="006C3AB9" w:rsidP="006C3AB9">
      <w:pPr>
        <w:rPr>
          <w:sz w:val="24"/>
          <w:szCs w:val="24"/>
        </w:rPr>
      </w:pPr>
    </w:p>
    <w:sectPr w:rsidR="006C3AB9" w:rsidRPr="00704871" w:rsidSect="007C37D4">
      <w:footerReference w:type="default" r:id="rId15"/>
      <w:pgSz w:w="12240" w:h="15840" w:code="1"/>
      <w:pgMar w:top="1080" w:right="864" w:bottom="616" w:left="864" w:header="720"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86" w:rsidRDefault="00941086" w:rsidP="00C1244F">
      <w:r>
        <w:separator/>
      </w:r>
    </w:p>
  </w:endnote>
  <w:endnote w:type="continuationSeparator" w:id="0">
    <w:p w:rsidR="00941086" w:rsidRDefault="00941086" w:rsidP="00C1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806671"/>
      <w:docPartObj>
        <w:docPartGallery w:val="Page Numbers (Bottom of Page)"/>
        <w:docPartUnique/>
      </w:docPartObj>
    </w:sdtPr>
    <w:sdtEndPr/>
    <w:sdtContent>
      <w:sdt>
        <w:sdtPr>
          <w:id w:val="-1769616900"/>
          <w:docPartObj>
            <w:docPartGallery w:val="Page Numbers (Top of Page)"/>
            <w:docPartUnique/>
          </w:docPartObj>
        </w:sdtPr>
        <w:sdtEndPr/>
        <w:sdtContent>
          <w:p w:rsidR="00F24DFD" w:rsidRDefault="00723DA1" w:rsidP="00FB6E38">
            <w:pPr>
              <w:pStyle w:val="Footer"/>
            </w:pPr>
            <w:r>
              <w:tab/>
            </w:r>
            <w:r w:rsidR="00E13555">
              <w:t>November, 2020</w:t>
            </w:r>
            <w:r w:rsidR="00F24DFD">
              <w:tab/>
              <w:t xml:space="preserve">Page </w:t>
            </w:r>
            <w:r w:rsidR="00F24DFD">
              <w:rPr>
                <w:b/>
                <w:bCs/>
                <w:sz w:val="24"/>
                <w:szCs w:val="24"/>
              </w:rPr>
              <w:fldChar w:fldCharType="begin"/>
            </w:r>
            <w:r w:rsidR="00F24DFD">
              <w:rPr>
                <w:b/>
                <w:bCs/>
              </w:rPr>
              <w:instrText xml:space="preserve"> PAGE </w:instrText>
            </w:r>
            <w:r w:rsidR="00F24DFD">
              <w:rPr>
                <w:b/>
                <w:bCs/>
                <w:sz w:val="24"/>
                <w:szCs w:val="24"/>
              </w:rPr>
              <w:fldChar w:fldCharType="separate"/>
            </w:r>
            <w:r w:rsidR="00352476">
              <w:rPr>
                <w:b/>
                <w:bCs/>
                <w:noProof/>
              </w:rPr>
              <w:t>1</w:t>
            </w:r>
            <w:r w:rsidR="00F24DFD">
              <w:rPr>
                <w:b/>
                <w:bCs/>
                <w:sz w:val="24"/>
                <w:szCs w:val="24"/>
              </w:rPr>
              <w:fldChar w:fldCharType="end"/>
            </w:r>
            <w:r w:rsidR="00F24DFD">
              <w:t xml:space="preserve"> of </w:t>
            </w:r>
            <w:r w:rsidR="00F24DFD">
              <w:rPr>
                <w:b/>
                <w:bCs/>
                <w:sz w:val="24"/>
                <w:szCs w:val="24"/>
              </w:rPr>
              <w:fldChar w:fldCharType="begin"/>
            </w:r>
            <w:r w:rsidR="00F24DFD">
              <w:rPr>
                <w:b/>
                <w:bCs/>
              </w:rPr>
              <w:instrText xml:space="preserve"> NUMPAGES  </w:instrText>
            </w:r>
            <w:r w:rsidR="00F24DFD">
              <w:rPr>
                <w:b/>
                <w:bCs/>
                <w:sz w:val="24"/>
                <w:szCs w:val="24"/>
              </w:rPr>
              <w:fldChar w:fldCharType="separate"/>
            </w:r>
            <w:r w:rsidR="00352476">
              <w:rPr>
                <w:b/>
                <w:bCs/>
                <w:noProof/>
              </w:rPr>
              <w:t>4</w:t>
            </w:r>
            <w:r w:rsidR="00F24DFD">
              <w:rPr>
                <w:b/>
                <w:bCs/>
                <w:sz w:val="24"/>
                <w:szCs w:val="24"/>
              </w:rPr>
              <w:fldChar w:fldCharType="end"/>
            </w:r>
          </w:p>
        </w:sdtContent>
      </w:sdt>
    </w:sdtContent>
  </w:sdt>
  <w:p w:rsidR="00F24DFD" w:rsidRDefault="00F24DFD" w:rsidP="00FB6E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86" w:rsidRDefault="00941086" w:rsidP="00C1244F">
      <w:r>
        <w:separator/>
      </w:r>
    </w:p>
  </w:footnote>
  <w:footnote w:type="continuationSeparator" w:id="0">
    <w:p w:rsidR="00941086" w:rsidRDefault="00941086" w:rsidP="00C1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F0F"/>
    <w:multiLevelType w:val="hybridMultilevel"/>
    <w:tmpl w:val="3E96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46898"/>
    <w:multiLevelType w:val="hybridMultilevel"/>
    <w:tmpl w:val="1EB0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334C"/>
    <w:multiLevelType w:val="hybridMultilevel"/>
    <w:tmpl w:val="5C88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61D30"/>
    <w:multiLevelType w:val="hybridMultilevel"/>
    <w:tmpl w:val="FA543330"/>
    <w:lvl w:ilvl="0" w:tplc="11ECFF4A">
      <w:start w:val="1"/>
      <w:numFmt w:val="bullet"/>
      <w:lvlText w:val="•"/>
      <w:lvlJc w:val="left"/>
      <w:pPr>
        <w:tabs>
          <w:tab w:val="num" w:pos="720"/>
        </w:tabs>
        <w:ind w:left="720" w:hanging="360"/>
      </w:pPr>
      <w:rPr>
        <w:rFonts w:ascii="Arial" w:hAnsi="Arial" w:hint="default"/>
      </w:rPr>
    </w:lvl>
    <w:lvl w:ilvl="1" w:tplc="83AA981C">
      <w:start w:val="1"/>
      <w:numFmt w:val="bullet"/>
      <w:lvlText w:val="•"/>
      <w:lvlJc w:val="left"/>
      <w:pPr>
        <w:tabs>
          <w:tab w:val="num" w:pos="1440"/>
        </w:tabs>
        <w:ind w:left="1440" w:hanging="360"/>
      </w:pPr>
      <w:rPr>
        <w:rFonts w:ascii="Arial" w:hAnsi="Arial" w:hint="default"/>
      </w:rPr>
    </w:lvl>
    <w:lvl w:ilvl="2" w:tplc="DD5459BE" w:tentative="1">
      <w:start w:val="1"/>
      <w:numFmt w:val="bullet"/>
      <w:lvlText w:val="•"/>
      <w:lvlJc w:val="left"/>
      <w:pPr>
        <w:tabs>
          <w:tab w:val="num" w:pos="2160"/>
        </w:tabs>
        <w:ind w:left="2160" w:hanging="360"/>
      </w:pPr>
      <w:rPr>
        <w:rFonts w:ascii="Arial" w:hAnsi="Arial" w:hint="default"/>
      </w:rPr>
    </w:lvl>
    <w:lvl w:ilvl="3" w:tplc="54D27508" w:tentative="1">
      <w:start w:val="1"/>
      <w:numFmt w:val="bullet"/>
      <w:lvlText w:val="•"/>
      <w:lvlJc w:val="left"/>
      <w:pPr>
        <w:tabs>
          <w:tab w:val="num" w:pos="2880"/>
        </w:tabs>
        <w:ind w:left="2880" w:hanging="360"/>
      </w:pPr>
      <w:rPr>
        <w:rFonts w:ascii="Arial" w:hAnsi="Arial" w:hint="default"/>
      </w:rPr>
    </w:lvl>
    <w:lvl w:ilvl="4" w:tplc="14D22E96" w:tentative="1">
      <w:start w:val="1"/>
      <w:numFmt w:val="bullet"/>
      <w:lvlText w:val="•"/>
      <w:lvlJc w:val="left"/>
      <w:pPr>
        <w:tabs>
          <w:tab w:val="num" w:pos="3600"/>
        </w:tabs>
        <w:ind w:left="3600" w:hanging="360"/>
      </w:pPr>
      <w:rPr>
        <w:rFonts w:ascii="Arial" w:hAnsi="Arial" w:hint="default"/>
      </w:rPr>
    </w:lvl>
    <w:lvl w:ilvl="5" w:tplc="A44C7EB6" w:tentative="1">
      <w:start w:val="1"/>
      <w:numFmt w:val="bullet"/>
      <w:lvlText w:val="•"/>
      <w:lvlJc w:val="left"/>
      <w:pPr>
        <w:tabs>
          <w:tab w:val="num" w:pos="4320"/>
        </w:tabs>
        <w:ind w:left="4320" w:hanging="360"/>
      </w:pPr>
      <w:rPr>
        <w:rFonts w:ascii="Arial" w:hAnsi="Arial" w:hint="default"/>
      </w:rPr>
    </w:lvl>
    <w:lvl w:ilvl="6" w:tplc="7286F0BE" w:tentative="1">
      <w:start w:val="1"/>
      <w:numFmt w:val="bullet"/>
      <w:lvlText w:val="•"/>
      <w:lvlJc w:val="left"/>
      <w:pPr>
        <w:tabs>
          <w:tab w:val="num" w:pos="5040"/>
        </w:tabs>
        <w:ind w:left="5040" w:hanging="360"/>
      </w:pPr>
      <w:rPr>
        <w:rFonts w:ascii="Arial" w:hAnsi="Arial" w:hint="default"/>
      </w:rPr>
    </w:lvl>
    <w:lvl w:ilvl="7" w:tplc="738EAEEA" w:tentative="1">
      <w:start w:val="1"/>
      <w:numFmt w:val="bullet"/>
      <w:lvlText w:val="•"/>
      <w:lvlJc w:val="left"/>
      <w:pPr>
        <w:tabs>
          <w:tab w:val="num" w:pos="5760"/>
        </w:tabs>
        <w:ind w:left="5760" w:hanging="360"/>
      </w:pPr>
      <w:rPr>
        <w:rFonts w:ascii="Arial" w:hAnsi="Arial" w:hint="default"/>
      </w:rPr>
    </w:lvl>
    <w:lvl w:ilvl="8" w:tplc="DFF205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C537D"/>
    <w:multiLevelType w:val="hybridMultilevel"/>
    <w:tmpl w:val="772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459E"/>
    <w:multiLevelType w:val="hybridMultilevel"/>
    <w:tmpl w:val="08D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8060E"/>
    <w:multiLevelType w:val="hybridMultilevel"/>
    <w:tmpl w:val="01FE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2923"/>
    <w:multiLevelType w:val="hybridMultilevel"/>
    <w:tmpl w:val="A37E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36877"/>
    <w:multiLevelType w:val="hybridMultilevel"/>
    <w:tmpl w:val="F95E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754EE"/>
    <w:multiLevelType w:val="hybridMultilevel"/>
    <w:tmpl w:val="11AC3CCE"/>
    <w:lvl w:ilvl="0" w:tplc="883A9C9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C2E31"/>
    <w:multiLevelType w:val="hybridMultilevel"/>
    <w:tmpl w:val="B10E10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A258FD"/>
    <w:multiLevelType w:val="hybridMultilevel"/>
    <w:tmpl w:val="3584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236BB0"/>
    <w:multiLevelType w:val="hybridMultilevel"/>
    <w:tmpl w:val="200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341C8"/>
    <w:multiLevelType w:val="hybridMultilevel"/>
    <w:tmpl w:val="989A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11CBC"/>
    <w:multiLevelType w:val="hybridMultilevel"/>
    <w:tmpl w:val="16D0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E6488F"/>
    <w:multiLevelType w:val="hybridMultilevel"/>
    <w:tmpl w:val="D27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F367D"/>
    <w:multiLevelType w:val="hybridMultilevel"/>
    <w:tmpl w:val="20E09914"/>
    <w:lvl w:ilvl="0" w:tplc="D4B2375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2891BB2"/>
    <w:multiLevelType w:val="hybridMultilevel"/>
    <w:tmpl w:val="6EAC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126E1"/>
    <w:multiLevelType w:val="hybridMultilevel"/>
    <w:tmpl w:val="8EB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B69CE"/>
    <w:multiLevelType w:val="hybridMultilevel"/>
    <w:tmpl w:val="226250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1"/>
  </w:num>
  <w:num w:numId="5">
    <w:abstractNumId w:val="18"/>
  </w:num>
  <w:num w:numId="6">
    <w:abstractNumId w:val="8"/>
  </w:num>
  <w:num w:numId="7">
    <w:abstractNumId w:val="17"/>
  </w:num>
  <w:num w:numId="8">
    <w:abstractNumId w:val="15"/>
  </w:num>
  <w:num w:numId="9">
    <w:abstractNumId w:val="19"/>
  </w:num>
  <w:num w:numId="10">
    <w:abstractNumId w:val="5"/>
  </w:num>
  <w:num w:numId="11">
    <w:abstractNumId w:val="13"/>
  </w:num>
  <w:num w:numId="12">
    <w:abstractNumId w:val="2"/>
  </w:num>
  <w:num w:numId="13">
    <w:abstractNumId w:val="11"/>
  </w:num>
  <w:num w:numId="14">
    <w:abstractNumId w:val="3"/>
  </w:num>
  <w:num w:numId="15">
    <w:abstractNumId w:val="0"/>
  </w:num>
  <w:num w:numId="16">
    <w:abstractNumId w:val="12"/>
  </w:num>
  <w:num w:numId="17">
    <w:abstractNumId w:val="9"/>
  </w:num>
  <w:num w:numId="18">
    <w:abstractNumId w:val="10"/>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BF"/>
    <w:rsid w:val="00003267"/>
    <w:rsid w:val="00006E5A"/>
    <w:rsid w:val="00027027"/>
    <w:rsid w:val="0003136A"/>
    <w:rsid w:val="00054152"/>
    <w:rsid w:val="00055A71"/>
    <w:rsid w:val="0006753B"/>
    <w:rsid w:val="00091DB6"/>
    <w:rsid w:val="000A65B3"/>
    <w:rsid w:val="000A7CA0"/>
    <w:rsid w:val="000B449D"/>
    <w:rsid w:val="000B7D87"/>
    <w:rsid w:val="000C5FC3"/>
    <w:rsid w:val="000D649D"/>
    <w:rsid w:val="000D6C45"/>
    <w:rsid w:val="001105B6"/>
    <w:rsid w:val="00110CA0"/>
    <w:rsid w:val="001131C5"/>
    <w:rsid w:val="00142023"/>
    <w:rsid w:val="0016510B"/>
    <w:rsid w:val="00185380"/>
    <w:rsid w:val="001A49D5"/>
    <w:rsid w:val="001C20EC"/>
    <w:rsid w:val="001D219F"/>
    <w:rsid w:val="001F2FF1"/>
    <w:rsid w:val="002012E3"/>
    <w:rsid w:val="00211E02"/>
    <w:rsid w:val="00214970"/>
    <w:rsid w:val="00231343"/>
    <w:rsid w:val="002432B3"/>
    <w:rsid w:val="00267C89"/>
    <w:rsid w:val="00276557"/>
    <w:rsid w:val="00280143"/>
    <w:rsid w:val="0029292D"/>
    <w:rsid w:val="00295666"/>
    <w:rsid w:val="00297718"/>
    <w:rsid w:val="002A3737"/>
    <w:rsid w:val="002A4F73"/>
    <w:rsid w:val="002B7445"/>
    <w:rsid w:val="002C1819"/>
    <w:rsid w:val="002C285A"/>
    <w:rsid w:val="002D57F9"/>
    <w:rsid w:val="002D7CBE"/>
    <w:rsid w:val="002F3FD8"/>
    <w:rsid w:val="00314F37"/>
    <w:rsid w:val="00321D86"/>
    <w:rsid w:val="003318F6"/>
    <w:rsid w:val="00340384"/>
    <w:rsid w:val="003428BA"/>
    <w:rsid w:val="00352476"/>
    <w:rsid w:val="00363F23"/>
    <w:rsid w:val="00396484"/>
    <w:rsid w:val="003A3266"/>
    <w:rsid w:val="003B0B55"/>
    <w:rsid w:val="003D3243"/>
    <w:rsid w:val="003F1986"/>
    <w:rsid w:val="00403C86"/>
    <w:rsid w:val="0041612D"/>
    <w:rsid w:val="00420340"/>
    <w:rsid w:val="00442E63"/>
    <w:rsid w:val="004605EE"/>
    <w:rsid w:val="00463F96"/>
    <w:rsid w:val="004738E6"/>
    <w:rsid w:val="00473944"/>
    <w:rsid w:val="0048085D"/>
    <w:rsid w:val="00497E4C"/>
    <w:rsid w:val="004A55F1"/>
    <w:rsid w:val="004B2174"/>
    <w:rsid w:val="004B24A3"/>
    <w:rsid w:val="004C4E92"/>
    <w:rsid w:val="004C515C"/>
    <w:rsid w:val="004C7B0C"/>
    <w:rsid w:val="004E196F"/>
    <w:rsid w:val="004E2EFE"/>
    <w:rsid w:val="004E2F0C"/>
    <w:rsid w:val="00517CAC"/>
    <w:rsid w:val="0053003E"/>
    <w:rsid w:val="00532AE4"/>
    <w:rsid w:val="00557B76"/>
    <w:rsid w:val="00572AF6"/>
    <w:rsid w:val="00593550"/>
    <w:rsid w:val="005A1261"/>
    <w:rsid w:val="005B5A34"/>
    <w:rsid w:val="005E7AE3"/>
    <w:rsid w:val="005F2559"/>
    <w:rsid w:val="00600DF1"/>
    <w:rsid w:val="006124DB"/>
    <w:rsid w:val="00635008"/>
    <w:rsid w:val="0064578D"/>
    <w:rsid w:val="00657D5B"/>
    <w:rsid w:val="00665177"/>
    <w:rsid w:val="006774F2"/>
    <w:rsid w:val="006863C4"/>
    <w:rsid w:val="00686F20"/>
    <w:rsid w:val="006B06BA"/>
    <w:rsid w:val="006C3AB9"/>
    <w:rsid w:val="006C4BC8"/>
    <w:rsid w:val="006E06DB"/>
    <w:rsid w:val="00704871"/>
    <w:rsid w:val="00722B17"/>
    <w:rsid w:val="00723DA1"/>
    <w:rsid w:val="0075183C"/>
    <w:rsid w:val="00754FF0"/>
    <w:rsid w:val="007741AA"/>
    <w:rsid w:val="00774797"/>
    <w:rsid w:val="007836BA"/>
    <w:rsid w:val="007A30D1"/>
    <w:rsid w:val="007A3A01"/>
    <w:rsid w:val="007B4C02"/>
    <w:rsid w:val="007C37D4"/>
    <w:rsid w:val="007D20B6"/>
    <w:rsid w:val="007D535B"/>
    <w:rsid w:val="007E57C2"/>
    <w:rsid w:val="007E5BC3"/>
    <w:rsid w:val="007E5D62"/>
    <w:rsid w:val="007F199D"/>
    <w:rsid w:val="007F6054"/>
    <w:rsid w:val="00807E12"/>
    <w:rsid w:val="00810FBA"/>
    <w:rsid w:val="00817306"/>
    <w:rsid w:val="00831D82"/>
    <w:rsid w:val="008329AD"/>
    <w:rsid w:val="008332CF"/>
    <w:rsid w:val="00860446"/>
    <w:rsid w:val="00861B63"/>
    <w:rsid w:val="0087502A"/>
    <w:rsid w:val="00875C26"/>
    <w:rsid w:val="00886812"/>
    <w:rsid w:val="00887C3F"/>
    <w:rsid w:val="008921E5"/>
    <w:rsid w:val="00893C13"/>
    <w:rsid w:val="00895C1C"/>
    <w:rsid w:val="008D111D"/>
    <w:rsid w:val="00941086"/>
    <w:rsid w:val="009448CF"/>
    <w:rsid w:val="00962ACF"/>
    <w:rsid w:val="00983507"/>
    <w:rsid w:val="0098680F"/>
    <w:rsid w:val="00996720"/>
    <w:rsid w:val="009A3D58"/>
    <w:rsid w:val="009D13E5"/>
    <w:rsid w:val="009E082D"/>
    <w:rsid w:val="009E1615"/>
    <w:rsid w:val="00A03C6E"/>
    <w:rsid w:val="00A06495"/>
    <w:rsid w:val="00A22504"/>
    <w:rsid w:val="00A25B79"/>
    <w:rsid w:val="00A319F6"/>
    <w:rsid w:val="00A346EF"/>
    <w:rsid w:val="00A44CF2"/>
    <w:rsid w:val="00A777EC"/>
    <w:rsid w:val="00A8480C"/>
    <w:rsid w:val="00A938F1"/>
    <w:rsid w:val="00AB0317"/>
    <w:rsid w:val="00AB730A"/>
    <w:rsid w:val="00AD1FBB"/>
    <w:rsid w:val="00B521E3"/>
    <w:rsid w:val="00B66F21"/>
    <w:rsid w:val="00B83B58"/>
    <w:rsid w:val="00B852C2"/>
    <w:rsid w:val="00BB0572"/>
    <w:rsid w:val="00BB097C"/>
    <w:rsid w:val="00BD1F0A"/>
    <w:rsid w:val="00C07709"/>
    <w:rsid w:val="00C1244F"/>
    <w:rsid w:val="00C140DD"/>
    <w:rsid w:val="00C303B1"/>
    <w:rsid w:val="00C43E8F"/>
    <w:rsid w:val="00C4535C"/>
    <w:rsid w:val="00C618EA"/>
    <w:rsid w:val="00C70819"/>
    <w:rsid w:val="00CC04D8"/>
    <w:rsid w:val="00CC2DAB"/>
    <w:rsid w:val="00CC2EC0"/>
    <w:rsid w:val="00D03069"/>
    <w:rsid w:val="00D22669"/>
    <w:rsid w:val="00D4590C"/>
    <w:rsid w:val="00D536CF"/>
    <w:rsid w:val="00D540BF"/>
    <w:rsid w:val="00D63FF9"/>
    <w:rsid w:val="00D70E16"/>
    <w:rsid w:val="00D875EF"/>
    <w:rsid w:val="00D925E4"/>
    <w:rsid w:val="00DC05D3"/>
    <w:rsid w:val="00DE0890"/>
    <w:rsid w:val="00E03344"/>
    <w:rsid w:val="00E06C91"/>
    <w:rsid w:val="00E13555"/>
    <w:rsid w:val="00E22285"/>
    <w:rsid w:val="00E24F10"/>
    <w:rsid w:val="00E31A02"/>
    <w:rsid w:val="00E60FF4"/>
    <w:rsid w:val="00E65CF7"/>
    <w:rsid w:val="00E85D21"/>
    <w:rsid w:val="00E909F1"/>
    <w:rsid w:val="00E94482"/>
    <w:rsid w:val="00E94818"/>
    <w:rsid w:val="00EA5846"/>
    <w:rsid w:val="00EC4952"/>
    <w:rsid w:val="00ED4A70"/>
    <w:rsid w:val="00EE7535"/>
    <w:rsid w:val="00F143BE"/>
    <w:rsid w:val="00F17679"/>
    <w:rsid w:val="00F24DFD"/>
    <w:rsid w:val="00F27135"/>
    <w:rsid w:val="00F44030"/>
    <w:rsid w:val="00F52D11"/>
    <w:rsid w:val="00F6482B"/>
    <w:rsid w:val="00F73565"/>
    <w:rsid w:val="00F8030B"/>
    <w:rsid w:val="00F904B2"/>
    <w:rsid w:val="00FB1685"/>
    <w:rsid w:val="00FB17F8"/>
    <w:rsid w:val="00FB6E38"/>
    <w:rsid w:val="00FE5802"/>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35F76-EBE9-4856-8762-FB085641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30A"/>
    <w:pPr>
      <w:ind w:left="720"/>
      <w:contextualSpacing/>
    </w:pPr>
  </w:style>
  <w:style w:type="character" w:styleId="Hyperlink">
    <w:name w:val="Hyperlink"/>
    <w:basedOn w:val="DefaultParagraphFont"/>
    <w:uiPriority w:val="99"/>
    <w:unhideWhenUsed/>
    <w:rsid w:val="006C3AB9"/>
    <w:rPr>
      <w:color w:val="0563C1" w:themeColor="hyperlink"/>
      <w:u w:val="single"/>
    </w:rPr>
  </w:style>
  <w:style w:type="table" w:styleId="TableGrid">
    <w:name w:val="Table Grid"/>
    <w:basedOn w:val="TableNormal"/>
    <w:uiPriority w:val="39"/>
    <w:rsid w:val="00AD1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89"/>
    <w:rPr>
      <w:rFonts w:ascii="Segoe UI" w:hAnsi="Segoe UI" w:cs="Segoe UI"/>
      <w:sz w:val="18"/>
      <w:szCs w:val="18"/>
    </w:rPr>
  </w:style>
  <w:style w:type="paragraph" w:styleId="Header">
    <w:name w:val="header"/>
    <w:basedOn w:val="Normal"/>
    <w:link w:val="HeaderChar"/>
    <w:uiPriority w:val="99"/>
    <w:unhideWhenUsed/>
    <w:rsid w:val="00C1244F"/>
    <w:pPr>
      <w:tabs>
        <w:tab w:val="center" w:pos="4680"/>
        <w:tab w:val="right" w:pos="9360"/>
      </w:tabs>
    </w:pPr>
  </w:style>
  <w:style w:type="character" w:customStyle="1" w:styleId="HeaderChar">
    <w:name w:val="Header Char"/>
    <w:basedOn w:val="DefaultParagraphFont"/>
    <w:link w:val="Header"/>
    <w:uiPriority w:val="99"/>
    <w:rsid w:val="00C1244F"/>
  </w:style>
  <w:style w:type="paragraph" w:styleId="Footer">
    <w:name w:val="footer"/>
    <w:basedOn w:val="Normal"/>
    <w:link w:val="FooterChar"/>
    <w:uiPriority w:val="99"/>
    <w:unhideWhenUsed/>
    <w:rsid w:val="00C1244F"/>
    <w:pPr>
      <w:tabs>
        <w:tab w:val="center" w:pos="4680"/>
        <w:tab w:val="right" w:pos="9360"/>
      </w:tabs>
    </w:pPr>
  </w:style>
  <w:style w:type="character" w:customStyle="1" w:styleId="FooterChar">
    <w:name w:val="Footer Char"/>
    <w:basedOn w:val="DefaultParagraphFont"/>
    <w:link w:val="Footer"/>
    <w:uiPriority w:val="99"/>
    <w:rsid w:val="00C1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04280">
      <w:bodyDiv w:val="1"/>
      <w:marLeft w:val="0"/>
      <w:marRight w:val="0"/>
      <w:marTop w:val="0"/>
      <w:marBottom w:val="0"/>
      <w:divBdr>
        <w:top w:val="none" w:sz="0" w:space="0" w:color="auto"/>
        <w:left w:val="none" w:sz="0" w:space="0" w:color="auto"/>
        <w:bottom w:val="none" w:sz="0" w:space="0" w:color="auto"/>
        <w:right w:val="none" w:sz="0" w:space="0" w:color="auto"/>
      </w:divBdr>
    </w:div>
    <w:div w:id="1184593009">
      <w:bodyDiv w:val="1"/>
      <w:marLeft w:val="0"/>
      <w:marRight w:val="0"/>
      <w:marTop w:val="0"/>
      <w:marBottom w:val="0"/>
      <w:divBdr>
        <w:top w:val="none" w:sz="0" w:space="0" w:color="auto"/>
        <w:left w:val="none" w:sz="0" w:space="0" w:color="auto"/>
        <w:bottom w:val="none" w:sz="0" w:space="0" w:color="auto"/>
        <w:right w:val="none" w:sz="0" w:space="0" w:color="auto"/>
      </w:divBdr>
      <w:divsChild>
        <w:div w:id="1973822944">
          <w:marLeft w:val="446"/>
          <w:marRight w:val="0"/>
          <w:marTop w:val="0"/>
          <w:marBottom w:val="0"/>
          <w:divBdr>
            <w:top w:val="none" w:sz="0" w:space="0" w:color="auto"/>
            <w:left w:val="none" w:sz="0" w:space="0" w:color="auto"/>
            <w:bottom w:val="none" w:sz="0" w:space="0" w:color="auto"/>
            <w:right w:val="none" w:sz="0" w:space="0" w:color="auto"/>
          </w:divBdr>
        </w:div>
        <w:div w:id="1517383389">
          <w:marLeft w:val="446"/>
          <w:marRight w:val="0"/>
          <w:marTop w:val="0"/>
          <w:marBottom w:val="0"/>
          <w:divBdr>
            <w:top w:val="none" w:sz="0" w:space="0" w:color="auto"/>
            <w:left w:val="none" w:sz="0" w:space="0" w:color="auto"/>
            <w:bottom w:val="none" w:sz="0" w:space="0" w:color="auto"/>
            <w:right w:val="none" w:sz="0" w:space="0" w:color="auto"/>
          </w:divBdr>
        </w:div>
        <w:div w:id="1844198308">
          <w:marLeft w:val="446"/>
          <w:marRight w:val="0"/>
          <w:marTop w:val="0"/>
          <w:marBottom w:val="0"/>
          <w:divBdr>
            <w:top w:val="none" w:sz="0" w:space="0" w:color="auto"/>
            <w:left w:val="none" w:sz="0" w:space="0" w:color="auto"/>
            <w:bottom w:val="none" w:sz="0" w:space="0" w:color="auto"/>
            <w:right w:val="none" w:sz="0" w:space="0" w:color="auto"/>
          </w:divBdr>
        </w:div>
        <w:div w:id="97528662">
          <w:marLeft w:val="446"/>
          <w:marRight w:val="0"/>
          <w:marTop w:val="0"/>
          <w:marBottom w:val="0"/>
          <w:divBdr>
            <w:top w:val="none" w:sz="0" w:space="0" w:color="auto"/>
            <w:left w:val="none" w:sz="0" w:space="0" w:color="auto"/>
            <w:bottom w:val="none" w:sz="0" w:space="0" w:color="auto"/>
            <w:right w:val="none" w:sz="0" w:space="0" w:color="auto"/>
          </w:divBdr>
        </w:div>
        <w:div w:id="1363629426">
          <w:marLeft w:val="446"/>
          <w:marRight w:val="0"/>
          <w:marTop w:val="0"/>
          <w:marBottom w:val="0"/>
          <w:divBdr>
            <w:top w:val="none" w:sz="0" w:space="0" w:color="auto"/>
            <w:left w:val="none" w:sz="0" w:space="0" w:color="auto"/>
            <w:bottom w:val="none" w:sz="0" w:space="0" w:color="auto"/>
            <w:right w:val="none" w:sz="0" w:space="0" w:color="auto"/>
          </w:divBdr>
        </w:div>
        <w:div w:id="2073573991">
          <w:marLeft w:val="446"/>
          <w:marRight w:val="0"/>
          <w:marTop w:val="0"/>
          <w:marBottom w:val="0"/>
          <w:divBdr>
            <w:top w:val="none" w:sz="0" w:space="0" w:color="auto"/>
            <w:left w:val="none" w:sz="0" w:space="0" w:color="auto"/>
            <w:bottom w:val="none" w:sz="0" w:space="0" w:color="auto"/>
            <w:right w:val="none" w:sz="0" w:space="0" w:color="auto"/>
          </w:divBdr>
        </w:div>
        <w:div w:id="1453327906">
          <w:marLeft w:val="446"/>
          <w:marRight w:val="0"/>
          <w:marTop w:val="0"/>
          <w:marBottom w:val="0"/>
          <w:divBdr>
            <w:top w:val="none" w:sz="0" w:space="0" w:color="auto"/>
            <w:left w:val="none" w:sz="0" w:space="0" w:color="auto"/>
            <w:bottom w:val="none" w:sz="0" w:space="0" w:color="auto"/>
            <w:right w:val="none" w:sz="0" w:space="0" w:color="auto"/>
          </w:divBdr>
        </w:div>
        <w:div w:id="1324696696">
          <w:marLeft w:val="446"/>
          <w:marRight w:val="0"/>
          <w:marTop w:val="0"/>
          <w:marBottom w:val="0"/>
          <w:divBdr>
            <w:top w:val="none" w:sz="0" w:space="0" w:color="auto"/>
            <w:left w:val="none" w:sz="0" w:space="0" w:color="auto"/>
            <w:bottom w:val="none" w:sz="0" w:space="0" w:color="auto"/>
            <w:right w:val="none" w:sz="0" w:space="0" w:color="auto"/>
          </w:divBdr>
        </w:div>
      </w:divsChild>
    </w:div>
    <w:div w:id="1524826596">
      <w:bodyDiv w:val="1"/>
      <w:marLeft w:val="0"/>
      <w:marRight w:val="0"/>
      <w:marTop w:val="0"/>
      <w:marBottom w:val="0"/>
      <w:divBdr>
        <w:top w:val="none" w:sz="0" w:space="0" w:color="auto"/>
        <w:left w:val="none" w:sz="0" w:space="0" w:color="auto"/>
        <w:bottom w:val="none" w:sz="0" w:space="0" w:color="auto"/>
        <w:right w:val="none" w:sz="0" w:space="0" w:color="auto"/>
      </w:divBdr>
    </w:div>
    <w:div w:id="20299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o.org/globalassets/docs/prac/41006_profstd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o.org/globalassets/docs/prac/41014_workingucp.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o.org/globalassets/docs/prac/41071_decision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books/NBK201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16FFEF0322549A2159BA402AE996B" ma:contentTypeVersion="1" ma:contentTypeDescription="Create a new document." ma:contentTypeScope="" ma:versionID="c122fb7bac047257d1bf7857965a3d14">
  <xsd:schema xmlns:xsd="http://www.w3.org/2001/XMLSchema" xmlns:xs="http://www.w3.org/2001/XMLSchema" xmlns:p="http://schemas.microsoft.com/office/2006/metadata/properties" targetNamespace="http://schemas.microsoft.com/office/2006/metadata/properties" ma:root="true" ma:fieldsID="0ebcd8dacf93006e24f43fdb6fb68b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68E3-5C6E-4135-8CF3-03DF67AA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F1EE5C-D416-4F0D-9820-C23A7B940D06}">
  <ds:schemaRefs>
    <ds:schemaRef ds:uri="http://schemas.microsoft.com/sharepoint/v3/contenttype/forms"/>
  </ds:schemaRefs>
</ds:datastoreItem>
</file>

<file path=customXml/itemProps3.xml><?xml version="1.0" encoding="utf-8"?>
<ds:datastoreItem xmlns:ds="http://schemas.openxmlformats.org/officeDocument/2006/customXml" ds:itemID="{EF23D4AB-33B6-49D2-9A8B-CAF736EC44E2}">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B1CC758-1439-4A82-A912-044A455E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Celia</dc:creator>
  <cp:keywords/>
  <dc:description/>
  <cp:lastModifiedBy>Jane Foster</cp:lastModifiedBy>
  <cp:revision>2</cp:revision>
  <cp:lastPrinted>2020-04-08T22:21:00Z</cp:lastPrinted>
  <dcterms:created xsi:type="dcterms:W3CDTF">2021-05-03T19:20:00Z</dcterms:created>
  <dcterms:modified xsi:type="dcterms:W3CDTF">2021-05-03T19:20:00Z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0x0101003BF16FFEF0322549A2159BA402AE996B</vt:lpwstr>
  </property>
</Properties>
</file>