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9E" w:rsidRPr="00DE0D1F" w:rsidRDefault="00836430" w:rsidP="004D3B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0D1F">
        <w:rPr>
          <w:b/>
          <w:sz w:val="28"/>
          <w:szCs w:val="28"/>
        </w:rPr>
        <w:t>Team Based Model</w:t>
      </w:r>
    </w:p>
    <w:p w:rsidR="004D3B9E" w:rsidRPr="00DE0D1F" w:rsidRDefault="003B0EF1" w:rsidP="004D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Stroke</w:t>
      </w:r>
      <w:r w:rsidR="004D3B9E" w:rsidRPr="00DE0D1F">
        <w:rPr>
          <w:b/>
          <w:sz w:val="28"/>
          <w:szCs w:val="28"/>
        </w:rPr>
        <w:t xml:space="preserve"> Program</w:t>
      </w:r>
    </w:p>
    <w:p w:rsidR="0041610F" w:rsidRPr="0041610F" w:rsidRDefault="0041610F" w:rsidP="0041610F">
      <w:pPr>
        <w:rPr>
          <w:b/>
          <w:i/>
          <w:sz w:val="24"/>
          <w:szCs w:val="24"/>
          <w:u w:val="single"/>
        </w:rPr>
      </w:pPr>
      <w:r w:rsidRPr="0041610F">
        <w:rPr>
          <w:b/>
          <w:i/>
          <w:sz w:val="24"/>
          <w:szCs w:val="24"/>
          <w:u w:val="single"/>
        </w:rPr>
        <w:t>Purpose:</w:t>
      </w:r>
    </w:p>
    <w:p w:rsidR="0041610F" w:rsidRPr="0041610F" w:rsidRDefault="00446E18" w:rsidP="0041610F">
      <w:r w:rsidRPr="0041610F">
        <w:t xml:space="preserve">The purpose of this team based approach is a guideline to provide safe patient care during a pandemic, by integrating all </w:t>
      </w:r>
      <w:r w:rsidR="002B4C63" w:rsidRPr="0041610F">
        <w:t>the m</w:t>
      </w:r>
      <w:r w:rsidR="0041610F" w:rsidRPr="0041610F">
        <w:t>embers of the health care team.</w:t>
      </w:r>
    </w:p>
    <w:p w:rsidR="0041610F" w:rsidRDefault="0041610F" w:rsidP="0041610F">
      <w:pPr>
        <w:rPr>
          <w:sz w:val="24"/>
          <w:szCs w:val="24"/>
        </w:rPr>
      </w:pPr>
      <w:r w:rsidRPr="0041610F">
        <w:rPr>
          <w:b/>
          <w:i/>
          <w:sz w:val="24"/>
          <w:szCs w:val="24"/>
          <w:u w:val="single"/>
        </w:rPr>
        <w:t xml:space="preserve">Decision to implement: </w:t>
      </w:r>
      <w:r w:rsidRPr="0041610F">
        <w:t>When patient care demand exceeds current staffing models and units are required to balance staffing across other units</w:t>
      </w:r>
      <w:r>
        <w:rPr>
          <w:sz w:val="24"/>
          <w:szCs w:val="24"/>
        </w:rPr>
        <w:t xml:space="preserve"> </w:t>
      </w:r>
    </w:p>
    <w:p w:rsidR="0041610F" w:rsidRDefault="0041610F" w:rsidP="003D4FB7">
      <w:pPr>
        <w:jc w:val="center"/>
        <w:rPr>
          <w:b/>
          <w:i/>
          <w:sz w:val="24"/>
          <w:szCs w:val="24"/>
          <w:u w:val="single"/>
        </w:rPr>
      </w:pPr>
      <w:r w:rsidRPr="0041610F">
        <w:rPr>
          <w:b/>
          <w:i/>
          <w:sz w:val="24"/>
          <w:szCs w:val="24"/>
          <w:u w:val="single"/>
        </w:rPr>
        <w:t>Staffing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4FB7" w:rsidTr="003D4FB7">
        <w:tc>
          <w:tcPr>
            <w:tcW w:w="4675" w:type="dxa"/>
          </w:tcPr>
          <w:p w:rsidR="003D4FB7" w:rsidRDefault="003D4FB7" w:rsidP="003D4FB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Day Shift </w:t>
            </w:r>
          </w:p>
        </w:tc>
        <w:tc>
          <w:tcPr>
            <w:tcW w:w="4675" w:type="dxa"/>
          </w:tcPr>
          <w:p w:rsidR="003D4FB7" w:rsidRPr="003D4FB7" w:rsidRDefault="003D4FB7" w:rsidP="003D4FB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D4FB7">
              <w:rPr>
                <w:b/>
                <w:i/>
                <w:sz w:val="24"/>
                <w:szCs w:val="24"/>
                <w:u w:val="single"/>
              </w:rPr>
              <w:t>Night shift</w:t>
            </w:r>
          </w:p>
        </w:tc>
      </w:tr>
      <w:tr w:rsidR="003D4FB7" w:rsidTr="003D4FB7">
        <w:tc>
          <w:tcPr>
            <w:tcW w:w="4675" w:type="dxa"/>
          </w:tcPr>
          <w:p w:rsidR="003D4FB7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Unit Lead:</w:t>
            </w:r>
          </w:p>
          <w:p w:rsidR="003D4FB7" w:rsidRDefault="003D4FB7" w:rsidP="003D4FB7">
            <w:pPr>
              <w:rPr>
                <w:b/>
              </w:rPr>
            </w:pPr>
            <w:r>
              <w:rPr>
                <w:b/>
              </w:rPr>
              <w:t>RN:</w:t>
            </w:r>
          </w:p>
          <w:p w:rsidR="003D4FB7" w:rsidRDefault="003D4FB7" w:rsidP="003D4FB7">
            <w:pPr>
              <w:rPr>
                <w:b/>
              </w:rPr>
            </w:pPr>
            <w:r>
              <w:rPr>
                <w:b/>
              </w:rPr>
              <w:t>RPN:</w:t>
            </w:r>
          </w:p>
          <w:p w:rsidR="003D4FB7" w:rsidRPr="0041610F" w:rsidRDefault="003D4FB7" w:rsidP="003D4FB7">
            <w:pPr>
              <w:rPr>
                <w:i/>
              </w:rPr>
            </w:pPr>
            <w:r>
              <w:rPr>
                <w:b/>
              </w:rPr>
              <w:t xml:space="preserve">Clinical Assists: 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Clerks: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Dietitian: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Pharmacy: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Physio (PT):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Occupational Therapist (OT):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Therapy Assistant (OTA/PTA):</w:t>
            </w:r>
          </w:p>
          <w:p w:rsidR="003D4FB7" w:rsidRDefault="003D4FB7" w:rsidP="003D4FB7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3D4FB7" w:rsidRDefault="003D4FB7" w:rsidP="003D4FB7">
            <w:pPr>
              <w:rPr>
                <w:b/>
              </w:rPr>
            </w:pPr>
            <w:r>
              <w:rPr>
                <w:b/>
              </w:rPr>
              <w:t>RN:</w:t>
            </w:r>
          </w:p>
          <w:p w:rsidR="003D4FB7" w:rsidRDefault="003D4FB7" w:rsidP="003D4FB7">
            <w:pPr>
              <w:rPr>
                <w:b/>
              </w:rPr>
            </w:pPr>
            <w:r>
              <w:rPr>
                <w:b/>
              </w:rPr>
              <w:t>RPN:</w:t>
            </w:r>
          </w:p>
          <w:p w:rsidR="003D4FB7" w:rsidRPr="0041610F" w:rsidRDefault="003D4FB7" w:rsidP="003D4FB7">
            <w:pPr>
              <w:rPr>
                <w:i/>
              </w:rPr>
            </w:pPr>
            <w:r>
              <w:rPr>
                <w:b/>
              </w:rPr>
              <w:t xml:space="preserve">Clinical Assists: </w:t>
            </w:r>
          </w:p>
          <w:p w:rsidR="003D4FB7" w:rsidRPr="002B4C63" w:rsidRDefault="003D4FB7" w:rsidP="003D4FB7">
            <w:pPr>
              <w:rPr>
                <w:b/>
              </w:rPr>
            </w:pPr>
            <w:r w:rsidRPr="002B4C63">
              <w:rPr>
                <w:b/>
              </w:rPr>
              <w:t>Clerks:</w:t>
            </w:r>
          </w:p>
          <w:p w:rsidR="003D4FB7" w:rsidRPr="003D4FB7" w:rsidRDefault="003D4FB7" w:rsidP="0041610F">
            <w:pPr>
              <w:rPr>
                <w:sz w:val="24"/>
                <w:szCs w:val="24"/>
              </w:rPr>
            </w:pPr>
          </w:p>
        </w:tc>
      </w:tr>
    </w:tbl>
    <w:p w:rsidR="003D4FB7" w:rsidRPr="003D4FB7" w:rsidRDefault="003D4FB7" w:rsidP="0041610F">
      <w:pPr>
        <w:rPr>
          <w:b/>
        </w:rPr>
      </w:pPr>
      <w:r>
        <w:rPr>
          <w:b/>
        </w:rPr>
        <w:t xml:space="preserve">Consultations: SLP, </w:t>
      </w:r>
      <w:r w:rsidRPr="002B4C63">
        <w:rPr>
          <w:b/>
        </w:rPr>
        <w:t>Respiratory Therapy</w:t>
      </w:r>
      <w:r>
        <w:rPr>
          <w:b/>
        </w:rPr>
        <w:t xml:space="preserve"> (RT’s) and</w:t>
      </w:r>
      <w:r w:rsidRPr="002B4C63">
        <w:rPr>
          <w:b/>
        </w:rPr>
        <w:t xml:space="preserve"> Social work (SW): </w:t>
      </w:r>
    </w:p>
    <w:p w:rsidR="003D4FB7" w:rsidRDefault="003D4FB7" w:rsidP="003D4FB7">
      <w:pPr>
        <w:spacing w:line="240" w:lineRule="auto"/>
      </w:pPr>
      <w:r w:rsidRPr="003D4FB7">
        <w:rPr>
          <w:b/>
          <w:sz w:val="28"/>
          <w:szCs w:val="28"/>
        </w:rPr>
        <w:t>Assumptions</w:t>
      </w:r>
      <w:r w:rsidR="003B0EF1" w:rsidRPr="003D4FB7">
        <w:rPr>
          <w:b/>
          <w:sz w:val="28"/>
          <w:szCs w:val="28"/>
        </w:rPr>
        <w:t>-</w:t>
      </w:r>
      <w:r w:rsidR="003B0EF1">
        <w:t xml:space="preserve"> based on a unit of 28</w:t>
      </w:r>
      <w:r>
        <w:t xml:space="preserve"> patients </w:t>
      </w:r>
      <w:r w:rsidR="003B0EF1">
        <w:t xml:space="preserve">and that we would continue to accept telemetry and stable </w:t>
      </w:r>
      <w:proofErr w:type="gramStart"/>
      <w:r w:rsidR="003B0EF1">
        <w:t>tPA</w:t>
      </w:r>
      <w:proofErr w:type="gramEnd"/>
      <w:r w:rsidR="003B0EF1">
        <w:t xml:space="preserve"> patients.</w:t>
      </w:r>
    </w:p>
    <w:p w:rsidR="003D4FB7" w:rsidRDefault="003D4FB7" w:rsidP="003D4FB7">
      <w:pPr>
        <w:spacing w:line="240" w:lineRule="auto"/>
      </w:pPr>
      <w:r>
        <w:t xml:space="preserve">Nursing Ratio: </w:t>
      </w:r>
    </w:p>
    <w:p w:rsidR="003B0EF1" w:rsidRDefault="003D4FB7" w:rsidP="003B0EF1">
      <w:r>
        <w:t>C</w:t>
      </w:r>
      <w:r w:rsidR="003B0EF1">
        <w:t>onstant Cares:</w:t>
      </w:r>
    </w:p>
    <w:p w:rsidR="003B0EF1" w:rsidRDefault="003B0EF1" w:rsidP="003B0EF1">
      <w:r>
        <w:rPr>
          <w:b/>
          <w:u w:val="single"/>
        </w:rPr>
        <w:t>Stroke/5N:</w:t>
      </w:r>
      <w:r>
        <w:t xml:space="preserve"> - 28 beds=</w:t>
      </w:r>
    </w:p>
    <w:p w:rsidR="003B0EF1" w:rsidRDefault="003B0EF1" w:rsidP="003B0EF1">
      <w:r>
        <w:tab/>
        <w:t>DL – (14 patients) 2 registered staff + 2CA    X 2 teams</w:t>
      </w:r>
    </w:p>
    <w:p w:rsidR="003D4FB7" w:rsidRDefault="003B0EF1" w:rsidP="003D4FB7">
      <w:r>
        <w:tab/>
        <w:t>NL - (14 patients) 2 registered staff + 2 CA    X 2 teams</w:t>
      </w:r>
    </w:p>
    <w:p w:rsidR="003B0EF1" w:rsidRDefault="003B0EF1" w:rsidP="003D4FB7"/>
    <w:p w:rsidR="00FB459D" w:rsidRDefault="003B0EF1" w:rsidP="003D4FB7">
      <w:r>
        <w:t>Break Coverage: 30 min x 4</w:t>
      </w:r>
    </w:p>
    <w:p w:rsid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p w:rsid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p w:rsid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p w:rsid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p w:rsid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p w:rsid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p w:rsidR="001B6239" w:rsidRPr="001B6239" w:rsidRDefault="001B6239" w:rsidP="001B6239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991"/>
        <w:tblW w:w="9727" w:type="dxa"/>
        <w:tblLook w:val="04A0" w:firstRow="1" w:lastRow="0" w:firstColumn="1" w:lastColumn="0" w:noHBand="0" w:noVBand="1"/>
      </w:tblPr>
      <w:tblGrid>
        <w:gridCol w:w="6104"/>
        <w:gridCol w:w="3623"/>
      </w:tblGrid>
      <w:tr w:rsidR="001B6239" w:rsidTr="00FA1B33">
        <w:trPr>
          <w:trHeight w:val="365"/>
        </w:trPr>
        <w:tc>
          <w:tcPr>
            <w:tcW w:w="6104" w:type="dxa"/>
          </w:tcPr>
          <w:p w:rsidR="001B6239" w:rsidRDefault="001B6239" w:rsidP="001B6239">
            <w:pPr>
              <w:rPr>
                <w:b/>
              </w:rPr>
            </w:pPr>
            <w:r>
              <w:rPr>
                <w:b/>
              </w:rPr>
              <w:t xml:space="preserve">Date : </w:t>
            </w:r>
          </w:p>
        </w:tc>
        <w:tc>
          <w:tcPr>
            <w:tcW w:w="3623" w:type="dxa"/>
          </w:tcPr>
          <w:p w:rsidR="001B6239" w:rsidRDefault="00FA1B33" w:rsidP="001B6239">
            <w:pPr>
              <w:rPr>
                <w:b/>
              </w:rPr>
            </w:pPr>
            <w:r>
              <w:rPr>
                <w:b/>
              </w:rPr>
              <w:t xml:space="preserve">Concerns/ Comments </w:t>
            </w:r>
          </w:p>
        </w:tc>
      </w:tr>
      <w:tr w:rsidR="001B6239" w:rsidTr="00FA1B33">
        <w:trPr>
          <w:trHeight w:val="2465"/>
        </w:trPr>
        <w:tc>
          <w:tcPr>
            <w:tcW w:w="6104" w:type="dxa"/>
          </w:tcPr>
          <w:p w:rsidR="001B6239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Unit Lead:</w:t>
            </w:r>
          </w:p>
          <w:p w:rsidR="001B6239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Clerks:</w:t>
            </w:r>
          </w:p>
          <w:p w:rsidR="001B6239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Dietitian:</w:t>
            </w:r>
            <w:r w:rsidRPr="00FB459D">
              <w:rPr>
                <w:b/>
              </w:rPr>
              <w:t xml:space="preserve"> </w:t>
            </w:r>
          </w:p>
          <w:p w:rsidR="001B6239" w:rsidRPr="002B4C63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Pharmacy:</w:t>
            </w:r>
          </w:p>
          <w:p w:rsidR="001B6239" w:rsidRPr="002B4C63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Physio (PT):</w:t>
            </w:r>
          </w:p>
          <w:p w:rsidR="001B6239" w:rsidRPr="002B4C63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Occupational Therapist (OT):</w:t>
            </w:r>
          </w:p>
          <w:p w:rsidR="001B6239" w:rsidRPr="002B4C63" w:rsidRDefault="001B6239" w:rsidP="001B6239">
            <w:pPr>
              <w:rPr>
                <w:b/>
              </w:rPr>
            </w:pPr>
            <w:r w:rsidRPr="002B4C63">
              <w:rPr>
                <w:b/>
              </w:rPr>
              <w:t>Therapy Assistant (OTA/PTA):</w:t>
            </w:r>
          </w:p>
          <w:p w:rsidR="001B6239" w:rsidRDefault="001B6239" w:rsidP="001B6239">
            <w:pPr>
              <w:rPr>
                <w:b/>
              </w:rPr>
            </w:pPr>
            <w:r>
              <w:rPr>
                <w:b/>
              </w:rPr>
              <w:t xml:space="preserve">Consultations: SLP, </w:t>
            </w:r>
            <w:r w:rsidRPr="002B4C63">
              <w:rPr>
                <w:b/>
              </w:rPr>
              <w:t xml:space="preserve">Respiratory Therapy </w:t>
            </w:r>
            <w:r>
              <w:rPr>
                <w:b/>
              </w:rPr>
              <w:t>and</w:t>
            </w:r>
          </w:p>
          <w:p w:rsidR="001B6239" w:rsidRDefault="001B6239" w:rsidP="001B6239">
            <w:pPr>
              <w:rPr>
                <w:b/>
              </w:rPr>
            </w:pPr>
            <w:r>
              <w:rPr>
                <w:b/>
              </w:rPr>
              <w:t>Social work (SW)</w:t>
            </w:r>
          </w:p>
        </w:tc>
        <w:tc>
          <w:tcPr>
            <w:tcW w:w="3623" w:type="dxa"/>
          </w:tcPr>
          <w:p w:rsidR="001B6239" w:rsidRDefault="001B6239" w:rsidP="001B623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281"/>
        <w:tblW w:w="9817" w:type="dxa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3"/>
        <w:gridCol w:w="1964"/>
      </w:tblGrid>
      <w:tr w:rsidR="001B6239" w:rsidTr="001B6239">
        <w:trPr>
          <w:trHeight w:val="539"/>
        </w:trPr>
        <w:tc>
          <w:tcPr>
            <w:tcW w:w="1963" w:type="dxa"/>
          </w:tcPr>
          <w:p w:rsidR="001B6239" w:rsidRDefault="001B6239" w:rsidP="001B6239">
            <w:pPr>
              <w:jc w:val="center"/>
            </w:pPr>
            <w:r>
              <w:t>Staff</w:t>
            </w:r>
          </w:p>
        </w:tc>
        <w:tc>
          <w:tcPr>
            <w:tcW w:w="1963" w:type="dxa"/>
          </w:tcPr>
          <w:p w:rsidR="001B6239" w:rsidRDefault="003B0EF1" w:rsidP="001B6239">
            <w:pPr>
              <w:jc w:val="center"/>
            </w:pPr>
            <w:r>
              <w:t>5DN</w:t>
            </w:r>
          </w:p>
          <w:p w:rsidR="001B6239" w:rsidRDefault="001B6239" w:rsidP="001B6239">
            <w:pPr>
              <w:jc w:val="center"/>
            </w:pPr>
            <w:r>
              <w:t>Day shift</w:t>
            </w:r>
          </w:p>
        </w:tc>
        <w:tc>
          <w:tcPr>
            <w:tcW w:w="1964" w:type="dxa"/>
          </w:tcPr>
          <w:p w:rsidR="001B6239" w:rsidRDefault="001B6239" w:rsidP="001B6239">
            <w:pPr>
              <w:jc w:val="center"/>
            </w:pPr>
            <w:r>
              <w:t>Break Coverage</w:t>
            </w:r>
          </w:p>
        </w:tc>
        <w:tc>
          <w:tcPr>
            <w:tcW w:w="1963" w:type="dxa"/>
          </w:tcPr>
          <w:p w:rsidR="001B6239" w:rsidRDefault="003B0EF1" w:rsidP="001B6239">
            <w:pPr>
              <w:jc w:val="center"/>
            </w:pPr>
            <w:r>
              <w:t>5DN</w:t>
            </w:r>
          </w:p>
          <w:p w:rsidR="001B6239" w:rsidRDefault="001B6239" w:rsidP="001B6239">
            <w:pPr>
              <w:jc w:val="center"/>
            </w:pPr>
            <w:r>
              <w:t>Night shift</w:t>
            </w:r>
          </w:p>
        </w:tc>
        <w:tc>
          <w:tcPr>
            <w:tcW w:w="1964" w:type="dxa"/>
          </w:tcPr>
          <w:p w:rsidR="001B6239" w:rsidRDefault="001B6239" w:rsidP="001B6239">
            <w:pPr>
              <w:jc w:val="center"/>
            </w:pPr>
            <w:r>
              <w:t xml:space="preserve">Break Coverage </w:t>
            </w:r>
          </w:p>
        </w:tc>
      </w:tr>
      <w:tr w:rsidR="001B6239" w:rsidTr="001B6239">
        <w:trPr>
          <w:trHeight w:val="539"/>
        </w:trPr>
        <w:tc>
          <w:tcPr>
            <w:tcW w:w="1963" w:type="dxa"/>
          </w:tcPr>
          <w:p w:rsidR="001B6239" w:rsidRDefault="001B6239" w:rsidP="001B6239">
            <w:r>
              <w:t>RN (1) or (2)</w:t>
            </w:r>
          </w:p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</w:tr>
      <w:tr w:rsidR="001B6239" w:rsidTr="001B6239">
        <w:trPr>
          <w:trHeight w:val="539"/>
        </w:trPr>
        <w:tc>
          <w:tcPr>
            <w:tcW w:w="1963" w:type="dxa"/>
          </w:tcPr>
          <w:p w:rsidR="001B6239" w:rsidRDefault="001B6239" w:rsidP="001B6239">
            <w:r>
              <w:t>RPN (1) or (2)</w:t>
            </w:r>
          </w:p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</w:tr>
      <w:tr w:rsidR="001B6239" w:rsidTr="001B6239">
        <w:trPr>
          <w:trHeight w:val="539"/>
        </w:trPr>
        <w:tc>
          <w:tcPr>
            <w:tcW w:w="1963" w:type="dxa"/>
          </w:tcPr>
          <w:p w:rsidR="001B6239" w:rsidRDefault="001B6239" w:rsidP="001B6239">
            <w:r>
              <w:t xml:space="preserve">Clinical Assistant </w:t>
            </w:r>
          </w:p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</w:tr>
      <w:tr w:rsidR="001B6239" w:rsidTr="001B6239">
        <w:trPr>
          <w:trHeight w:val="539"/>
        </w:trPr>
        <w:tc>
          <w:tcPr>
            <w:tcW w:w="1963" w:type="dxa"/>
          </w:tcPr>
          <w:p w:rsidR="001B6239" w:rsidRDefault="001B6239" w:rsidP="001B6239">
            <w:r>
              <w:t xml:space="preserve">Clinical Assistant </w:t>
            </w:r>
          </w:p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  <w:tc>
          <w:tcPr>
            <w:tcW w:w="1963" w:type="dxa"/>
          </w:tcPr>
          <w:p w:rsidR="001B6239" w:rsidRDefault="001B6239" w:rsidP="001B6239"/>
        </w:tc>
        <w:tc>
          <w:tcPr>
            <w:tcW w:w="1964" w:type="dxa"/>
          </w:tcPr>
          <w:p w:rsidR="001B6239" w:rsidRDefault="001B6239" w:rsidP="001B6239"/>
        </w:tc>
      </w:tr>
    </w:tbl>
    <w:p w:rsidR="005E5CF1" w:rsidRDefault="003B0EF1" w:rsidP="005E5CF1">
      <w:r>
        <w:t>Spiritual Care Plan:</w:t>
      </w:r>
    </w:p>
    <w:p w:rsidR="003B0EF1" w:rsidRDefault="003B0EF1" w:rsidP="003B0EF1">
      <w:pPr>
        <w:rPr>
          <w:lang w:val="en-CA"/>
        </w:rPr>
      </w:pPr>
    </w:p>
    <w:p w:rsidR="003B0EF1" w:rsidRDefault="003B0EF1" w:rsidP="003B0EF1">
      <w:pPr>
        <w:rPr>
          <w:lang w:val="en-CA"/>
        </w:rPr>
      </w:pPr>
      <w:proofErr w:type="gramStart"/>
      <w:r>
        <w:rPr>
          <w:lang w:val="en-CA"/>
        </w:rPr>
        <w:t>There are three main things we plan to do as needed:</w:t>
      </w:r>
      <w:proofErr w:type="gramEnd"/>
    </w:p>
    <w:p w:rsidR="003B0EF1" w:rsidRDefault="003B0EF1" w:rsidP="003B0EF1">
      <w:pPr>
        <w:rPr>
          <w:lang w:val="en-CA"/>
        </w:rPr>
      </w:pPr>
    </w:p>
    <w:p w:rsidR="003B0EF1" w:rsidRDefault="003B0EF1" w:rsidP="003B0EF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Triage referrals on the basis of acuity</w:t>
      </w:r>
    </w:p>
    <w:p w:rsidR="003B0EF1" w:rsidRDefault="003B0EF1" w:rsidP="003B0EF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Call in extra support from up to four on-call spiritual care staff at SMGH</w:t>
      </w:r>
    </w:p>
    <w:p w:rsidR="003B0EF1" w:rsidRDefault="003B0EF1" w:rsidP="003B0EF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Look at Social Work/Spiritual Care collaboration, for those situations where we overlap in scope (emotional support needs, primarily)</w:t>
      </w:r>
    </w:p>
    <w:p w:rsidR="003B0EF1" w:rsidRDefault="003B0EF1" w:rsidP="003B0EF1">
      <w:pPr>
        <w:rPr>
          <w:lang w:val="en-CA"/>
        </w:rPr>
      </w:pPr>
    </w:p>
    <w:p w:rsidR="003B0EF1" w:rsidRDefault="003B0EF1" w:rsidP="003B0EF1">
      <w:pPr>
        <w:rPr>
          <w:lang w:val="en-CA"/>
        </w:rPr>
      </w:pPr>
      <w:r>
        <w:rPr>
          <w:lang w:val="en-CA"/>
        </w:rPr>
        <w:t>This would apply across the hospital for spiritual care, including stroke unit.</w:t>
      </w:r>
    </w:p>
    <w:p w:rsidR="005E5CF1" w:rsidRPr="005E5CF1" w:rsidRDefault="005E5CF1" w:rsidP="005E5CF1"/>
    <w:p w:rsidR="005E5CF1" w:rsidRPr="005E5CF1" w:rsidRDefault="005E5CF1" w:rsidP="005E5CF1"/>
    <w:p w:rsidR="005E5CF1" w:rsidRDefault="005E5CF1" w:rsidP="005E5CF1">
      <w:pPr>
        <w:tabs>
          <w:tab w:val="left" w:pos="1190"/>
        </w:tabs>
      </w:pPr>
      <w:r>
        <w:tab/>
      </w:r>
    </w:p>
    <w:p w:rsidR="005E5CF1" w:rsidRPr="005E5CF1" w:rsidRDefault="005E5CF1" w:rsidP="005E5CF1">
      <w:pPr>
        <w:tabs>
          <w:tab w:val="left" w:pos="1190"/>
        </w:tabs>
      </w:pPr>
    </w:p>
    <w:p w:rsidR="003F60E5" w:rsidRPr="005E5CF1" w:rsidRDefault="003F60E5" w:rsidP="005E5CF1"/>
    <w:sectPr w:rsidR="003F60E5" w:rsidRPr="005E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1C4"/>
    <w:multiLevelType w:val="hybridMultilevel"/>
    <w:tmpl w:val="F20A11F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0"/>
    <w:rsid w:val="001B6239"/>
    <w:rsid w:val="002B4C63"/>
    <w:rsid w:val="003A3C8A"/>
    <w:rsid w:val="003B0EF1"/>
    <w:rsid w:val="003D4FB7"/>
    <w:rsid w:val="003F60E5"/>
    <w:rsid w:val="0041610F"/>
    <w:rsid w:val="00446E18"/>
    <w:rsid w:val="004D3B9E"/>
    <w:rsid w:val="005E5CF1"/>
    <w:rsid w:val="00661E2A"/>
    <w:rsid w:val="00836430"/>
    <w:rsid w:val="00907EB2"/>
    <w:rsid w:val="009C072D"/>
    <w:rsid w:val="00DE0D1F"/>
    <w:rsid w:val="00E361E1"/>
    <w:rsid w:val="00FA1B33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1E943-E06E-4543-8C9B-3796F2B1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EF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Silva</dc:creator>
  <cp:keywords/>
  <dc:description/>
  <cp:lastModifiedBy>Judy Goetz</cp:lastModifiedBy>
  <cp:revision>2</cp:revision>
  <cp:lastPrinted>2020-11-13T17:08:00Z</cp:lastPrinted>
  <dcterms:created xsi:type="dcterms:W3CDTF">2021-04-23T20:18:00Z</dcterms:created>
  <dcterms:modified xsi:type="dcterms:W3CDTF">2021-04-23T20:18:00Z</dcterms:modified>
</cp:coreProperties>
</file>