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B879" w14:textId="77777777" w:rsidR="000B3860" w:rsidRPr="009D5DCB" w:rsidRDefault="00D474AD">
      <w:pPr>
        <w:rPr>
          <w:rFonts w:ascii="Arial" w:hAnsi="Arial" w:cs="Arial"/>
          <w:sz w:val="24"/>
          <w:szCs w:val="24"/>
        </w:rPr>
      </w:pPr>
      <w:bookmarkStart w:id="0" w:name="_GoBack"/>
      <w:bookmarkEnd w:id="0"/>
      <w:r w:rsidRPr="009D5DCB">
        <w:rPr>
          <w:rFonts w:ascii="Arial" w:hAnsi="Arial" w:cs="Arial"/>
          <w:noProof/>
          <w:sz w:val="24"/>
          <w:szCs w:val="24"/>
          <w:lang w:eastAsia="en-CA"/>
        </w:rPr>
        <w:drawing>
          <wp:inline distT="0" distB="0" distL="0" distR="0" wp14:anchorId="15BF8E28" wp14:editId="70BD61EE">
            <wp:extent cx="2342920" cy="671945"/>
            <wp:effectExtent l="0" t="0" r="635" b="0"/>
            <wp:docPr id="11" name="Picture 10" descr="cid:image003.jpg@01D57512.49ECBB50"/>
            <wp:cNvGraphicFramePr/>
            <a:graphic xmlns:a="http://schemas.openxmlformats.org/drawingml/2006/main">
              <a:graphicData uri="http://schemas.openxmlformats.org/drawingml/2006/picture">
                <pic:pic xmlns:pic="http://schemas.openxmlformats.org/drawingml/2006/picture">
                  <pic:nvPicPr>
                    <pic:cNvPr id="11" name="Picture 10" descr="cid:image003.jpg@01D57512.49ECBB5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920" cy="671945"/>
                    </a:xfrm>
                    <a:prstGeom prst="rect">
                      <a:avLst/>
                    </a:prstGeom>
                    <a:noFill/>
                    <a:ln>
                      <a:noFill/>
                    </a:ln>
                  </pic:spPr>
                </pic:pic>
              </a:graphicData>
            </a:graphic>
          </wp:inline>
        </w:drawing>
      </w:r>
    </w:p>
    <w:p w14:paraId="472DEA93" w14:textId="5B08A1A5" w:rsidR="002A714D" w:rsidRPr="009D5DCB" w:rsidRDefault="00D411D3" w:rsidP="00E61838">
      <w:pPr>
        <w:jc w:val="center"/>
        <w:rPr>
          <w:rFonts w:ascii="Arial" w:hAnsi="Arial" w:cs="Arial"/>
          <w:b/>
          <w:sz w:val="24"/>
          <w:szCs w:val="24"/>
        </w:rPr>
      </w:pPr>
      <w:r w:rsidRPr="009D5DCB">
        <w:rPr>
          <w:rFonts w:ascii="Arial" w:hAnsi="Arial" w:cs="Arial"/>
          <w:b/>
          <w:sz w:val="24"/>
          <w:szCs w:val="24"/>
        </w:rPr>
        <w:t xml:space="preserve">Pandemic </w:t>
      </w:r>
      <w:r w:rsidR="00E61838" w:rsidRPr="009D5DCB">
        <w:rPr>
          <w:rFonts w:ascii="Arial" w:hAnsi="Arial" w:cs="Arial"/>
          <w:b/>
          <w:sz w:val="24"/>
          <w:szCs w:val="24"/>
        </w:rPr>
        <w:t xml:space="preserve">(Covid-19) </w:t>
      </w:r>
      <w:r w:rsidR="00A06CEF" w:rsidRPr="009D5DCB">
        <w:rPr>
          <w:rFonts w:ascii="Arial" w:hAnsi="Arial" w:cs="Arial"/>
          <w:b/>
          <w:sz w:val="24"/>
          <w:szCs w:val="24"/>
        </w:rPr>
        <w:t xml:space="preserve">Care Partner </w:t>
      </w:r>
      <w:r w:rsidRPr="009D5DCB">
        <w:rPr>
          <w:rFonts w:ascii="Arial" w:hAnsi="Arial" w:cs="Arial"/>
          <w:b/>
          <w:sz w:val="24"/>
          <w:szCs w:val="24"/>
        </w:rPr>
        <w:t>Visiting Guideline</w:t>
      </w:r>
      <w:r w:rsidR="00E61838" w:rsidRPr="009D5DCB">
        <w:rPr>
          <w:rFonts w:ascii="Arial" w:hAnsi="Arial" w:cs="Arial"/>
          <w:b/>
          <w:sz w:val="24"/>
          <w:szCs w:val="24"/>
        </w:rPr>
        <w:t>s</w:t>
      </w:r>
    </w:p>
    <w:p w14:paraId="478CE377" w14:textId="77777777" w:rsidR="003438CE" w:rsidRPr="009D5DCB" w:rsidRDefault="003438CE" w:rsidP="00722F44">
      <w:pPr>
        <w:spacing w:after="0" w:line="240" w:lineRule="auto"/>
        <w:rPr>
          <w:rFonts w:ascii="Arial" w:eastAsia="Times New Roman" w:hAnsi="Arial" w:cs="Arial"/>
          <w:b/>
          <w:caps/>
          <w:sz w:val="24"/>
          <w:szCs w:val="24"/>
          <w:lang w:val="en-US"/>
        </w:rPr>
      </w:pPr>
    </w:p>
    <w:p w14:paraId="02FF32D0" w14:textId="77777777" w:rsidR="00722F44" w:rsidRPr="009D5DCB" w:rsidRDefault="00722F44" w:rsidP="00722F44">
      <w:pPr>
        <w:spacing w:after="0" w:line="240" w:lineRule="auto"/>
        <w:rPr>
          <w:rFonts w:ascii="Arial" w:eastAsia="Times New Roman" w:hAnsi="Arial" w:cs="Arial"/>
          <w:b/>
          <w:caps/>
          <w:sz w:val="24"/>
          <w:szCs w:val="24"/>
          <w:lang w:val="en-US"/>
        </w:rPr>
      </w:pPr>
      <w:r w:rsidRPr="009D5DCB">
        <w:rPr>
          <w:rFonts w:ascii="Arial" w:eastAsia="Times New Roman" w:hAnsi="Arial" w:cs="Arial"/>
          <w:b/>
          <w:caps/>
          <w:sz w:val="24"/>
          <w:szCs w:val="24"/>
          <w:lang w:val="en-US"/>
        </w:rPr>
        <w:t>Purpose:</w:t>
      </w:r>
    </w:p>
    <w:p w14:paraId="134CFC3B" w14:textId="77777777" w:rsidR="003A7D2C" w:rsidRPr="009D5DCB" w:rsidRDefault="003A7D2C" w:rsidP="00722F44">
      <w:pPr>
        <w:spacing w:after="0" w:line="240" w:lineRule="auto"/>
        <w:rPr>
          <w:rFonts w:ascii="Arial" w:eastAsia="Times New Roman" w:hAnsi="Arial" w:cs="Arial"/>
          <w:b/>
          <w:caps/>
          <w:sz w:val="24"/>
          <w:szCs w:val="24"/>
          <w:lang w:val="en-US"/>
        </w:rPr>
      </w:pPr>
    </w:p>
    <w:p w14:paraId="0B750C6D" w14:textId="2F93761D" w:rsidR="00722F44" w:rsidRPr="009D5DCB" w:rsidRDefault="003438CE" w:rsidP="005A0BBD">
      <w:pPr>
        <w:shd w:val="clear" w:color="auto" w:fill="FFFFFF"/>
        <w:spacing w:after="173" w:line="240" w:lineRule="auto"/>
        <w:rPr>
          <w:rFonts w:ascii="Arial" w:eastAsia="Times New Roman" w:hAnsi="Arial" w:cs="Arial"/>
          <w:b/>
          <w:i/>
          <w:sz w:val="24"/>
          <w:szCs w:val="24"/>
          <w:lang w:eastAsia="en-CA"/>
        </w:rPr>
      </w:pPr>
      <w:r w:rsidRPr="009D5DCB">
        <w:rPr>
          <w:rFonts w:ascii="Arial" w:eastAsia="Times New Roman" w:hAnsi="Arial" w:cs="Arial"/>
          <w:sz w:val="24"/>
          <w:szCs w:val="24"/>
          <w:lang w:eastAsia="en-CA"/>
        </w:rPr>
        <w:t>G</w:t>
      </w:r>
      <w:r w:rsidR="00B87200" w:rsidRPr="009D5DCB">
        <w:rPr>
          <w:rFonts w:ascii="Arial" w:eastAsia="Times New Roman" w:hAnsi="Arial" w:cs="Arial"/>
          <w:sz w:val="24"/>
          <w:szCs w:val="24"/>
          <w:lang w:eastAsia="en-CA"/>
        </w:rPr>
        <w:t xml:space="preserve">RH </w:t>
      </w:r>
      <w:r w:rsidR="00C62958" w:rsidRPr="009D5DCB">
        <w:rPr>
          <w:rFonts w:ascii="Arial" w:eastAsia="Times New Roman" w:hAnsi="Arial" w:cs="Arial"/>
          <w:sz w:val="24"/>
          <w:szCs w:val="24"/>
          <w:lang w:eastAsia="en-CA"/>
        </w:rPr>
        <w:t xml:space="preserve">acknowledges the critical importance of having </w:t>
      </w:r>
      <w:hyperlink w:anchor="Care" w:history="1">
        <w:r w:rsidR="00382474" w:rsidRPr="009D5DCB">
          <w:rPr>
            <w:rStyle w:val="Hyperlink"/>
            <w:rFonts w:ascii="Arial" w:eastAsia="Times New Roman" w:hAnsi="Arial" w:cs="Arial"/>
            <w:sz w:val="24"/>
            <w:szCs w:val="24"/>
            <w:lang w:eastAsia="en-CA"/>
          </w:rPr>
          <w:t>care partners</w:t>
        </w:r>
      </w:hyperlink>
      <w:r w:rsidR="00382474" w:rsidRPr="009D5DCB">
        <w:rPr>
          <w:rFonts w:ascii="Arial" w:eastAsia="Times New Roman" w:hAnsi="Arial" w:cs="Arial"/>
          <w:sz w:val="24"/>
          <w:szCs w:val="24"/>
          <w:lang w:eastAsia="en-CA"/>
        </w:rPr>
        <w:t xml:space="preserve"> (</w:t>
      </w:r>
      <w:r w:rsidR="00C62958" w:rsidRPr="009D5DCB">
        <w:rPr>
          <w:rFonts w:ascii="Arial" w:eastAsia="Times New Roman" w:hAnsi="Arial" w:cs="Arial"/>
          <w:sz w:val="24"/>
          <w:szCs w:val="24"/>
          <w:lang w:eastAsia="en-CA"/>
        </w:rPr>
        <w:t xml:space="preserve">family members </w:t>
      </w:r>
      <w:r w:rsidR="006445A3" w:rsidRPr="009D5DCB">
        <w:rPr>
          <w:rFonts w:ascii="Arial" w:eastAsia="Times New Roman" w:hAnsi="Arial" w:cs="Arial"/>
          <w:sz w:val="24"/>
          <w:szCs w:val="24"/>
          <w:lang w:eastAsia="en-CA"/>
        </w:rPr>
        <w:t>and friends</w:t>
      </w:r>
      <w:r w:rsidR="00382474" w:rsidRPr="009D5DCB">
        <w:rPr>
          <w:rFonts w:ascii="Arial" w:eastAsia="Times New Roman" w:hAnsi="Arial" w:cs="Arial"/>
          <w:sz w:val="24"/>
          <w:szCs w:val="24"/>
          <w:lang w:eastAsia="en-CA"/>
        </w:rPr>
        <w:t>)</w:t>
      </w:r>
      <w:r w:rsidR="006445A3" w:rsidRPr="009D5DCB">
        <w:rPr>
          <w:rFonts w:ascii="Arial" w:eastAsia="Times New Roman" w:hAnsi="Arial" w:cs="Arial"/>
          <w:sz w:val="24"/>
          <w:szCs w:val="24"/>
          <w:lang w:eastAsia="en-CA"/>
        </w:rPr>
        <w:t xml:space="preserve"> engaged in patient</w:t>
      </w:r>
      <w:r w:rsidR="00D27A0C" w:rsidRPr="009D5DCB">
        <w:rPr>
          <w:rFonts w:ascii="Arial" w:eastAsia="Times New Roman" w:hAnsi="Arial" w:cs="Arial"/>
          <w:sz w:val="24"/>
          <w:szCs w:val="24"/>
          <w:lang w:eastAsia="en-CA"/>
        </w:rPr>
        <w:t xml:space="preserve"> care. </w:t>
      </w:r>
      <w:r w:rsidR="00D411D3" w:rsidRPr="009D5DCB">
        <w:rPr>
          <w:rFonts w:ascii="Arial" w:eastAsia="Times New Roman" w:hAnsi="Arial" w:cs="Arial"/>
          <w:sz w:val="24"/>
          <w:szCs w:val="24"/>
          <w:lang w:eastAsia="en-CA"/>
        </w:rPr>
        <w:t xml:space="preserve"> It has been necessary to restrict visiting to mitigate risk</w:t>
      </w:r>
      <w:r w:rsidR="00D27A0C" w:rsidRPr="009D5DCB">
        <w:rPr>
          <w:rFonts w:ascii="Arial" w:eastAsia="Times New Roman" w:hAnsi="Arial" w:cs="Arial"/>
          <w:sz w:val="24"/>
          <w:szCs w:val="24"/>
          <w:lang w:eastAsia="en-CA"/>
        </w:rPr>
        <w:t xml:space="preserve"> during the </w:t>
      </w:r>
      <w:r w:rsidR="00D411D3" w:rsidRPr="009D5DCB">
        <w:rPr>
          <w:rFonts w:ascii="Arial" w:eastAsia="Times New Roman" w:hAnsi="Arial" w:cs="Arial"/>
          <w:sz w:val="24"/>
          <w:szCs w:val="24"/>
          <w:lang w:eastAsia="en-CA"/>
        </w:rPr>
        <w:t xml:space="preserve">peak of </w:t>
      </w:r>
      <w:r w:rsidR="00D27A0C" w:rsidRPr="009D5DCB">
        <w:rPr>
          <w:rFonts w:ascii="Arial" w:eastAsia="Times New Roman" w:hAnsi="Arial" w:cs="Arial"/>
          <w:sz w:val="24"/>
          <w:szCs w:val="24"/>
          <w:lang w:eastAsia="en-CA"/>
        </w:rPr>
        <w:t>COVID-19 pandemic</w:t>
      </w:r>
      <w:r w:rsidR="00913991" w:rsidRPr="009D5DCB">
        <w:rPr>
          <w:rFonts w:ascii="Arial" w:eastAsia="Times New Roman" w:hAnsi="Arial" w:cs="Arial"/>
          <w:sz w:val="24"/>
          <w:szCs w:val="24"/>
          <w:lang w:eastAsia="en-CA"/>
        </w:rPr>
        <w:t>,</w:t>
      </w:r>
      <w:r w:rsidR="00D27A0C" w:rsidRPr="009D5DCB">
        <w:rPr>
          <w:rFonts w:ascii="Arial" w:eastAsia="Times New Roman" w:hAnsi="Arial" w:cs="Arial"/>
          <w:sz w:val="24"/>
          <w:szCs w:val="24"/>
          <w:lang w:eastAsia="en-CA"/>
        </w:rPr>
        <w:t xml:space="preserve"> as declared by the World Health Organization on March 11, 2020. </w:t>
      </w:r>
      <w:r w:rsidR="00913991" w:rsidRPr="009D5DCB">
        <w:rPr>
          <w:rFonts w:ascii="Arial" w:eastAsia="Times New Roman" w:hAnsi="Arial" w:cs="Arial"/>
          <w:b/>
          <w:i/>
          <w:sz w:val="24"/>
          <w:szCs w:val="24"/>
          <w:lang w:eastAsia="en-CA"/>
        </w:rPr>
        <w:t xml:space="preserve">The GRH </w:t>
      </w:r>
      <w:r w:rsidR="00F71F39" w:rsidRPr="009D5DCB">
        <w:rPr>
          <w:rFonts w:ascii="Arial" w:eastAsia="Times New Roman" w:hAnsi="Arial" w:cs="Arial"/>
          <w:b/>
          <w:i/>
          <w:sz w:val="24"/>
          <w:szCs w:val="24"/>
          <w:lang w:eastAsia="en-CA"/>
        </w:rPr>
        <w:t xml:space="preserve">Pandemic </w:t>
      </w:r>
      <w:r w:rsidR="00913991" w:rsidRPr="009D5DCB">
        <w:rPr>
          <w:rFonts w:ascii="Arial" w:eastAsia="Times New Roman" w:hAnsi="Arial" w:cs="Arial"/>
          <w:b/>
          <w:i/>
          <w:sz w:val="24"/>
          <w:szCs w:val="24"/>
          <w:lang w:eastAsia="en-CA"/>
        </w:rPr>
        <w:t>visiting guidelines</w:t>
      </w:r>
      <w:r w:rsidR="00D411D3" w:rsidRPr="009D5DCB">
        <w:rPr>
          <w:rFonts w:ascii="Arial" w:eastAsia="Times New Roman" w:hAnsi="Arial" w:cs="Arial"/>
          <w:b/>
          <w:i/>
          <w:sz w:val="24"/>
          <w:szCs w:val="24"/>
          <w:lang w:eastAsia="en-CA"/>
        </w:rPr>
        <w:t xml:space="preserve"> </w:t>
      </w:r>
      <w:r w:rsidR="002B61E7" w:rsidRPr="009D5DCB">
        <w:rPr>
          <w:rFonts w:ascii="Arial" w:eastAsia="Times New Roman" w:hAnsi="Arial" w:cs="Arial"/>
          <w:b/>
          <w:i/>
          <w:sz w:val="24"/>
          <w:szCs w:val="24"/>
          <w:lang w:eastAsia="en-CA"/>
        </w:rPr>
        <w:t>outline</w:t>
      </w:r>
      <w:r w:rsidR="00630584" w:rsidRPr="009D5DCB">
        <w:rPr>
          <w:rFonts w:ascii="Arial" w:eastAsia="Times New Roman" w:hAnsi="Arial" w:cs="Arial"/>
          <w:b/>
          <w:i/>
          <w:sz w:val="24"/>
          <w:szCs w:val="24"/>
          <w:lang w:eastAsia="en-CA"/>
        </w:rPr>
        <w:t>s</w:t>
      </w:r>
      <w:r w:rsidR="002B61E7" w:rsidRPr="009D5DCB">
        <w:rPr>
          <w:rFonts w:ascii="Arial" w:eastAsia="Times New Roman" w:hAnsi="Arial" w:cs="Arial"/>
          <w:b/>
          <w:i/>
          <w:sz w:val="24"/>
          <w:szCs w:val="24"/>
          <w:lang w:eastAsia="en-CA"/>
        </w:rPr>
        <w:t xml:space="preserve"> </w:t>
      </w:r>
      <w:r w:rsidR="006445A3" w:rsidRPr="009D5DCB">
        <w:rPr>
          <w:rFonts w:ascii="Arial" w:eastAsia="Times New Roman" w:hAnsi="Arial" w:cs="Arial"/>
          <w:b/>
          <w:i/>
          <w:sz w:val="24"/>
          <w:szCs w:val="24"/>
          <w:lang w:eastAsia="en-CA"/>
        </w:rPr>
        <w:t xml:space="preserve">restrictions to visiting </w:t>
      </w:r>
      <w:r w:rsidR="00F71F39" w:rsidRPr="009D5DCB">
        <w:rPr>
          <w:rFonts w:ascii="Arial" w:eastAsia="Times New Roman" w:hAnsi="Arial" w:cs="Arial"/>
          <w:sz w:val="24"/>
          <w:szCs w:val="24"/>
          <w:lang w:eastAsia="en-CA"/>
        </w:rPr>
        <w:t>in different stages of pandemic and recovery</w:t>
      </w:r>
      <w:r w:rsidR="00467691" w:rsidRPr="009D5DCB">
        <w:rPr>
          <w:rFonts w:ascii="Arial" w:eastAsia="Times New Roman" w:hAnsi="Arial" w:cs="Arial"/>
          <w:sz w:val="24"/>
          <w:szCs w:val="24"/>
          <w:lang w:eastAsia="en-CA"/>
        </w:rPr>
        <w:t xml:space="preserve"> and aligns with Ontario’s COVID-19 respon</w:t>
      </w:r>
      <w:r w:rsidR="00630584" w:rsidRPr="009D5DCB">
        <w:rPr>
          <w:rFonts w:ascii="Arial" w:eastAsia="Times New Roman" w:hAnsi="Arial" w:cs="Arial"/>
          <w:sz w:val="24"/>
          <w:szCs w:val="24"/>
          <w:lang w:eastAsia="en-CA"/>
        </w:rPr>
        <w:t>se</w:t>
      </w:r>
      <w:r w:rsidR="00F71F39" w:rsidRPr="009D5DCB">
        <w:rPr>
          <w:rFonts w:ascii="Arial" w:eastAsia="Times New Roman" w:hAnsi="Arial" w:cs="Arial"/>
          <w:sz w:val="24"/>
          <w:szCs w:val="24"/>
          <w:lang w:eastAsia="en-CA"/>
        </w:rPr>
        <w:t xml:space="preserve">.  </w:t>
      </w:r>
      <w:r w:rsidR="00467691" w:rsidRPr="009D5DCB">
        <w:rPr>
          <w:rFonts w:ascii="Arial" w:eastAsia="Times New Roman" w:hAnsi="Arial" w:cs="Arial"/>
          <w:sz w:val="24"/>
          <w:szCs w:val="24"/>
          <w:lang w:eastAsia="en-CA"/>
        </w:rPr>
        <w:t xml:space="preserve">The guideline </w:t>
      </w:r>
      <w:r w:rsidR="00630584" w:rsidRPr="009D5DCB">
        <w:rPr>
          <w:rFonts w:ascii="Arial" w:eastAsia="Times New Roman" w:hAnsi="Arial" w:cs="Arial"/>
          <w:sz w:val="24"/>
          <w:szCs w:val="24"/>
          <w:lang w:eastAsia="en-CA"/>
        </w:rPr>
        <w:t xml:space="preserve"> ensures the protection of patients and staff and where appropriate </w:t>
      </w:r>
      <w:r w:rsidR="00467691" w:rsidRPr="009D5DCB">
        <w:rPr>
          <w:rFonts w:ascii="Arial" w:eastAsia="Times New Roman" w:hAnsi="Arial" w:cs="Arial"/>
          <w:sz w:val="24"/>
          <w:szCs w:val="24"/>
          <w:lang w:eastAsia="en-CA"/>
        </w:rPr>
        <w:t>allows for</w:t>
      </w:r>
      <w:r w:rsidR="00F71F39" w:rsidRPr="009D5DCB">
        <w:rPr>
          <w:rFonts w:ascii="Arial" w:eastAsia="Times New Roman" w:hAnsi="Arial" w:cs="Arial"/>
          <w:sz w:val="24"/>
          <w:szCs w:val="24"/>
          <w:lang w:eastAsia="en-CA"/>
        </w:rPr>
        <w:t xml:space="preserve"> a</w:t>
      </w:r>
      <w:r w:rsidR="00B62E6A" w:rsidRPr="009D5DCB">
        <w:rPr>
          <w:rFonts w:ascii="Arial" w:eastAsia="Times New Roman" w:hAnsi="Arial" w:cs="Arial"/>
          <w:sz w:val="24"/>
          <w:szCs w:val="24"/>
          <w:lang w:eastAsia="en-CA"/>
        </w:rPr>
        <w:t xml:space="preserve"> </w:t>
      </w:r>
      <w:r w:rsidR="00F71F39" w:rsidRPr="009D5DCB">
        <w:rPr>
          <w:rFonts w:ascii="Arial" w:eastAsia="Times New Roman" w:hAnsi="Arial" w:cs="Arial"/>
          <w:sz w:val="24"/>
          <w:szCs w:val="24"/>
          <w:lang w:eastAsia="en-CA"/>
        </w:rPr>
        <w:t xml:space="preserve">flexible and adaptive approach, taking into consideration the patient circumstance, the role of the </w:t>
      </w:r>
      <w:r w:rsidR="00A06CEF" w:rsidRPr="009D5DCB">
        <w:rPr>
          <w:rFonts w:ascii="Arial" w:eastAsia="Times New Roman" w:hAnsi="Arial" w:cs="Arial"/>
          <w:sz w:val="24"/>
          <w:szCs w:val="24"/>
          <w:lang w:eastAsia="en-CA"/>
        </w:rPr>
        <w:t>care partner</w:t>
      </w:r>
      <w:r w:rsidR="00F71F39" w:rsidRPr="009D5DCB">
        <w:rPr>
          <w:rFonts w:ascii="Arial" w:eastAsia="Times New Roman" w:hAnsi="Arial" w:cs="Arial"/>
          <w:sz w:val="24"/>
          <w:szCs w:val="24"/>
          <w:lang w:eastAsia="en-CA"/>
        </w:rPr>
        <w:t xml:space="preserve">, the hospital setting and the local Covid-19 situation. </w:t>
      </w:r>
      <w:r w:rsidR="000F2C63" w:rsidRPr="009D5DCB">
        <w:rPr>
          <w:rFonts w:ascii="Arial" w:eastAsia="Times New Roman" w:hAnsi="Arial" w:cs="Arial"/>
          <w:b/>
          <w:i/>
          <w:sz w:val="24"/>
          <w:szCs w:val="24"/>
          <w:lang w:eastAsia="en-CA"/>
        </w:rPr>
        <w:t>These guidelines</w:t>
      </w:r>
      <w:r w:rsidR="009851E2" w:rsidRPr="009D5DCB">
        <w:rPr>
          <w:rFonts w:ascii="Arial" w:eastAsia="Times New Roman" w:hAnsi="Arial" w:cs="Arial"/>
          <w:b/>
          <w:i/>
          <w:sz w:val="24"/>
          <w:szCs w:val="24"/>
          <w:lang w:eastAsia="en-CA"/>
        </w:rPr>
        <w:t xml:space="preserve"> </w:t>
      </w:r>
      <w:r w:rsidR="00F71F39" w:rsidRPr="009D5DCB">
        <w:rPr>
          <w:rFonts w:ascii="Arial" w:eastAsia="Times New Roman" w:hAnsi="Arial" w:cs="Arial"/>
          <w:b/>
          <w:i/>
          <w:sz w:val="24"/>
          <w:szCs w:val="24"/>
          <w:lang w:eastAsia="en-CA"/>
        </w:rPr>
        <w:t>may</w:t>
      </w:r>
      <w:r w:rsidR="00E6594A" w:rsidRPr="009D5DCB">
        <w:rPr>
          <w:rFonts w:ascii="Arial" w:eastAsia="Times New Roman" w:hAnsi="Arial" w:cs="Arial"/>
          <w:b/>
          <w:i/>
          <w:sz w:val="24"/>
          <w:szCs w:val="24"/>
          <w:lang w:eastAsia="en-CA"/>
        </w:rPr>
        <w:t xml:space="preserve"> </w:t>
      </w:r>
      <w:r w:rsidR="000F2C63" w:rsidRPr="009D5DCB">
        <w:rPr>
          <w:rFonts w:ascii="Arial" w:eastAsia="Times New Roman" w:hAnsi="Arial" w:cs="Arial"/>
          <w:b/>
          <w:i/>
          <w:sz w:val="24"/>
          <w:szCs w:val="24"/>
          <w:lang w:eastAsia="en-CA"/>
        </w:rPr>
        <w:t xml:space="preserve">continue to </w:t>
      </w:r>
      <w:r w:rsidR="00E6594A" w:rsidRPr="009D5DCB">
        <w:rPr>
          <w:rFonts w:ascii="Arial" w:eastAsia="Times New Roman" w:hAnsi="Arial" w:cs="Arial"/>
          <w:b/>
          <w:i/>
          <w:sz w:val="24"/>
          <w:szCs w:val="24"/>
          <w:lang w:eastAsia="en-CA"/>
        </w:rPr>
        <w:t>be updated</w:t>
      </w:r>
      <w:r w:rsidR="00913991" w:rsidRPr="009D5DCB">
        <w:rPr>
          <w:rFonts w:ascii="Arial" w:eastAsia="Times New Roman" w:hAnsi="Arial" w:cs="Arial"/>
          <w:b/>
          <w:i/>
          <w:sz w:val="24"/>
          <w:szCs w:val="24"/>
          <w:lang w:eastAsia="en-CA"/>
        </w:rPr>
        <w:t xml:space="preserve"> as the situation changes</w:t>
      </w:r>
      <w:r w:rsidR="00693847" w:rsidRPr="009D5DCB">
        <w:rPr>
          <w:rFonts w:ascii="Arial" w:eastAsia="Times New Roman" w:hAnsi="Arial" w:cs="Arial"/>
          <w:b/>
          <w:i/>
          <w:sz w:val="24"/>
          <w:szCs w:val="24"/>
          <w:lang w:eastAsia="en-CA"/>
        </w:rPr>
        <w:t xml:space="preserve"> and new information becomes available.</w:t>
      </w:r>
      <w:r w:rsidR="000F2C63" w:rsidRPr="009D5DCB">
        <w:rPr>
          <w:rFonts w:ascii="Arial" w:eastAsia="Times New Roman" w:hAnsi="Arial" w:cs="Arial"/>
          <w:b/>
          <w:i/>
          <w:sz w:val="24"/>
          <w:szCs w:val="24"/>
          <w:lang w:eastAsia="en-CA"/>
        </w:rPr>
        <w:t xml:space="preserve">  </w:t>
      </w:r>
    </w:p>
    <w:p w14:paraId="137079D6" w14:textId="77777777" w:rsidR="00FC2926" w:rsidRPr="009D5DCB" w:rsidRDefault="00FC2926" w:rsidP="00722F44">
      <w:pPr>
        <w:spacing w:after="0" w:line="240" w:lineRule="auto"/>
        <w:rPr>
          <w:rFonts w:ascii="Arial" w:eastAsia="Times New Roman" w:hAnsi="Arial" w:cs="Arial"/>
          <w:b/>
          <w:caps/>
          <w:sz w:val="24"/>
          <w:szCs w:val="24"/>
          <w:lang w:val="en-US"/>
        </w:rPr>
      </w:pPr>
    </w:p>
    <w:p w14:paraId="246A636D" w14:textId="1475F2AE" w:rsidR="00722F44" w:rsidRPr="009D5DCB" w:rsidRDefault="00722F44" w:rsidP="00722F44">
      <w:pPr>
        <w:spacing w:after="0" w:line="240" w:lineRule="auto"/>
        <w:rPr>
          <w:rFonts w:ascii="Arial" w:eastAsia="Times New Roman" w:hAnsi="Arial" w:cs="Arial"/>
          <w:b/>
          <w:caps/>
          <w:sz w:val="24"/>
          <w:szCs w:val="24"/>
          <w:lang w:val="en-US"/>
        </w:rPr>
      </w:pPr>
      <w:r w:rsidRPr="009D5DCB">
        <w:rPr>
          <w:rFonts w:ascii="Arial" w:eastAsia="Times New Roman" w:hAnsi="Arial" w:cs="Arial"/>
          <w:b/>
          <w:caps/>
          <w:sz w:val="24"/>
          <w:szCs w:val="24"/>
          <w:lang w:val="en-US"/>
        </w:rPr>
        <w:t>Guideline:</w:t>
      </w:r>
    </w:p>
    <w:p w14:paraId="20751E6C" w14:textId="77777777" w:rsidR="003A7D2C" w:rsidRPr="009D5DCB" w:rsidRDefault="003A7D2C" w:rsidP="00722F44">
      <w:pPr>
        <w:spacing w:after="0" w:line="240" w:lineRule="auto"/>
        <w:rPr>
          <w:rFonts w:ascii="Arial" w:eastAsia="Times New Roman" w:hAnsi="Arial" w:cs="Arial"/>
          <w:b/>
          <w:caps/>
          <w:sz w:val="24"/>
          <w:szCs w:val="24"/>
          <w:lang w:val="en-US"/>
        </w:rPr>
      </w:pPr>
    </w:p>
    <w:p w14:paraId="481CD632" w14:textId="61112845" w:rsidR="003A7D2C" w:rsidRPr="009D5DCB" w:rsidRDefault="000F2C63" w:rsidP="006155BF">
      <w:pPr>
        <w:pStyle w:val="ListParagraph"/>
        <w:numPr>
          <w:ilvl w:val="0"/>
          <w:numId w:val="3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Visiting </w:t>
      </w:r>
      <w:r w:rsidR="00B62E6A" w:rsidRPr="009D5DCB">
        <w:rPr>
          <w:rFonts w:ascii="Arial" w:eastAsia="Times New Roman" w:hAnsi="Arial" w:cs="Arial"/>
          <w:sz w:val="24"/>
          <w:szCs w:val="24"/>
          <w:lang w:eastAsia="en-CA"/>
        </w:rPr>
        <w:t xml:space="preserve">by </w:t>
      </w:r>
      <w:r w:rsidR="00F85BD1" w:rsidRPr="009D5DCB">
        <w:rPr>
          <w:rFonts w:ascii="Arial" w:eastAsia="Times New Roman" w:hAnsi="Arial" w:cs="Arial"/>
          <w:sz w:val="24"/>
          <w:szCs w:val="24"/>
          <w:lang w:eastAsia="en-CA"/>
        </w:rPr>
        <w:t>C</w:t>
      </w:r>
      <w:r w:rsidR="00B62E6A" w:rsidRPr="009D5DCB">
        <w:rPr>
          <w:rFonts w:ascii="Arial" w:eastAsia="Times New Roman" w:hAnsi="Arial" w:cs="Arial"/>
          <w:sz w:val="24"/>
          <w:szCs w:val="24"/>
          <w:lang w:eastAsia="en-CA"/>
        </w:rPr>
        <w:t xml:space="preserve">are </w:t>
      </w:r>
      <w:r w:rsidR="00F85BD1" w:rsidRPr="009D5DCB">
        <w:rPr>
          <w:rFonts w:ascii="Arial" w:eastAsia="Times New Roman" w:hAnsi="Arial" w:cs="Arial"/>
          <w:sz w:val="24"/>
          <w:szCs w:val="24"/>
          <w:lang w:eastAsia="en-CA"/>
        </w:rPr>
        <w:t>P</w:t>
      </w:r>
      <w:r w:rsidR="00B62E6A" w:rsidRPr="009D5DCB">
        <w:rPr>
          <w:rFonts w:ascii="Arial" w:eastAsia="Times New Roman" w:hAnsi="Arial" w:cs="Arial"/>
          <w:sz w:val="24"/>
          <w:szCs w:val="24"/>
          <w:lang w:eastAsia="en-CA"/>
        </w:rPr>
        <w:t>artners</w:t>
      </w:r>
      <w:r w:rsidR="004A47AE" w:rsidRPr="009D5DCB">
        <w:rPr>
          <w:rFonts w:ascii="Arial" w:eastAsia="Times New Roman" w:hAnsi="Arial" w:cs="Arial"/>
          <w:sz w:val="24"/>
          <w:szCs w:val="24"/>
          <w:lang w:eastAsia="en-CA"/>
        </w:rPr>
        <w:t xml:space="preserve"> (</w:t>
      </w:r>
      <w:r w:rsidR="004A47AE" w:rsidRPr="009D5DCB">
        <w:rPr>
          <w:rFonts w:ascii="Arial" w:eastAsia="Times New Roman" w:hAnsi="Arial" w:cs="Arial"/>
          <w:sz w:val="24"/>
          <w:szCs w:val="24"/>
          <w:lang w:val="en-US" w:eastAsia="en-CA"/>
        </w:rPr>
        <w:t xml:space="preserve">inpatient </w:t>
      </w:r>
      <w:r w:rsidR="00EE7AB2" w:rsidRPr="009D5DCB">
        <w:rPr>
          <w:rFonts w:ascii="Arial" w:eastAsia="Times New Roman" w:hAnsi="Arial" w:cs="Arial"/>
          <w:sz w:val="24"/>
          <w:szCs w:val="24"/>
          <w:lang w:val="en-US" w:eastAsia="en-CA"/>
        </w:rPr>
        <w:t>or</w:t>
      </w:r>
      <w:r w:rsidR="004A47AE" w:rsidRPr="009D5DCB">
        <w:rPr>
          <w:rFonts w:ascii="Arial" w:eastAsia="Times New Roman" w:hAnsi="Arial" w:cs="Arial"/>
          <w:sz w:val="24"/>
          <w:szCs w:val="24"/>
          <w:lang w:val="en-US" w:eastAsia="en-CA"/>
        </w:rPr>
        <w:t xml:space="preserve"> outpatient)</w:t>
      </w:r>
      <w:r w:rsidR="00B62E6A" w:rsidRPr="009D5DCB">
        <w:rPr>
          <w:rFonts w:ascii="Arial" w:eastAsia="Times New Roman" w:hAnsi="Arial" w:cs="Arial"/>
          <w:sz w:val="24"/>
          <w:szCs w:val="24"/>
          <w:lang w:eastAsia="en-CA"/>
        </w:rPr>
        <w:t xml:space="preserve"> </w:t>
      </w:r>
      <w:r w:rsidRPr="009D5DCB">
        <w:rPr>
          <w:rFonts w:ascii="Arial" w:eastAsia="Times New Roman" w:hAnsi="Arial" w:cs="Arial"/>
          <w:sz w:val="24"/>
          <w:szCs w:val="24"/>
          <w:lang w:eastAsia="en-CA"/>
        </w:rPr>
        <w:t xml:space="preserve">will </w:t>
      </w:r>
      <w:r w:rsidR="00B62E6A" w:rsidRPr="009D5DCB">
        <w:rPr>
          <w:rFonts w:ascii="Arial" w:eastAsia="Times New Roman" w:hAnsi="Arial" w:cs="Arial"/>
          <w:sz w:val="24"/>
          <w:szCs w:val="24"/>
          <w:lang w:eastAsia="en-CA"/>
        </w:rPr>
        <w:t>occur</w:t>
      </w:r>
      <w:r w:rsidR="002B61E7" w:rsidRPr="009D5DCB">
        <w:rPr>
          <w:rFonts w:ascii="Arial" w:eastAsia="Times New Roman" w:hAnsi="Arial" w:cs="Arial"/>
          <w:sz w:val="24"/>
          <w:szCs w:val="24"/>
          <w:lang w:eastAsia="en-CA"/>
        </w:rPr>
        <w:t xml:space="preserve"> </w:t>
      </w:r>
      <w:r w:rsidR="00B62E6A" w:rsidRPr="009D5DCB">
        <w:rPr>
          <w:rFonts w:ascii="Arial" w:eastAsia="Times New Roman" w:hAnsi="Arial" w:cs="Arial"/>
          <w:sz w:val="24"/>
          <w:szCs w:val="24"/>
          <w:lang w:eastAsia="en-CA"/>
        </w:rPr>
        <w:t>according to</w:t>
      </w:r>
      <w:r w:rsidR="00B65956" w:rsidRPr="009D5DCB">
        <w:rPr>
          <w:rFonts w:ascii="Arial" w:eastAsia="Times New Roman" w:hAnsi="Arial" w:cs="Arial"/>
          <w:sz w:val="24"/>
          <w:szCs w:val="24"/>
          <w:lang w:eastAsia="en-CA"/>
        </w:rPr>
        <w:t xml:space="preserve"> the identified Pandemic Visiting Phase</w:t>
      </w:r>
      <w:r w:rsidR="00F71F39" w:rsidRPr="009D5DCB">
        <w:rPr>
          <w:rFonts w:ascii="Arial" w:eastAsia="Times New Roman" w:hAnsi="Arial" w:cs="Arial"/>
          <w:sz w:val="24"/>
          <w:szCs w:val="24"/>
          <w:lang w:eastAsia="en-CA"/>
        </w:rPr>
        <w:t xml:space="preserve"> and in accordance with </w:t>
      </w:r>
      <w:r w:rsidR="006155BF" w:rsidRPr="009D5DCB">
        <w:rPr>
          <w:rFonts w:ascii="Arial" w:eastAsia="Times New Roman" w:hAnsi="Arial" w:cs="Arial"/>
          <w:sz w:val="24"/>
          <w:szCs w:val="24"/>
          <w:lang w:eastAsia="en-CA"/>
        </w:rPr>
        <w:t>Mandatory Vaccine requirements (</w:t>
      </w:r>
      <w:hyperlink w:anchor="AppendixL" w:history="1">
        <w:r w:rsidR="006155BF" w:rsidRPr="005A0CEA">
          <w:rPr>
            <w:rStyle w:val="Hyperlink"/>
            <w:rFonts w:ascii="Arial" w:eastAsia="Times New Roman" w:hAnsi="Arial" w:cs="Arial"/>
            <w:sz w:val="24"/>
            <w:szCs w:val="24"/>
            <w:lang w:eastAsia="en-CA"/>
          </w:rPr>
          <w:t>Appendix L</w:t>
        </w:r>
      </w:hyperlink>
      <w:r w:rsidR="006155BF" w:rsidRPr="009D5DCB">
        <w:rPr>
          <w:rFonts w:ascii="Arial" w:eastAsia="Times New Roman" w:hAnsi="Arial" w:cs="Arial"/>
          <w:sz w:val="24"/>
          <w:szCs w:val="24"/>
          <w:lang w:eastAsia="en-CA"/>
        </w:rPr>
        <w:t>) and limited exceptions:</w:t>
      </w:r>
    </w:p>
    <w:p w14:paraId="5C254D8F" w14:textId="77777777" w:rsidR="007C3F9F" w:rsidRPr="009D5DCB" w:rsidRDefault="007C3F9F" w:rsidP="00722F44">
      <w:pPr>
        <w:pStyle w:val="ListParagraph"/>
        <w:shd w:val="clear" w:color="auto" w:fill="FFFFFF"/>
        <w:spacing w:after="173" w:line="240" w:lineRule="auto"/>
        <w:ind w:left="0"/>
        <w:rPr>
          <w:rFonts w:ascii="Arial" w:eastAsia="Times New Roman" w:hAnsi="Arial" w:cs="Arial"/>
          <w:sz w:val="24"/>
          <w:szCs w:val="24"/>
          <w:lang w:eastAsia="en-CA"/>
        </w:rPr>
      </w:pPr>
    </w:p>
    <w:p w14:paraId="494CA1FA" w14:textId="4F2FA745" w:rsidR="00546D0A" w:rsidRPr="009D5DCB" w:rsidRDefault="00546D0A" w:rsidP="00546D0A">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All care partners will be required to enter and exit through designated doors and participate in screening activities. (</w:t>
      </w:r>
      <w:hyperlink w:anchor="AppD" w:history="1">
        <w:r w:rsidRPr="005A0CEA">
          <w:rPr>
            <w:rStyle w:val="Hyperlink"/>
            <w:rFonts w:ascii="Arial" w:eastAsia="Times New Roman" w:hAnsi="Arial" w:cs="Arial"/>
            <w:sz w:val="24"/>
            <w:szCs w:val="24"/>
            <w:lang w:eastAsia="en-CA"/>
          </w:rPr>
          <w:t>Appendix D Screening Process)</w:t>
        </w:r>
      </w:hyperlink>
      <w:r w:rsidRPr="009D5DCB">
        <w:rPr>
          <w:rFonts w:ascii="Arial" w:eastAsia="Times New Roman" w:hAnsi="Arial" w:cs="Arial"/>
          <w:sz w:val="24"/>
          <w:szCs w:val="24"/>
          <w:lang w:eastAsia="en-CA"/>
        </w:rPr>
        <w:t xml:space="preserve"> and must:</w:t>
      </w:r>
    </w:p>
    <w:p w14:paraId="0E519714"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Be free of symptoms (classic or atypical signs and symptoms)</w:t>
      </w:r>
    </w:p>
    <w:p w14:paraId="7F0C732B" w14:textId="7A943280" w:rsidR="009C4DB3" w:rsidRDefault="009C4DB3" w:rsidP="009C4DB3">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C4DB3">
        <w:rPr>
          <w:rFonts w:ascii="Arial" w:eastAsia="Times New Roman" w:hAnsi="Arial" w:cs="Arial"/>
          <w:sz w:val="24"/>
          <w:szCs w:val="24"/>
          <w:lang w:eastAsia="en-CA"/>
        </w:rPr>
        <w:t>•</w:t>
      </w:r>
      <w:r w:rsidRPr="009C4DB3">
        <w:rPr>
          <w:rFonts w:ascii="Arial" w:eastAsia="Times New Roman" w:hAnsi="Arial" w:cs="Arial"/>
          <w:sz w:val="24"/>
          <w:szCs w:val="24"/>
          <w:lang w:eastAsia="en-CA"/>
        </w:rPr>
        <w:tab/>
        <w:t>Is not required to quarantine as per the Federal Quarantine Act</w:t>
      </w:r>
    </w:p>
    <w:p w14:paraId="6643F5AB" w14:textId="7EBBA095"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Has not had close contact with a person who has or is suspected to have COVID-19 </w:t>
      </w:r>
    </w:p>
    <w:p w14:paraId="58349E53"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Is not living or working in a setting that is part of a Covid-19 outbreak</w:t>
      </w:r>
    </w:p>
    <w:p w14:paraId="75AAC3FF"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Has not been advised to self-isolate or quarantine at home</w:t>
      </w:r>
    </w:p>
    <w:p w14:paraId="332DF26B"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Has not been advised they are positive for Covid-19</w:t>
      </w:r>
    </w:p>
    <w:p w14:paraId="04B9B230"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Must be18 years of age or older</w:t>
      </w:r>
    </w:p>
    <w:p w14:paraId="30FA5DC9" w14:textId="77777777" w:rsidR="00546D0A" w:rsidRPr="009D5DCB" w:rsidRDefault="00546D0A" w:rsidP="00546D0A">
      <w:pPr>
        <w:pStyle w:val="ListParagraph"/>
        <w:numPr>
          <w:ilvl w:val="0"/>
          <w:numId w:val="4"/>
        </w:numPr>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 will:</w:t>
      </w:r>
    </w:p>
    <w:p w14:paraId="0FECB1E7" w14:textId="77777777" w:rsidR="00546D0A" w:rsidRPr="009D5DCB" w:rsidRDefault="00546D0A" w:rsidP="00546D0A">
      <w:pPr>
        <w:pStyle w:val="ListParagraph"/>
        <w:numPr>
          <w:ilvl w:val="1"/>
          <w:numId w:val="4"/>
        </w:numPr>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wear a hospital-provided mask at all times </w:t>
      </w:r>
    </w:p>
    <w:p w14:paraId="0671A225" w14:textId="77777777" w:rsidR="00546D0A" w:rsidRPr="009D5DCB" w:rsidRDefault="00546D0A" w:rsidP="00546D0A">
      <w:pPr>
        <w:pStyle w:val="ListParagraph"/>
        <w:numPr>
          <w:ilvl w:val="1"/>
          <w:numId w:val="4"/>
        </w:numPr>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follow strict hand hygiene guidelines; gloves are not to be worn unless the patient is on additional precautions </w:t>
      </w:r>
    </w:p>
    <w:p w14:paraId="506613E5" w14:textId="77777777" w:rsidR="00546D0A" w:rsidRPr="009D5DCB" w:rsidRDefault="00546D0A" w:rsidP="00546D0A">
      <w:pPr>
        <w:pStyle w:val="ListParagraph"/>
        <w:numPr>
          <w:ilvl w:val="1"/>
          <w:numId w:val="4"/>
        </w:numPr>
        <w:rPr>
          <w:rFonts w:ascii="Arial" w:eastAsia="Times New Roman" w:hAnsi="Arial" w:cs="Arial"/>
          <w:sz w:val="24"/>
          <w:szCs w:val="24"/>
          <w:lang w:eastAsia="en-CA"/>
        </w:rPr>
      </w:pPr>
      <w:r w:rsidRPr="009D5DCB">
        <w:rPr>
          <w:rFonts w:ascii="Arial" w:eastAsia="Times New Roman" w:hAnsi="Arial" w:cs="Arial"/>
          <w:sz w:val="24"/>
          <w:szCs w:val="24"/>
          <w:lang w:eastAsia="en-CA"/>
        </w:rPr>
        <w:t>don additional PPE depending on the patient circumstances and treatment plan</w:t>
      </w:r>
    </w:p>
    <w:p w14:paraId="771629B4" w14:textId="40104D92" w:rsidR="00546D0A" w:rsidRPr="009D5DCB" w:rsidRDefault="00546D0A" w:rsidP="00546D0A">
      <w:pPr>
        <w:pStyle w:val="ListParagraph"/>
        <w:numPr>
          <w:ilvl w:val="1"/>
          <w:numId w:val="4"/>
        </w:numPr>
        <w:rPr>
          <w:rFonts w:ascii="Arial" w:eastAsia="Times New Roman" w:hAnsi="Arial" w:cs="Arial"/>
          <w:sz w:val="24"/>
          <w:szCs w:val="24"/>
          <w:lang w:eastAsia="en-CA"/>
        </w:rPr>
      </w:pPr>
      <w:r w:rsidRPr="009D5DCB">
        <w:rPr>
          <w:rFonts w:ascii="Arial" w:eastAsia="Times New Roman" w:hAnsi="Arial" w:cs="Arial"/>
          <w:sz w:val="24"/>
          <w:szCs w:val="24"/>
          <w:lang w:eastAsia="en-CA"/>
        </w:rPr>
        <w:t>be</w:t>
      </w:r>
      <w:r w:rsidR="00922A1C" w:rsidRPr="009D5DCB">
        <w:rPr>
          <w:rFonts w:ascii="Arial" w:eastAsia="Times New Roman" w:hAnsi="Arial" w:cs="Arial"/>
          <w:sz w:val="24"/>
          <w:szCs w:val="24"/>
          <w:lang w:eastAsia="en-CA"/>
        </w:rPr>
        <w:t xml:space="preserve"> </w:t>
      </w:r>
      <w:r w:rsidRPr="009D5DCB">
        <w:rPr>
          <w:rFonts w:ascii="Arial" w:eastAsia="Times New Roman" w:hAnsi="Arial" w:cs="Arial"/>
          <w:sz w:val="24"/>
          <w:szCs w:val="24"/>
          <w:lang w:eastAsia="en-CA"/>
        </w:rPr>
        <w:t>at least 18 years of age; consideration will be given to younger care partners in exceptional circumstances/compassionate grounds</w:t>
      </w:r>
    </w:p>
    <w:p w14:paraId="5C5B52C1" w14:textId="23811F16"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comply with spatial distancing requirements in consideration of other patients, visitors and staff required to be in the space</w:t>
      </w:r>
    </w:p>
    <w:p w14:paraId="36829593"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be restricted to the immediate area of the department they are in and will not.</w:t>
      </w:r>
    </w:p>
    <w:p w14:paraId="4AB0EB9D"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visit in identified areas as determined by the unit and hospital pandemic visiting phase</w:t>
      </w:r>
    </w:p>
    <w:p w14:paraId="004BBD42"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Not be permitted to travel with the patient to other areas of the hospital if not required</w:t>
      </w:r>
    </w:p>
    <w:p w14:paraId="74A82A92"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lastRenderedPageBreak/>
        <w:t xml:space="preserve">use public washrooms only (exception where essential criteria are met and the care partner cannot leave the room)  </w:t>
      </w:r>
    </w:p>
    <w:p w14:paraId="72761993"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Not eat or drink in the patient space. Additional restrictions regarding food/food delivery and personal items restrictions are outlined in </w:t>
      </w:r>
      <w:hyperlink w:anchor="Food" w:history="1">
        <w:r w:rsidRPr="009D5DCB">
          <w:rPr>
            <w:rStyle w:val="Hyperlink"/>
            <w:rFonts w:ascii="Arial" w:eastAsia="Times New Roman" w:hAnsi="Arial" w:cs="Arial"/>
            <w:sz w:val="24"/>
            <w:szCs w:val="24"/>
            <w:lang w:eastAsia="en-CA"/>
          </w:rPr>
          <w:t>Appendix F</w:t>
        </w:r>
      </w:hyperlink>
    </w:p>
    <w:p w14:paraId="0229F1FA" w14:textId="77777777" w:rsidR="003953D3" w:rsidRPr="009D5DCB" w:rsidRDefault="003953D3" w:rsidP="00922A1C">
      <w:pPr>
        <w:shd w:val="clear" w:color="auto" w:fill="FFFFFF"/>
        <w:spacing w:after="173" w:line="240" w:lineRule="auto"/>
        <w:rPr>
          <w:rFonts w:ascii="Arial" w:eastAsia="Times New Roman" w:hAnsi="Arial" w:cs="Arial"/>
          <w:sz w:val="24"/>
          <w:szCs w:val="24"/>
          <w:lang w:eastAsia="en-CA"/>
        </w:rPr>
      </w:pPr>
    </w:p>
    <w:p w14:paraId="2F041C84" w14:textId="409BB5E1" w:rsidR="00546D0A" w:rsidRPr="009D5DCB" w:rsidRDefault="00546D0A" w:rsidP="00546D0A">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Care partners will be identified by the patient/SDM. Some pandemic visiting phases will required care partners to be designated in consultation with care team at the time of admission and/or as needed. Any future changes to the designates requires approval from the area Clinical Manager. See </w:t>
      </w:r>
      <w:hyperlink w:anchor="AppG" w:history="1">
        <w:r w:rsidRPr="005A0CEA">
          <w:rPr>
            <w:rStyle w:val="Hyperlink"/>
            <w:rFonts w:ascii="Arial" w:eastAsia="Times New Roman" w:hAnsi="Arial" w:cs="Arial"/>
            <w:sz w:val="24"/>
            <w:szCs w:val="24"/>
            <w:lang w:eastAsia="en-CA"/>
          </w:rPr>
          <w:t>Appendix G</w:t>
        </w:r>
      </w:hyperlink>
      <w:r w:rsidRPr="009D5DCB">
        <w:rPr>
          <w:rFonts w:ascii="Arial" w:eastAsia="Times New Roman" w:hAnsi="Arial" w:cs="Arial"/>
          <w:sz w:val="24"/>
          <w:szCs w:val="24"/>
          <w:lang w:eastAsia="en-CA"/>
        </w:rPr>
        <w:t xml:space="preserve"> for escalation process if there is disagreement about the visiting restrictions.</w:t>
      </w:r>
    </w:p>
    <w:p w14:paraId="38597F7C" w14:textId="78298ED9" w:rsidR="00F812ED" w:rsidRPr="009D5DCB" w:rsidRDefault="00922A1C"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Generally,</w:t>
      </w:r>
      <w:r w:rsidR="00D333F2" w:rsidRPr="009D5DCB">
        <w:rPr>
          <w:rFonts w:ascii="Arial" w:eastAsia="Times New Roman" w:hAnsi="Arial" w:cs="Arial"/>
          <w:sz w:val="24"/>
          <w:szCs w:val="24"/>
          <w:lang w:eastAsia="en-CA"/>
        </w:rPr>
        <w:t xml:space="preserve"> all patients will be permitted to h</w:t>
      </w:r>
      <w:r w:rsidR="002B2DF5" w:rsidRPr="009D5DCB">
        <w:rPr>
          <w:rFonts w:ascii="Arial" w:eastAsia="Times New Roman" w:hAnsi="Arial" w:cs="Arial"/>
          <w:sz w:val="24"/>
          <w:szCs w:val="24"/>
          <w:lang w:eastAsia="en-CA"/>
        </w:rPr>
        <w:t>ave some level of care p</w:t>
      </w:r>
      <w:r w:rsidR="00D333F2" w:rsidRPr="009D5DCB">
        <w:rPr>
          <w:rFonts w:ascii="Arial" w:eastAsia="Times New Roman" w:hAnsi="Arial" w:cs="Arial"/>
          <w:sz w:val="24"/>
          <w:szCs w:val="24"/>
          <w:lang w:eastAsia="en-CA"/>
        </w:rPr>
        <w:t xml:space="preserve">artner presence, daily, </w:t>
      </w:r>
      <w:r w:rsidR="00546D0A" w:rsidRPr="009D5DCB">
        <w:rPr>
          <w:rFonts w:ascii="Arial" w:eastAsia="Times New Roman" w:hAnsi="Arial" w:cs="Arial"/>
          <w:sz w:val="24"/>
          <w:szCs w:val="24"/>
          <w:lang w:eastAsia="en-CA"/>
        </w:rPr>
        <w:t>when possible</w:t>
      </w:r>
      <w:r w:rsidR="002B2DF5" w:rsidRPr="009D5DCB">
        <w:rPr>
          <w:rFonts w:ascii="Arial" w:eastAsia="Times New Roman" w:hAnsi="Arial" w:cs="Arial"/>
          <w:sz w:val="24"/>
          <w:szCs w:val="24"/>
          <w:lang w:eastAsia="en-CA"/>
        </w:rPr>
        <w:t>: this will vary according to the current pandemic visiting phase (</w:t>
      </w:r>
      <w:r w:rsidR="00551EBF" w:rsidRPr="009D5DCB">
        <w:rPr>
          <w:rFonts w:ascii="Arial" w:eastAsia="Times New Roman" w:hAnsi="Arial" w:cs="Arial"/>
          <w:sz w:val="24"/>
          <w:szCs w:val="24"/>
          <w:lang w:eastAsia="en-CA"/>
        </w:rPr>
        <w:t xml:space="preserve">see </w:t>
      </w:r>
      <w:hyperlink w:anchor="Tab2" w:history="1">
        <w:r w:rsidR="00551EBF" w:rsidRPr="005A0CEA">
          <w:rPr>
            <w:rStyle w:val="Hyperlink"/>
            <w:rFonts w:ascii="Arial" w:eastAsia="Times New Roman" w:hAnsi="Arial" w:cs="Arial"/>
            <w:sz w:val="24"/>
            <w:szCs w:val="24"/>
            <w:lang w:eastAsia="en-CA"/>
          </w:rPr>
          <w:t>Table 2</w:t>
        </w:r>
      </w:hyperlink>
      <w:r w:rsidR="00AF7F0A" w:rsidRPr="009D5DCB">
        <w:rPr>
          <w:rFonts w:ascii="Arial" w:eastAsia="Times New Roman" w:hAnsi="Arial" w:cs="Arial"/>
          <w:sz w:val="24"/>
          <w:szCs w:val="24"/>
          <w:lang w:eastAsia="en-CA"/>
        </w:rPr>
        <w:t>).</w:t>
      </w:r>
    </w:p>
    <w:p w14:paraId="0CA48781" w14:textId="12F89235" w:rsidR="002B2DF5" w:rsidRPr="009D5DCB" w:rsidRDefault="002B2DF5"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Other factor</w:t>
      </w:r>
      <w:r w:rsidR="00D333F2" w:rsidRPr="009D5DCB">
        <w:rPr>
          <w:rFonts w:ascii="Arial" w:eastAsia="Times New Roman" w:hAnsi="Arial" w:cs="Arial"/>
          <w:sz w:val="24"/>
          <w:szCs w:val="24"/>
          <w:lang w:eastAsia="en-CA"/>
        </w:rPr>
        <w:t xml:space="preserve">s may </w:t>
      </w:r>
      <w:r w:rsidR="00922A1C" w:rsidRPr="009D5DCB">
        <w:rPr>
          <w:rFonts w:ascii="Arial" w:eastAsia="Times New Roman" w:hAnsi="Arial" w:cs="Arial"/>
          <w:sz w:val="24"/>
          <w:szCs w:val="24"/>
          <w:lang w:eastAsia="en-CA"/>
        </w:rPr>
        <w:t>affect</w:t>
      </w:r>
      <w:r w:rsidR="00D333F2" w:rsidRPr="009D5DCB">
        <w:rPr>
          <w:rFonts w:ascii="Arial" w:eastAsia="Times New Roman" w:hAnsi="Arial" w:cs="Arial"/>
          <w:sz w:val="24"/>
          <w:szCs w:val="24"/>
          <w:lang w:eastAsia="en-CA"/>
        </w:rPr>
        <w:t xml:space="preserve"> GRH’s ability to support care partner presence</w:t>
      </w:r>
      <w:r w:rsidRPr="009D5DCB">
        <w:rPr>
          <w:rFonts w:ascii="Arial" w:eastAsia="Times New Roman" w:hAnsi="Arial" w:cs="Arial"/>
          <w:sz w:val="24"/>
          <w:szCs w:val="24"/>
          <w:lang w:eastAsia="en-CA"/>
        </w:rPr>
        <w:t xml:space="preserve"> including: </w:t>
      </w:r>
      <w:r w:rsidR="00575035" w:rsidRPr="009D5DCB">
        <w:rPr>
          <w:rFonts w:ascii="Arial" w:eastAsia="Times New Roman" w:hAnsi="Arial" w:cs="Arial"/>
          <w:sz w:val="24"/>
          <w:szCs w:val="24"/>
          <w:lang w:eastAsia="en-CA"/>
        </w:rPr>
        <w:t xml:space="preserve">unit </w:t>
      </w:r>
      <w:r w:rsidRPr="009D5DCB">
        <w:rPr>
          <w:rFonts w:ascii="Arial" w:eastAsia="Times New Roman" w:hAnsi="Arial" w:cs="Arial"/>
          <w:sz w:val="24"/>
          <w:szCs w:val="24"/>
          <w:lang w:eastAsia="en-CA"/>
        </w:rPr>
        <w:t>outbr</w:t>
      </w:r>
      <w:r w:rsidR="00575035" w:rsidRPr="009D5DCB">
        <w:rPr>
          <w:rFonts w:ascii="Arial" w:eastAsia="Times New Roman" w:hAnsi="Arial" w:cs="Arial"/>
          <w:sz w:val="24"/>
          <w:szCs w:val="24"/>
          <w:lang w:eastAsia="en-CA"/>
        </w:rPr>
        <w:t>eaks, environmental limitations and other safety factors.</w:t>
      </w:r>
    </w:p>
    <w:p w14:paraId="7BB8BA82" w14:textId="29048FF1" w:rsidR="009737C6" w:rsidRPr="009D5DCB" w:rsidRDefault="009737C6" w:rsidP="009737C6">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Patients who are COVID positive</w:t>
      </w:r>
      <w:r w:rsidR="00D962A3" w:rsidRPr="009D5DCB">
        <w:rPr>
          <w:rFonts w:ascii="Arial" w:eastAsia="Times New Roman" w:hAnsi="Arial" w:cs="Arial"/>
          <w:sz w:val="24"/>
          <w:szCs w:val="24"/>
          <w:lang w:eastAsia="en-CA"/>
        </w:rPr>
        <w:t xml:space="preserve"> or </w:t>
      </w:r>
      <w:r w:rsidRPr="009D5DCB">
        <w:rPr>
          <w:rFonts w:ascii="Arial" w:eastAsia="Times New Roman" w:hAnsi="Arial" w:cs="Arial"/>
          <w:sz w:val="24"/>
          <w:szCs w:val="24"/>
          <w:lang w:eastAsia="en-CA"/>
        </w:rPr>
        <w:t xml:space="preserve">suspect positive will generally not have in-person presence of care partners. If essential care partner visiting is necessary (see </w:t>
      </w:r>
      <w:r w:rsidR="005345E1" w:rsidRPr="009D5DCB">
        <w:rPr>
          <w:rFonts w:ascii="Arial" w:eastAsia="Times New Roman" w:hAnsi="Arial" w:cs="Arial"/>
          <w:sz w:val="24"/>
          <w:szCs w:val="24"/>
          <w:lang w:eastAsia="en-CA"/>
        </w:rPr>
        <w:t>criteria</w:t>
      </w:r>
      <w:r w:rsidRPr="009D5DCB">
        <w:rPr>
          <w:rFonts w:ascii="Arial" w:eastAsia="Times New Roman" w:hAnsi="Arial" w:cs="Arial"/>
          <w:sz w:val="24"/>
          <w:szCs w:val="24"/>
          <w:lang w:eastAsia="en-CA"/>
        </w:rPr>
        <w:t xml:space="preserve"> below), then a planned visit will be coordinated between the clinical team, the care partner and Infection Prevention and Control (IPAC). Alternative options such as virtual visits and phone calls are strongly encouraged.</w:t>
      </w:r>
    </w:p>
    <w:p w14:paraId="53EEC619" w14:textId="0AADF05D" w:rsidR="005345E1" w:rsidRPr="009D5DCB" w:rsidRDefault="005345E1" w:rsidP="005345E1">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Care Partners are encouraged </w:t>
      </w:r>
      <w:r w:rsidR="00546D0A" w:rsidRPr="009D5DCB">
        <w:rPr>
          <w:rFonts w:ascii="Arial" w:eastAsia="Times New Roman" w:hAnsi="Arial" w:cs="Arial"/>
          <w:sz w:val="24"/>
          <w:szCs w:val="24"/>
          <w:lang w:eastAsia="en-CA"/>
        </w:rPr>
        <w:t>to arrange</w:t>
      </w:r>
      <w:r w:rsidRPr="009D5DCB">
        <w:rPr>
          <w:rFonts w:ascii="Arial" w:eastAsia="Times New Roman" w:hAnsi="Arial" w:cs="Arial"/>
          <w:sz w:val="24"/>
          <w:szCs w:val="24"/>
          <w:lang w:eastAsia="en-CA"/>
        </w:rPr>
        <w:t xml:space="preserve"> </w:t>
      </w:r>
      <w:r w:rsidR="00F854A6" w:rsidRPr="009D5DCB">
        <w:rPr>
          <w:rFonts w:ascii="Arial" w:eastAsia="Times New Roman" w:hAnsi="Arial" w:cs="Arial"/>
          <w:sz w:val="24"/>
          <w:szCs w:val="24"/>
          <w:lang w:eastAsia="en-CA"/>
        </w:rPr>
        <w:t>i</w:t>
      </w:r>
      <w:r w:rsidR="00575035" w:rsidRPr="009D5DCB">
        <w:rPr>
          <w:rFonts w:ascii="Arial" w:eastAsia="Times New Roman" w:hAnsi="Arial" w:cs="Arial"/>
          <w:sz w:val="24"/>
          <w:szCs w:val="24"/>
          <w:lang w:eastAsia="en-CA"/>
        </w:rPr>
        <w:t>n-person v</w:t>
      </w:r>
      <w:r w:rsidR="007C3F9F" w:rsidRPr="009D5DCB">
        <w:rPr>
          <w:rFonts w:ascii="Arial" w:eastAsia="Times New Roman" w:hAnsi="Arial" w:cs="Arial"/>
          <w:sz w:val="24"/>
          <w:szCs w:val="24"/>
          <w:lang w:eastAsia="en-CA"/>
        </w:rPr>
        <w:t xml:space="preserve">isits </w:t>
      </w:r>
      <w:r w:rsidRPr="009D5DCB">
        <w:rPr>
          <w:rFonts w:ascii="Arial" w:eastAsia="Times New Roman" w:hAnsi="Arial" w:cs="Arial"/>
          <w:sz w:val="24"/>
          <w:szCs w:val="24"/>
          <w:lang w:eastAsia="en-CA"/>
        </w:rPr>
        <w:t xml:space="preserve">with the inpatient unit or outpatient clinic </w:t>
      </w:r>
      <w:r w:rsidR="00F854A6" w:rsidRPr="009D5DCB">
        <w:rPr>
          <w:rFonts w:ascii="Arial" w:eastAsia="Times New Roman" w:hAnsi="Arial" w:cs="Arial"/>
          <w:sz w:val="24"/>
          <w:szCs w:val="24"/>
          <w:lang w:eastAsia="en-CA"/>
        </w:rPr>
        <w:t>directly.  I</w:t>
      </w:r>
      <w:r w:rsidRPr="009D5DCB">
        <w:rPr>
          <w:rFonts w:ascii="Arial" w:eastAsia="Times New Roman" w:hAnsi="Arial" w:cs="Arial"/>
          <w:sz w:val="24"/>
          <w:szCs w:val="24"/>
          <w:lang w:eastAsia="en-CA"/>
        </w:rPr>
        <w:t>n some pandemic visiting phases</w:t>
      </w:r>
      <w:r w:rsidR="00F854A6" w:rsidRPr="009D5DCB">
        <w:rPr>
          <w:rFonts w:ascii="Arial" w:eastAsia="Times New Roman" w:hAnsi="Arial" w:cs="Arial"/>
          <w:sz w:val="24"/>
          <w:szCs w:val="24"/>
          <w:lang w:eastAsia="en-CA"/>
        </w:rPr>
        <w:t>,</w:t>
      </w:r>
      <w:r w:rsidRPr="009D5DCB">
        <w:rPr>
          <w:rFonts w:ascii="Arial" w:eastAsia="Times New Roman" w:hAnsi="Arial" w:cs="Arial"/>
          <w:sz w:val="24"/>
          <w:szCs w:val="24"/>
          <w:lang w:eastAsia="en-CA"/>
        </w:rPr>
        <w:t xml:space="preserve"> visits </w:t>
      </w:r>
      <w:r w:rsidR="007C3F9F" w:rsidRPr="009D5DCB">
        <w:rPr>
          <w:rFonts w:ascii="Arial" w:eastAsia="Times New Roman" w:hAnsi="Arial" w:cs="Arial"/>
          <w:sz w:val="24"/>
          <w:szCs w:val="24"/>
          <w:lang w:eastAsia="en-CA"/>
        </w:rPr>
        <w:t>must be pre-booked</w:t>
      </w:r>
      <w:r w:rsidR="00F854A6" w:rsidRPr="009D5DCB">
        <w:rPr>
          <w:rFonts w:ascii="Arial" w:eastAsia="Times New Roman" w:hAnsi="Arial" w:cs="Arial"/>
          <w:sz w:val="24"/>
          <w:szCs w:val="24"/>
          <w:lang w:eastAsia="en-CA"/>
        </w:rPr>
        <w:t>.</w:t>
      </w:r>
      <w:r w:rsidRPr="009D5DCB">
        <w:rPr>
          <w:rFonts w:ascii="Arial" w:eastAsia="Times New Roman" w:hAnsi="Arial" w:cs="Arial"/>
          <w:sz w:val="24"/>
          <w:szCs w:val="24"/>
          <w:lang w:eastAsia="en-CA"/>
        </w:rPr>
        <w:t xml:space="preserve"> When pre-booked, Care partners will be pre-screened when the visit is booked and provided information about restrictions/expectations of visit (length of time, restricted areas, infection control precautions etc.)</w:t>
      </w:r>
    </w:p>
    <w:p w14:paraId="15162DC4" w14:textId="073A5734" w:rsidR="007C3F9F" w:rsidRPr="009D5DCB" w:rsidRDefault="005345E1"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Upon arrival C</w:t>
      </w:r>
      <w:r w:rsidR="00680DEA" w:rsidRPr="009D5DCB">
        <w:rPr>
          <w:rFonts w:ascii="Arial" w:eastAsia="Times New Roman" w:hAnsi="Arial" w:cs="Arial"/>
          <w:sz w:val="24"/>
          <w:szCs w:val="24"/>
          <w:lang w:eastAsia="en-CA"/>
        </w:rPr>
        <w:t xml:space="preserve">are partners </w:t>
      </w:r>
      <w:r w:rsidR="007C3F9F" w:rsidRPr="009D5DCB">
        <w:rPr>
          <w:rFonts w:ascii="Arial" w:eastAsia="Times New Roman" w:hAnsi="Arial" w:cs="Arial"/>
          <w:sz w:val="24"/>
          <w:szCs w:val="24"/>
          <w:lang w:eastAsia="en-CA"/>
        </w:rPr>
        <w:t>will be logged/tracked to ensure the ability to contact trace.</w:t>
      </w:r>
      <w:r w:rsidR="00D333F2" w:rsidRPr="009D5DCB">
        <w:rPr>
          <w:rFonts w:ascii="Arial" w:eastAsia="Times New Roman" w:hAnsi="Arial" w:cs="Arial"/>
          <w:sz w:val="24"/>
          <w:szCs w:val="24"/>
          <w:lang w:eastAsia="en-CA"/>
        </w:rPr>
        <w:t xml:space="preserve"> </w:t>
      </w:r>
    </w:p>
    <w:p w14:paraId="0E0482B0" w14:textId="77F52177" w:rsidR="000A7B39" w:rsidRPr="009D5DCB" w:rsidRDefault="000A7B39"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At the Care Partner’s first visit, </w:t>
      </w:r>
      <w:r w:rsidR="003E0E96" w:rsidRPr="009D5DCB">
        <w:rPr>
          <w:rFonts w:ascii="Arial" w:eastAsia="Times New Roman" w:hAnsi="Arial" w:cs="Arial"/>
          <w:sz w:val="24"/>
          <w:szCs w:val="24"/>
          <w:lang w:eastAsia="en-CA"/>
        </w:rPr>
        <w:t xml:space="preserve">as part of the screening/entry process, </w:t>
      </w:r>
      <w:r w:rsidRPr="009D5DCB">
        <w:rPr>
          <w:rFonts w:ascii="Arial" w:eastAsia="Times New Roman" w:hAnsi="Arial" w:cs="Arial"/>
          <w:sz w:val="24"/>
          <w:szCs w:val="24"/>
          <w:lang w:eastAsia="en-CA"/>
        </w:rPr>
        <w:t xml:space="preserve">they will be oriented to expectations of their role and responsibilities of the organization. </w:t>
      </w:r>
    </w:p>
    <w:p w14:paraId="6A597D0E" w14:textId="46F3B21B" w:rsidR="002B61E7" w:rsidRPr="009D5DCB" w:rsidRDefault="00362046"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Upon arrival, </w:t>
      </w:r>
      <w:r w:rsidR="00680DEA" w:rsidRPr="009D5DCB">
        <w:rPr>
          <w:rFonts w:ascii="Arial" w:eastAsia="Times New Roman" w:hAnsi="Arial" w:cs="Arial"/>
          <w:sz w:val="24"/>
          <w:szCs w:val="24"/>
          <w:lang w:eastAsia="en-CA"/>
        </w:rPr>
        <w:t>care partners</w:t>
      </w:r>
      <w:r w:rsidRPr="009D5DCB">
        <w:rPr>
          <w:rFonts w:ascii="Arial" w:eastAsia="Times New Roman" w:hAnsi="Arial" w:cs="Arial"/>
          <w:sz w:val="24"/>
          <w:szCs w:val="24"/>
          <w:lang w:eastAsia="en-CA"/>
        </w:rPr>
        <w:t xml:space="preserve"> will follow the established sign-in process (</w:t>
      </w:r>
      <w:r w:rsidR="00B62E6A" w:rsidRPr="009D5DCB">
        <w:rPr>
          <w:rFonts w:ascii="Arial" w:eastAsia="Times New Roman" w:hAnsi="Arial" w:cs="Arial"/>
          <w:sz w:val="24"/>
          <w:szCs w:val="24"/>
          <w:lang w:eastAsia="en-CA"/>
        </w:rPr>
        <w:t>green armband for essential visiting</w:t>
      </w:r>
      <w:r w:rsidR="008419AB" w:rsidRPr="009D5DCB">
        <w:rPr>
          <w:rFonts w:ascii="Arial" w:eastAsia="Times New Roman" w:hAnsi="Arial" w:cs="Arial"/>
          <w:sz w:val="24"/>
          <w:szCs w:val="24"/>
          <w:lang w:eastAsia="en-CA"/>
        </w:rPr>
        <w:t xml:space="preserve"> provided by the unit</w:t>
      </w:r>
      <w:r w:rsidR="00B62E6A" w:rsidRPr="009D5DCB">
        <w:rPr>
          <w:rFonts w:ascii="Arial" w:eastAsia="Times New Roman" w:hAnsi="Arial" w:cs="Arial"/>
          <w:sz w:val="24"/>
          <w:szCs w:val="24"/>
          <w:lang w:eastAsia="en-CA"/>
        </w:rPr>
        <w:t xml:space="preserve"> or </w:t>
      </w:r>
      <w:r w:rsidR="002B61E7" w:rsidRPr="009D5DCB">
        <w:rPr>
          <w:rFonts w:ascii="Arial" w:eastAsia="Times New Roman" w:hAnsi="Arial" w:cs="Arial"/>
          <w:sz w:val="24"/>
          <w:szCs w:val="24"/>
          <w:lang w:eastAsia="en-CA"/>
        </w:rPr>
        <w:t>verification of a scheduled visit)</w:t>
      </w:r>
    </w:p>
    <w:p w14:paraId="3A52E4A6" w14:textId="77777777" w:rsidR="00E61838" w:rsidRPr="009D5DCB" w:rsidRDefault="00E61838" w:rsidP="00E61838">
      <w:pPr>
        <w:pStyle w:val="ListParagraph"/>
        <w:shd w:val="clear" w:color="auto" w:fill="FFFFFF"/>
        <w:spacing w:after="173" w:line="240" w:lineRule="auto"/>
        <w:rPr>
          <w:rFonts w:ascii="Arial" w:eastAsia="Times New Roman" w:hAnsi="Arial" w:cs="Arial"/>
          <w:sz w:val="24"/>
          <w:szCs w:val="24"/>
          <w:lang w:eastAsia="en-CA"/>
        </w:rPr>
      </w:pPr>
    </w:p>
    <w:p w14:paraId="0EB630CE" w14:textId="5E4EE0E9" w:rsidR="00632CB4" w:rsidRPr="009D5DCB" w:rsidRDefault="00680DEA"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w:t>
      </w:r>
      <w:r w:rsidR="000F2C63" w:rsidRPr="009D5DCB">
        <w:rPr>
          <w:rFonts w:ascii="Arial" w:eastAsia="Times New Roman" w:hAnsi="Arial" w:cs="Arial"/>
          <w:sz w:val="24"/>
          <w:szCs w:val="24"/>
          <w:lang w:eastAsia="en-CA"/>
        </w:rPr>
        <w:t xml:space="preserve"> who fail the screening will be not be permitted to enter the hospital, </w:t>
      </w:r>
      <w:r w:rsidR="007C3F9F" w:rsidRPr="009D5DCB">
        <w:rPr>
          <w:rFonts w:ascii="Arial" w:eastAsia="Times New Roman" w:hAnsi="Arial" w:cs="Arial"/>
          <w:sz w:val="24"/>
          <w:szCs w:val="24"/>
          <w:lang w:eastAsia="en-CA"/>
        </w:rPr>
        <w:t>and the visit will be cancelled.  E</w:t>
      </w:r>
      <w:r w:rsidR="00C0776E" w:rsidRPr="009D5DCB">
        <w:rPr>
          <w:rFonts w:ascii="Arial" w:eastAsia="Times New Roman" w:hAnsi="Arial" w:cs="Arial"/>
          <w:sz w:val="24"/>
          <w:szCs w:val="24"/>
          <w:lang w:eastAsia="en-CA"/>
        </w:rPr>
        <w:t>xception</w:t>
      </w:r>
      <w:r w:rsidR="00632CB4" w:rsidRPr="009D5DCB">
        <w:rPr>
          <w:rFonts w:ascii="Arial" w:eastAsia="Times New Roman" w:hAnsi="Arial" w:cs="Arial"/>
          <w:sz w:val="24"/>
          <w:szCs w:val="24"/>
          <w:lang w:eastAsia="en-CA"/>
        </w:rPr>
        <w:t>s</w:t>
      </w:r>
      <w:r w:rsidR="00C0776E" w:rsidRPr="009D5DCB">
        <w:rPr>
          <w:rFonts w:ascii="Arial" w:eastAsia="Times New Roman" w:hAnsi="Arial" w:cs="Arial"/>
          <w:sz w:val="24"/>
          <w:szCs w:val="24"/>
          <w:lang w:eastAsia="en-CA"/>
        </w:rPr>
        <w:t xml:space="preserve">: </w:t>
      </w:r>
      <w:r w:rsidR="007C3F9F" w:rsidRPr="009D5DCB">
        <w:rPr>
          <w:rFonts w:ascii="Arial" w:eastAsia="Times New Roman" w:hAnsi="Arial" w:cs="Arial"/>
          <w:sz w:val="24"/>
          <w:szCs w:val="24"/>
          <w:lang w:eastAsia="en-CA"/>
        </w:rPr>
        <w:t xml:space="preserve"> </w:t>
      </w:r>
    </w:p>
    <w:p w14:paraId="037E289D" w14:textId="1A01697F" w:rsidR="000F2C63" w:rsidRPr="009D5DCB" w:rsidRDefault="00632CB4" w:rsidP="005C64F4">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hAnsi="Arial" w:cs="Arial"/>
          <w:sz w:val="24"/>
          <w:szCs w:val="24"/>
        </w:rPr>
        <w:t xml:space="preserve"> See </w:t>
      </w:r>
      <w:hyperlink w:anchor="Compassionate" w:history="1">
        <w:r w:rsidR="007C3F9F" w:rsidRPr="009D5DCB">
          <w:rPr>
            <w:rStyle w:val="Hyperlink"/>
            <w:rFonts w:ascii="Arial" w:eastAsia="Times New Roman" w:hAnsi="Arial" w:cs="Arial"/>
            <w:sz w:val="24"/>
            <w:szCs w:val="24"/>
            <w:lang w:eastAsia="en-CA"/>
          </w:rPr>
          <w:t>compassionate grounds</w:t>
        </w:r>
        <w:r w:rsidR="00E61838" w:rsidRPr="009D5DCB">
          <w:rPr>
            <w:rStyle w:val="Hyperlink"/>
            <w:rFonts w:ascii="Arial" w:eastAsia="Times New Roman" w:hAnsi="Arial" w:cs="Arial"/>
            <w:sz w:val="24"/>
            <w:szCs w:val="24"/>
            <w:lang w:eastAsia="en-CA"/>
          </w:rPr>
          <w:t xml:space="preserve"> </w:t>
        </w:r>
        <w:r w:rsidR="002B61E7" w:rsidRPr="009D5DCB">
          <w:rPr>
            <w:rStyle w:val="Hyperlink"/>
            <w:rFonts w:ascii="Arial" w:eastAsia="Times New Roman" w:hAnsi="Arial" w:cs="Arial"/>
            <w:sz w:val="24"/>
            <w:szCs w:val="24"/>
            <w:lang w:eastAsia="en-CA"/>
          </w:rPr>
          <w:t>exemption</w:t>
        </w:r>
      </w:hyperlink>
      <w:r w:rsidR="002B61E7" w:rsidRPr="009D5DCB">
        <w:rPr>
          <w:rFonts w:ascii="Arial" w:eastAsia="Times New Roman" w:hAnsi="Arial" w:cs="Arial"/>
          <w:sz w:val="24"/>
          <w:szCs w:val="24"/>
          <w:lang w:eastAsia="en-CA"/>
        </w:rPr>
        <w:t xml:space="preserve"> </w:t>
      </w:r>
      <w:r w:rsidR="00E61838" w:rsidRPr="009D5DCB">
        <w:rPr>
          <w:rFonts w:ascii="Arial" w:eastAsia="Times New Roman" w:hAnsi="Arial" w:cs="Arial"/>
          <w:sz w:val="24"/>
          <w:szCs w:val="24"/>
          <w:lang w:eastAsia="en-CA"/>
        </w:rPr>
        <w:t>below</w:t>
      </w:r>
      <w:r w:rsidR="002B61E7" w:rsidRPr="009D5DCB">
        <w:rPr>
          <w:rFonts w:ascii="Arial" w:eastAsia="Times New Roman" w:hAnsi="Arial" w:cs="Arial"/>
          <w:sz w:val="24"/>
          <w:szCs w:val="24"/>
          <w:lang w:eastAsia="en-CA"/>
        </w:rPr>
        <w:t>.</w:t>
      </w:r>
      <w:r w:rsidR="00E61838" w:rsidRPr="009D5DCB">
        <w:rPr>
          <w:rFonts w:ascii="Arial" w:eastAsia="Times New Roman" w:hAnsi="Arial" w:cs="Arial"/>
          <w:sz w:val="24"/>
          <w:szCs w:val="24"/>
          <w:lang w:eastAsia="en-CA"/>
        </w:rPr>
        <w:t xml:space="preserve"> </w:t>
      </w:r>
    </w:p>
    <w:p w14:paraId="600554BD" w14:textId="6893A640" w:rsidR="00632CB4" w:rsidRPr="009D5DCB" w:rsidRDefault="00632CB4" w:rsidP="005C64F4">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See information regarding exemptions to </w:t>
      </w:r>
      <w:r w:rsidR="00F76C47" w:rsidRPr="009D5DCB">
        <w:rPr>
          <w:rFonts w:ascii="Arial" w:eastAsia="Times New Roman" w:hAnsi="Arial" w:cs="Arial"/>
          <w:sz w:val="24"/>
          <w:szCs w:val="24"/>
          <w:lang w:eastAsia="en-CA"/>
        </w:rPr>
        <w:t xml:space="preserve">the </w:t>
      </w:r>
      <w:hyperlink w:anchor="Quarantine" w:history="1">
        <w:r w:rsidRPr="009D5DCB">
          <w:rPr>
            <w:rStyle w:val="Hyperlink"/>
            <w:rFonts w:ascii="Arial" w:eastAsia="Times New Roman" w:hAnsi="Arial" w:cs="Arial"/>
            <w:sz w:val="24"/>
            <w:szCs w:val="24"/>
            <w:lang w:eastAsia="en-CA"/>
          </w:rPr>
          <w:t>Quarantine</w:t>
        </w:r>
        <w:r w:rsidR="00F76C47" w:rsidRPr="009D5DCB">
          <w:rPr>
            <w:rStyle w:val="Hyperlink"/>
            <w:rFonts w:ascii="Arial" w:eastAsia="Times New Roman" w:hAnsi="Arial" w:cs="Arial"/>
            <w:sz w:val="24"/>
            <w:szCs w:val="24"/>
            <w:lang w:eastAsia="en-CA"/>
          </w:rPr>
          <w:t xml:space="preserve"> Act</w:t>
        </w:r>
      </w:hyperlink>
      <w:r w:rsidRPr="009D5DCB">
        <w:rPr>
          <w:rFonts w:ascii="Arial" w:eastAsia="Times New Roman" w:hAnsi="Arial" w:cs="Arial"/>
          <w:sz w:val="24"/>
          <w:szCs w:val="24"/>
          <w:lang w:eastAsia="en-CA"/>
        </w:rPr>
        <w:t xml:space="preserve"> below</w:t>
      </w:r>
    </w:p>
    <w:p w14:paraId="4D09184E" w14:textId="77777777" w:rsidR="00546D0A" w:rsidRPr="009D5DCB" w:rsidRDefault="00680DEA" w:rsidP="00546D0A">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w:t>
      </w:r>
      <w:r w:rsidR="002F3075" w:rsidRPr="009D5DCB">
        <w:rPr>
          <w:rFonts w:ascii="Arial" w:eastAsia="Times New Roman" w:hAnsi="Arial" w:cs="Arial"/>
          <w:sz w:val="24"/>
          <w:szCs w:val="24"/>
          <w:lang w:eastAsia="en-CA"/>
        </w:rPr>
        <w:t xml:space="preserve"> will be educated regarding infection control precautions, PPE requirements, spatial distancing requirements and any other restrictions</w:t>
      </w:r>
      <w:r w:rsidR="00546D0A" w:rsidRPr="009D5DCB">
        <w:rPr>
          <w:rFonts w:ascii="Arial" w:eastAsia="Times New Roman" w:hAnsi="Arial" w:cs="Arial"/>
          <w:b/>
          <w:sz w:val="24"/>
          <w:szCs w:val="24"/>
          <w:lang w:eastAsia="en-CA"/>
        </w:rPr>
        <w:t xml:space="preserve"> </w:t>
      </w:r>
    </w:p>
    <w:p w14:paraId="0C575944" w14:textId="16D03835" w:rsidR="00546D0A" w:rsidRPr="009D5DCB" w:rsidRDefault="00546D0A" w:rsidP="00546D0A">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b/>
          <w:sz w:val="24"/>
          <w:szCs w:val="24"/>
          <w:lang w:eastAsia="en-CA"/>
        </w:rPr>
        <w:t xml:space="preserve">Visiting virtually or by telephone </w:t>
      </w:r>
      <w:r w:rsidRPr="009D5DCB">
        <w:rPr>
          <w:rFonts w:ascii="Arial" w:eastAsia="Times New Roman" w:hAnsi="Arial" w:cs="Arial"/>
          <w:sz w:val="24"/>
          <w:szCs w:val="24"/>
          <w:lang w:eastAsia="en-CA"/>
        </w:rPr>
        <w:t xml:space="preserve">continues to be strongly encouraged and facilitated by GRH staff as needed to minimize in person visits as much as possible. See Virtual &amp; Telephone Visits </w:t>
      </w:r>
      <w:hyperlink w:anchor="AppJ" w:history="1">
        <w:r w:rsidRPr="009D5DCB">
          <w:rPr>
            <w:rStyle w:val="Hyperlink"/>
            <w:rFonts w:ascii="Arial" w:eastAsia="Times New Roman" w:hAnsi="Arial" w:cs="Arial"/>
            <w:sz w:val="24"/>
            <w:szCs w:val="24"/>
            <w:lang w:eastAsia="en-CA"/>
          </w:rPr>
          <w:t>Appendix J</w:t>
        </w:r>
      </w:hyperlink>
    </w:p>
    <w:p w14:paraId="0E085056" w14:textId="77777777" w:rsidR="00546D0A" w:rsidRPr="009D5DCB" w:rsidRDefault="00546D0A" w:rsidP="00546D0A">
      <w:pPr>
        <w:pStyle w:val="ListParagraph"/>
        <w:numPr>
          <w:ilvl w:val="1"/>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Note:  Recordings related to virtual visits is limited as per administrative policy ADM-A-1080 (http://intranet.grhosp.on.ca/Default.aspx?cid=5785&amp;lang=1)</w:t>
      </w:r>
      <w:r w:rsidRPr="009D5DCB">
        <w:rPr>
          <w:rFonts w:ascii="Arial" w:eastAsia="Times New Roman" w:hAnsi="Arial" w:cs="Arial"/>
          <w:sz w:val="24"/>
          <w:szCs w:val="24"/>
          <w:lang w:val="en-US" w:eastAsia="en-CA"/>
        </w:rPr>
        <w:t xml:space="preserve"> </w:t>
      </w:r>
    </w:p>
    <w:p w14:paraId="0F50263A" w14:textId="36D0EEE8" w:rsidR="000F2C63" w:rsidRPr="009D5DCB" w:rsidRDefault="00680DEA" w:rsidP="005C64F4">
      <w:pPr>
        <w:pStyle w:val="ListParagraph"/>
        <w:numPr>
          <w:ilvl w:val="0"/>
          <w:numId w:val="4"/>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w:t>
      </w:r>
      <w:r w:rsidR="009A40FE" w:rsidRPr="009D5DCB">
        <w:rPr>
          <w:rFonts w:ascii="Arial" w:eastAsia="Times New Roman" w:hAnsi="Arial" w:cs="Arial"/>
          <w:sz w:val="24"/>
          <w:szCs w:val="24"/>
          <w:lang w:eastAsia="en-CA"/>
        </w:rPr>
        <w:t xml:space="preserve"> </w:t>
      </w:r>
      <w:r w:rsidR="000F2C63" w:rsidRPr="009D5DCB">
        <w:rPr>
          <w:rFonts w:ascii="Arial" w:eastAsia="Times New Roman" w:hAnsi="Arial" w:cs="Arial"/>
          <w:sz w:val="24"/>
          <w:szCs w:val="24"/>
          <w:lang w:eastAsia="en-CA"/>
        </w:rPr>
        <w:t>who are not cooperative with identified restrictions and infection control practices will be asked to leave.</w:t>
      </w:r>
    </w:p>
    <w:p w14:paraId="6C6518A1" w14:textId="22CC9CAE" w:rsidR="002B61E7" w:rsidRPr="009D5DCB" w:rsidRDefault="00A563AF" w:rsidP="005C64F4">
      <w:pPr>
        <w:pStyle w:val="ListParagraph"/>
        <w:numPr>
          <w:ilvl w:val="0"/>
          <w:numId w:val="4"/>
        </w:num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sz w:val="24"/>
          <w:szCs w:val="24"/>
          <w:lang w:eastAsia="en-CA"/>
        </w:rPr>
        <w:t xml:space="preserve">The approach to </w:t>
      </w:r>
      <w:r w:rsidR="00E61838" w:rsidRPr="009D5DCB">
        <w:rPr>
          <w:rFonts w:ascii="Arial" w:eastAsia="Times New Roman" w:hAnsi="Arial" w:cs="Arial"/>
          <w:sz w:val="24"/>
          <w:szCs w:val="24"/>
          <w:lang w:eastAsia="en-CA"/>
        </w:rPr>
        <w:t>v</w:t>
      </w:r>
      <w:r w:rsidR="007C3F9F" w:rsidRPr="009D5DCB">
        <w:rPr>
          <w:rFonts w:ascii="Arial" w:eastAsia="Times New Roman" w:hAnsi="Arial" w:cs="Arial"/>
          <w:sz w:val="24"/>
          <w:szCs w:val="24"/>
          <w:lang w:eastAsia="en-CA"/>
        </w:rPr>
        <w:t xml:space="preserve">isiting </w:t>
      </w:r>
      <w:r w:rsidRPr="009D5DCB">
        <w:rPr>
          <w:rFonts w:ascii="Arial" w:eastAsia="Times New Roman" w:hAnsi="Arial" w:cs="Arial"/>
          <w:sz w:val="24"/>
          <w:szCs w:val="24"/>
          <w:lang w:eastAsia="en-CA"/>
        </w:rPr>
        <w:t>is subject to change and individual visit</w:t>
      </w:r>
      <w:r w:rsidR="00E61838" w:rsidRPr="009D5DCB">
        <w:rPr>
          <w:rFonts w:ascii="Arial" w:eastAsia="Times New Roman" w:hAnsi="Arial" w:cs="Arial"/>
          <w:sz w:val="24"/>
          <w:szCs w:val="24"/>
          <w:lang w:eastAsia="en-CA"/>
        </w:rPr>
        <w:t>s</w:t>
      </w:r>
      <w:r w:rsidRPr="009D5DCB">
        <w:rPr>
          <w:rFonts w:ascii="Arial" w:eastAsia="Times New Roman" w:hAnsi="Arial" w:cs="Arial"/>
          <w:sz w:val="24"/>
          <w:szCs w:val="24"/>
          <w:lang w:eastAsia="en-CA"/>
        </w:rPr>
        <w:t xml:space="preserve"> may be ca</w:t>
      </w:r>
      <w:r w:rsidR="003248A9" w:rsidRPr="009D5DCB">
        <w:rPr>
          <w:rFonts w:ascii="Arial" w:eastAsia="Times New Roman" w:hAnsi="Arial" w:cs="Arial"/>
          <w:sz w:val="24"/>
          <w:szCs w:val="24"/>
          <w:lang w:eastAsia="en-CA"/>
        </w:rPr>
        <w:t xml:space="preserve">ncelled in consideration of the </w:t>
      </w:r>
      <w:r w:rsidR="002B61E7" w:rsidRPr="009D5DCB">
        <w:rPr>
          <w:rFonts w:ascii="Arial" w:eastAsia="Times New Roman" w:hAnsi="Arial" w:cs="Arial"/>
          <w:sz w:val="24"/>
          <w:szCs w:val="24"/>
          <w:lang w:eastAsia="en-CA"/>
        </w:rPr>
        <w:t xml:space="preserve">patient circumstance, the role of the </w:t>
      </w:r>
      <w:r w:rsidR="00680DEA" w:rsidRPr="009D5DCB">
        <w:rPr>
          <w:rFonts w:ascii="Arial" w:eastAsia="Times New Roman" w:hAnsi="Arial" w:cs="Arial"/>
          <w:sz w:val="24"/>
          <w:szCs w:val="24"/>
          <w:lang w:eastAsia="en-CA"/>
        </w:rPr>
        <w:t>care partner</w:t>
      </w:r>
      <w:r w:rsidR="002B61E7" w:rsidRPr="009D5DCB">
        <w:rPr>
          <w:rFonts w:ascii="Arial" w:eastAsia="Times New Roman" w:hAnsi="Arial" w:cs="Arial"/>
          <w:sz w:val="24"/>
          <w:szCs w:val="24"/>
          <w:lang w:eastAsia="en-CA"/>
        </w:rPr>
        <w:t>, the hospital setting and the local Covid-19 situation</w:t>
      </w:r>
    </w:p>
    <w:p w14:paraId="77E79E50" w14:textId="1A329AA5" w:rsidR="000F2C63" w:rsidRPr="009D5DCB" w:rsidRDefault="0098278C" w:rsidP="002B61E7">
      <w:p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b/>
          <w:sz w:val="24"/>
          <w:szCs w:val="24"/>
          <w:lang w:eastAsia="en-CA"/>
        </w:rPr>
        <w:lastRenderedPageBreak/>
        <w:t>Definitions:</w:t>
      </w:r>
    </w:p>
    <w:p w14:paraId="70A9F680" w14:textId="52C5463F" w:rsidR="0098278C" w:rsidRPr="009D5DCB" w:rsidRDefault="0098278C" w:rsidP="003A7D2C">
      <w:pPr>
        <w:shd w:val="clear" w:color="auto" w:fill="FFFFFF"/>
        <w:spacing w:after="173" w:line="240" w:lineRule="auto"/>
        <w:rPr>
          <w:rFonts w:ascii="Arial" w:eastAsia="Times New Roman" w:hAnsi="Arial" w:cs="Arial"/>
          <w:sz w:val="24"/>
          <w:szCs w:val="24"/>
          <w:lang w:eastAsia="en-CA"/>
        </w:rPr>
      </w:pPr>
      <w:bookmarkStart w:id="1" w:name="Care"/>
      <w:r w:rsidRPr="009D5DCB">
        <w:rPr>
          <w:rFonts w:ascii="Arial" w:eastAsia="Times New Roman" w:hAnsi="Arial" w:cs="Arial"/>
          <w:sz w:val="24"/>
          <w:szCs w:val="24"/>
          <w:u w:val="single"/>
          <w:lang w:eastAsia="en-CA"/>
        </w:rPr>
        <w:t>Care partner</w:t>
      </w:r>
      <w:bookmarkEnd w:id="1"/>
      <w:r w:rsidRPr="009D5DCB">
        <w:rPr>
          <w:rFonts w:ascii="Arial" w:eastAsia="Times New Roman" w:hAnsi="Arial" w:cs="Arial"/>
          <w:sz w:val="24"/>
          <w:szCs w:val="24"/>
          <w:lang w:eastAsia="en-CA"/>
        </w:rPr>
        <w:t xml:space="preserve">:  </w:t>
      </w:r>
      <w:r w:rsidR="00F961B0" w:rsidRPr="009D5DCB">
        <w:rPr>
          <w:rFonts w:ascii="Arial" w:eastAsia="Times New Roman" w:hAnsi="Arial" w:cs="Arial"/>
          <w:sz w:val="24"/>
          <w:szCs w:val="24"/>
          <w:lang w:eastAsia="en-CA"/>
        </w:rPr>
        <w:t xml:space="preserve">Care partners are individuals identified by patients or substitute decision makers as being essential for their well-being and providing direction </w:t>
      </w:r>
      <w:r w:rsidR="003248A9" w:rsidRPr="009D5DCB">
        <w:rPr>
          <w:rFonts w:ascii="Arial" w:eastAsia="Times New Roman" w:hAnsi="Arial" w:cs="Arial"/>
          <w:sz w:val="24"/>
          <w:szCs w:val="24"/>
          <w:lang w:eastAsia="en-CA"/>
        </w:rPr>
        <w:t>in</w:t>
      </w:r>
      <w:r w:rsidR="00F961B0" w:rsidRPr="009D5DCB">
        <w:rPr>
          <w:rFonts w:ascii="Arial" w:eastAsia="Times New Roman" w:hAnsi="Arial" w:cs="Arial"/>
          <w:sz w:val="24"/>
          <w:szCs w:val="24"/>
          <w:lang w:eastAsia="en-CA"/>
        </w:rPr>
        <w:t xml:space="preserve"> their care, </w:t>
      </w:r>
      <w:r w:rsidR="003248A9" w:rsidRPr="009D5DCB">
        <w:rPr>
          <w:rFonts w:ascii="Arial" w:eastAsia="Times New Roman" w:hAnsi="Arial" w:cs="Arial"/>
          <w:sz w:val="24"/>
          <w:szCs w:val="24"/>
          <w:lang w:eastAsia="en-CA"/>
        </w:rPr>
        <w:t xml:space="preserve">and/or </w:t>
      </w:r>
      <w:r w:rsidR="00F961B0" w:rsidRPr="009D5DCB">
        <w:rPr>
          <w:rFonts w:ascii="Arial" w:eastAsia="Times New Roman" w:hAnsi="Arial" w:cs="Arial"/>
          <w:sz w:val="24"/>
          <w:szCs w:val="24"/>
          <w:lang w:eastAsia="en-CA"/>
        </w:rPr>
        <w:t>whose presence enhances their stay and contributes positively to their overall healing process.</w:t>
      </w:r>
      <w:r w:rsidR="00382474" w:rsidRPr="009D5DCB">
        <w:rPr>
          <w:rFonts w:ascii="Arial" w:eastAsia="Times New Roman" w:hAnsi="Arial" w:cs="Arial"/>
          <w:sz w:val="24"/>
          <w:szCs w:val="24"/>
          <w:lang w:eastAsia="en-CA"/>
        </w:rPr>
        <w:t xml:space="preserve"> </w:t>
      </w:r>
    </w:p>
    <w:p w14:paraId="029E114C" w14:textId="7B581605" w:rsidR="00382474" w:rsidRPr="009D5DCB" w:rsidRDefault="00382474" w:rsidP="003A7D2C">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 do not include general visitors who wish to bring their well wishes in person.</w:t>
      </w:r>
    </w:p>
    <w:p w14:paraId="7D51BFE3" w14:textId="32F94A9C" w:rsidR="00182E6B" w:rsidRPr="009D5DCB" w:rsidRDefault="00680DEA" w:rsidP="003A7D2C">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The Onta</w:t>
      </w:r>
      <w:r w:rsidR="006D0D3B" w:rsidRPr="009D5DCB">
        <w:rPr>
          <w:rFonts w:ascii="Arial" w:eastAsia="Times New Roman" w:hAnsi="Arial" w:cs="Arial"/>
          <w:sz w:val="24"/>
          <w:szCs w:val="24"/>
          <w:lang w:eastAsia="en-CA"/>
        </w:rPr>
        <w:t>rio Hospital Association</w:t>
      </w:r>
      <w:r w:rsidR="003248A9" w:rsidRPr="009D5DCB">
        <w:rPr>
          <w:rFonts w:ascii="Arial" w:eastAsia="Times New Roman" w:hAnsi="Arial" w:cs="Arial"/>
          <w:sz w:val="24"/>
          <w:szCs w:val="24"/>
          <w:lang w:eastAsia="en-CA"/>
        </w:rPr>
        <w:t xml:space="preserve"> </w:t>
      </w:r>
      <w:r w:rsidR="006D0D3B" w:rsidRPr="009D5DCB">
        <w:rPr>
          <w:rFonts w:ascii="Arial" w:eastAsia="Times New Roman" w:hAnsi="Arial" w:cs="Arial"/>
          <w:sz w:val="24"/>
          <w:szCs w:val="24"/>
          <w:lang w:eastAsia="en-CA"/>
        </w:rPr>
        <w:t>states family caregivers are</w:t>
      </w:r>
      <w:r w:rsidRPr="009D5DCB">
        <w:rPr>
          <w:rFonts w:ascii="Arial" w:eastAsia="Times New Roman" w:hAnsi="Arial" w:cs="Arial"/>
          <w:sz w:val="24"/>
          <w:szCs w:val="24"/>
          <w:lang w:eastAsia="en-CA"/>
        </w:rPr>
        <w:t xml:space="preserve"> care partners</w:t>
      </w:r>
      <w:r w:rsidR="006D0D3B" w:rsidRPr="009D5DCB">
        <w:rPr>
          <w:rFonts w:ascii="Arial" w:eastAsia="Times New Roman" w:hAnsi="Arial" w:cs="Arial"/>
          <w:sz w:val="24"/>
          <w:szCs w:val="24"/>
          <w:lang w:eastAsia="en-CA"/>
        </w:rPr>
        <w:t xml:space="preserve"> and defined as follows:</w:t>
      </w:r>
    </w:p>
    <w:p w14:paraId="1A852FDB" w14:textId="0B92F241" w:rsidR="00680DEA" w:rsidRPr="009D5DCB" w:rsidRDefault="00680DEA" w:rsidP="005756BA">
      <w:pPr>
        <w:shd w:val="clear" w:color="auto" w:fill="FFFFFF"/>
        <w:spacing w:after="173" w:line="240" w:lineRule="auto"/>
        <w:ind w:left="720"/>
        <w:rPr>
          <w:rFonts w:ascii="Arial" w:hAnsi="Arial" w:cs="Arial"/>
          <w:bCs/>
          <w:color w:val="000000"/>
          <w:sz w:val="24"/>
          <w:szCs w:val="24"/>
        </w:rPr>
      </w:pPr>
      <w:r w:rsidRPr="009D5DCB">
        <w:rPr>
          <w:rFonts w:ascii="Arial" w:hAnsi="Arial" w:cs="Arial"/>
          <w:bCs/>
          <w:i/>
          <w:color w:val="000000"/>
          <w:sz w:val="24"/>
          <w:szCs w:val="24"/>
        </w:rPr>
        <w:t>“Definition of Family Caregivers: Family is defined in the broadest sense. It refers to people – family, friends, neighbours, colleagues, community members — who provide critical and often ongoing personal, social, psychological and physical support, assistance and care, without pay, for people in need of support due to frailty, illness, degenerative disease, physical/cognitive/ mental disability, or end of life circumstances</w:t>
      </w:r>
      <w:r w:rsidRPr="009D5DCB">
        <w:rPr>
          <w:rStyle w:val="A8"/>
          <w:rFonts w:ascii="Arial" w:hAnsi="Arial" w:cs="Arial"/>
          <w:i/>
          <w:sz w:val="24"/>
          <w:szCs w:val="24"/>
        </w:rPr>
        <w:t xml:space="preserve"> (Change Foundation 2020)</w:t>
      </w:r>
      <w:r w:rsidRPr="009D5DCB">
        <w:rPr>
          <w:rFonts w:ascii="Arial" w:hAnsi="Arial" w:cs="Arial"/>
          <w:bCs/>
          <w:i/>
          <w:color w:val="000000"/>
          <w:sz w:val="24"/>
          <w:szCs w:val="24"/>
        </w:rPr>
        <w:t xml:space="preserve">“Care Partners are distinct from casual “visitors.” Because they know their loved one best, they are uniquely attuned to subtle changes in their behavior or status. This makes the presence of Care Partners an important strategy for reducing the risk of preventable harm.” </w:t>
      </w:r>
      <w:r w:rsidR="006D0D3B" w:rsidRPr="009D5DCB">
        <w:rPr>
          <w:rFonts w:ascii="Arial" w:hAnsi="Arial" w:cs="Arial"/>
          <w:bCs/>
          <w:i/>
          <w:color w:val="000000"/>
          <w:sz w:val="24"/>
          <w:szCs w:val="24"/>
        </w:rPr>
        <w:t>(Planetree International 2020)</w:t>
      </w:r>
      <w:r w:rsidR="003248A9" w:rsidRPr="009D5DCB">
        <w:rPr>
          <w:rFonts w:ascii="Arial" w:hAnsi="Arial" w:cs="Arial"/>
          <w:bCs/>
          <w:i/>
          <w:color w:val="000000"/>
          <w:sz w:val="24"/>
          <w:szCs w:val="24"/>
        </w:rPr>
        <w:t xml:space="preserve">    </w:t>
      </w:r>
      <w:r w:rsidR="00B8568F" w:rsidRPr="009D5DCB">
        <w:rPr>
          <w:rFonts w:ascii="Arial" w:hAnsi="Arial" w:cs="Arial"/>
          <w:bCs/>
          <w:color w:val="000000"/>
          <w:sz w:val="24"/>
          <w:szCs w:val="24"/>
        </w:rPr>
        <w:t>(</w:t>
      </w:r>
      <w:r w:rsidR="003248A9" w:rsidRPr="009D5DCB">
        <w:rPr>
          <w:rFonts w:ascii="Arial" w:hAnsi="Arial" w:cs="Arial"/>
          <w:bCs/>
          <w:color w:val="000000"/>
          <w:sz w:val="24"/>
          <w:szCs w:val="24"/>
        </w:rPr>
        <w:t>OHA 2020 p</w:t>
      </w:r>
      <w:r w:rsidR="00B8568F" w:rsidRPr="009D5DCB">
        <w:rPr>
          <w:rFonts w:ascii="Arial" w:hAnsi="Arial" w:cs="Arial"/>
          <w:bCs/>
          <w:color w:val="000000"/>
          <w:sz w:val="24"/>
          <w:szCs w:val="24"/>
        </w:rPr>
        <w:t>.3)</w:t>
      </w:r>
    </w:p>
    <w:p w14:paraId="211D50AA" w14:textId="58C9B5AA" w:rsidR="00CB5CA2" w:rsidRPr="009D5DCB" w:rsidRDefault="00CB5CA2" w:rsidP="00680DEA">
      <w:pPr>
        <w:shd w:val="clear" w:color="auto" w:fill="FFFFFF"/>
        <w:spacing w:after="173" w:line="240" w:lineRule="auto"/>
        <w:rPr>
          <w:rFonts w:ascii="Arial" w:hAnsi="Arial" w:cs="Arial"/>
          <w:bCs/>
          <w:color w:val="000000"/>
          <w:sz w:val="24"/>
          <w:szCs w:val="24"/>
          <w:lang w:val="en-US"/>
        </w:rPr>
      </w:pPr>
      <w:r w:rsidRPr="009D5DCB">
        <w:rPr>
          <w:rFonts w:ascii="Arial" w:hAnsi="Arial" w:cs="Arial"/>
          <w:bCs/>
          <w:color w:val="000000"/>
          <w:sz w:val="24"/>
          <w:szCs w:val="24"/>
          <w:u w:val="single"/>
        </w:rPr>
        <w:t>Essential visiting criteria</w:t>
      </w:r>
      <w:r w:rsidRPr="009D5DCB">
        <w:rPr>
          <w:rFonts w:ascii="Arial" w:hAnsi="Arial" w:cs="Arial"/>
          <w:b/>
          <w:bCs/>
          <w:color w:val="000000"/>
          <w:sz w:val="24"/>
          <w:szCs w:val="24"/>
        </w:rPr>
        <w:t>:</w:t>
      </w:r>
      <w:r w:rsidRPr="009D5DCB">
        <w:rPr>
          <w:rFonts w:ascii="Arial" w:hAnsi="Arial" w:cs="Arial"/>
          <w:bCs/>
          <w:color w:val="000000"/>
          <w:sz w:val="24"/>
          <w:szCs w:val="24"/>
        </w:rPr>
        <w:t xml:space="preserve">  the criteria used to define an exceptional circumstance to support an exemption from the current visiting restrictions.  Essential visiting criteria may </w:t>
      </w:r>
      <w:r w:rsidRPr="009D5DCB">
        <w:rPr>
          <w:rFonts w:ascii="Arial" w:hAnsi="Arial" w:cs="Arial"/>
          <w:bCs/>
          <w:color w:val="000000"/>
          <w:sz w:val="24"/>
          <w:szCs w:val="24"/>
          <w:lang w:val="en-US"/>
        </w:rPr>
        <w:t>apply in any pandemic visiting phase.</w:t>
      </w:r>
    </w:p>
    <w:p w14:paraId="4D4B0F20" w14:textId="3AA7DED4" w:rsidR="00565C3D" w:rsidRPr="009D5DCB" w:rsidRDefault="00565C3D" w:rsidP="00680DEA">
      <w:pPr>
        <w:shd w:val="clear" w:color="auto" w:fill="FFFFFF"/>
        <w:spacing w:after="173" w:line="240" w:lineRule="auto"/>
        <w:rPr>
          <w:rFonts w:ascii="Arial" w:eastAsia="Times New Roman" w:hAnsi="Arial" w:cs="Arial"/>
          <w:sz w:val="24"/>
          <w:szCs w:val="24"/>
          <w:lang w:eastAsia="en-CA"/>
        </w:rPr>
      </w:pPr>
      <w:r w:rsidRPr="009D5DCB">
        <w:rPr>
          <w:rFonts w:ascii="Arial" w:hAnsi="Arial" w:cs="Arial"/>
          <w:bCs/>
          <w:color w:val="000000"/>
          <w:sz w:val="24"/>
          <w:szCs w:val="24"/>
          <w:u w:val="single"/>
          <w:lang w:val="en-US"/>
        </w:rPr>
        <w:t>Visiting:</w:t>
      </w:r>
      <w:r w:rsidRPr="009D5DCB">
        <w:rPr>
          <w:rFonts w:ascii="Arial" w:hAnsi="Arial" w:cs="Arial"/>
          <w:bCs/>
          <w:color w:val="000000"/>
          <w:sz w:val="24"/>
          <w:szCs w:val="24"/>
          <w:lang w:val="en-US"/>
        </w:rPr>
        <w:t xml:space="preserve"> in this guideline and throughout the phases of the pandemic, visiting refers to care partner presence</w:t>
      </w:r>
    </w:p>
    <w:p w14:paraId="442E6AD2" w14:textId="77777777" w:rsidR="0007715B" w:rsidRPr="009D5DCB" w:rsidRDefault="0007715B" w:rsidP="006203D0">
      <w:pPr>
        <w:shd w:val="clear" w:color="auto" w:fill="FFFFFF"/>
        <w:spacing w:after="173" w:line="240" w:lineRule="auto"/>
        <w:rPr>
          <w:rFonts w:ascii="Arial" w:eastAsia="Times New Roman" w:hAnsi="Arial" w:cs="Arial"/>
          <w:b/>
          <w:sz w:val="24"/>
          <w:szCs w:val="24"/>
          <w:lang w:val="en-US" w:eastAsia="en-CA"/>
        </w:rPr>
      </w:pPr>
    </w:p>
    <w:p w14:paraId="7F11D0DC" w14:textId="77D45C7B" w:rsidR="006203D0" w:rsidRPr="009D5DCB" w:rsidRDefault="006203D0" w:rsidP="006203D0">
      <w:pPr>
        <w:shd w:val="clear" w:color="auto" w:fill="FFFFFF"/>
        <w:spacing w:after="173" w:line="240" w:lineRule="auto"/>
        <w:rPr>
          <w:rFonts w:ascii="Arial" w:eastAsia="Times New Roman" w:hAnsi="Arial" w:cs="Arial"/>
          <w:b/>
          <w:sz w:val="24"/>
          <w:szCs w:val="24"/>
          <w:lang w:val="en-US" w:eastAsia="en-CA"/>
        </w:rPr>
      </w:pPr>
      <w:r w:rsidRPr="009D5DCB">
        <w:rPr>
          <w:rFonts w:ascii="Arial" w:eastAsia="Times New Roman" w:hAnsi="Arial" w:cs="Arial"/>
          <w:b/>
          <w:sz w:val="24"/>
          <w:szCs w:val="24"/>
          <w:lang w:val="en-US" w:eastAsia="en-CA"/>
        </w:rPr>
        <w:t>Essential Care Partners by Patient Population</w:t>
      </w:r>
      <w:r w:rsidR="00551EBF" w:rsidRPr="009D5DCB">
        <w:rPr>
          <w:rFonts w:ascii="Arial" w:eastAsia="Times New Roman" w:hAnsi="Arial" w:cs="Arial"/>
          <w:b/>
          <w:sz w:val="24"/>
          <w:szCs w:val="24"/>
          <w:lang w:val="en-US" w:eastAsia="en-CA"/>
        </w:rPr>
        <w:t xml:space="preserve"> (</w:t>
      </w:r>
      <w:hyperlink w:anchor="Tab1" w:history="1">
        <w:r w:rsidR="00551EBF" w:rsidRPr="005A0CEA">
          <w:rPr>
            <w:rStyle w:val="Hyperlink"/>
            <w:rFonts w:ascii="Arial" w:eastAsia="Times New Roman" w:hAnsi="Arial" w:cs="Arial"/>
            <w:b/>
            <w:sz w:val="24"/>
            <w:szCs w:val="24"/>
            <w:lang w:val="en-US" w:eastAsia="en-CA"/>
          </w:rPr>
          <w:t>Table 1</w:t>
        </w:r>
      </w:hyperlink>
      <w:r w:rsidR="00551EBF" w:rsidRPr="009D5DCB">
        <w:rPr>
          <w:rFonts w:ascii="Arial" w:eastAsia="Times New Roman" w:hAnsi="Arial" w:cs="Arial"/>
          <w:b/>
          <w:sz w:val="24"/>
          <w:szCs w:val="24"/>
          <w:lang w:val="en-US" w:eastAsia="en-CA"/>
        </w:rPr>
        <w:t>)</w:t>
      </w:r>
    </w:p>
    <w:p w14:paraId="69867BD6" w14:textId="7AE396AD" w:rsidR="006203D0" w:rsidRPr="009D5DCB" w:rsidRDefault="006203D0" w:rsidP="006203D0">
      <w:pPr>
        <w:shd w:val="clear" w:color="auto" w:fill="FFFFFF"/>
        <w:spacing w:after="173" w:line="240" w:lineRule="auto"/>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 xml:space="preserve">To protect the safety of patients and staff during the pandemic, it is necessary to restrict care partner presence according the current Pandemic Visiting phases.  In any phase, exceptions can be made based on essential criteria as outlined in </w:t>
      </w:r>
      <w:hyperlink w:anchor="Tab1" w:history="1">
        <w:r w:rsidRPr="005A0CEA">
          <w:rPr>
            <w:rStyle w:val="Hyperlink"/>
            <w:rFonts w:ascii="Arial" w:eastAsia="Times New Roman" w:hAnsi="Arial" w:cs="Arial"/>
            <w:sz w:val="24"/>
            <w:szCs w:val="24"/>
            <w:lang w:val="en-US" w:eastAsia="en-CA"/>
          </w:rPr>
          <w:t>Table 1</w:t>
        </w:r>
      </w:hyperlink>
      <w:r w:rsidRPr="009D5DCB">
        <w:rPr>
          <w:rFonts w:ascii="Arial" w:eastAsia="Times New Roman" w:hAnsi="Arial" w:cs="Arial"/>
          <w:sz w:val="24"/>
          <w:szCs w:val="24"/>
          <w:lang w:val="en-US" w:eastAsia="en-CA"/>
        </w:rPr>
        <w:t xml:space="preserve">. The care partner category does not distinguish between family, friends or privately paid supports (e.g. sitters, private health care aids)(see Care Partner definition above).  </w:t>
      </w:r>
      <w:r w:rsidRPr="009D5DCB">
        <w:rPr>
          <w:rFonts w:ascii="Arial" w:eastAsia="Times New Roman" w:hAnsi="Arial" w:cs="Arial"/>
          <w:b/>
          <w:color w:val="FF0000"/>
          <w:sz w:val="24"/>
          <w:szCs w:val="24"/>
          <w:lang w:val="en-US" w:eastAsia="en-CA"/>
        </w:rPr>
        <w:t xml:space="preserve">Regardless of the phase, </w:t>
      </w:r>
      <w:r w:rsidRPr="009D5DCB">
        <w:rPr>
          <w:rFonts w:ascii="Arial" w:eastAsia="Times New Roman" w:hAnsi="Arial" w:cs="Arial"/>
          <w:b/>
          <w:i/>
          <w:color w:val="FF0000"/>
          <w:sz w:val="24"/>
          <w:szCs w:val="24"/>
          <w:lang w:val="en-US" w:eastAsia="en-CA"/>
        </w:rPr>
        <w:t>essential care partner visiting only</w:t>
      </w:r>
      <w:r w:rsidRPr="009D5DCB">
        <w:rPr>
          <w:rFonts w:ascii="Arial" w:eastAsia="Times New Roman" w:hAnsi="Arial" w:cs="Arial"/>
          <w:b/>
          <w:color w:val="FF0000"/>
          <w:sz w:val="24"/>
          <w:szCs w:val="24"/>
          <w:lang w:val="en-US" w:eastAsia="en-CA"/>
        </w:rPr>
        <w:t xml:space="preserve"> may need to be implemented </w:t>
      </w:r>
      <w:r w:rsidR="00565C3D" w:rsidRPr="009D5DCB">
        <w:rPr>
          <w:rFonts w:ascii="Arial" w:eastAsia="Times New Roman" w:hAnsi="Arial" w:cs="Arial"/>
          <w:b/>
          <w:color w:val="FF0000"/>
          <w:sz w:val="24"/>
          <w:szCs w:val="24"/>
          <w:lang w:val="en-US" w:eastAsia="en-CA"/>
        </w:rPr>
        <w:t xml:space="preserve">depending on </w:t>
      </w:r>
      <w:r w:rsidRPr="009D5DCB">
        <w:rPr>
          <w:rFonts w:ascii="Arial" w:eastAsia="Times New Roman" w:hAnsi="Arial" w:cs="Arial"/>
          <w:b/>
          <w:color w:val="FF0000"/>
          <w:sz w:val="24"/>
          <w:szCs w:val="24"/>
          <w:lang w:val="en-US" w:eastAsia="en-CA"/>
        </w:rPr>
        <w:t>the circumstances surrounding the individual patient</w:t>
      </w:r>
      <w:r w:rsidR="00565C3D" w:rsidRPr="009D5DCB">
        <w:rPr>
          <w:rFonts w:ascii="Arial" w:eastAsia="Times New Roman" w:hAnsi="Arial" w:cs="Arial"/>
          <w:b/>
          <w:color w:val="FF0000"/>
          <w:sz w:val="24"/>
          <w:szCs w:val="24"/>
          <w:lang w:val="en-US" w:eastAsia="en-CA"/>
        </w:rPr>
        <w:t xml:space="preserve">, the hospital unit and </w:t>
      </w:r>
      <w:r w:rsidRPr="009D5DCB">
        <w:rPr>
          <w:rFonts w:ascii="Arial" w:eastAsia="Times New Roman" w:hAnsi="Arial" w:cs="Arial"/>
          <w:b/>
          <w:color w:val="FF0000"/>
          <w:sz w:val="24"/>
          <w:szCs w:val="24"/>
          <w:lang w:val="en-US" w:eastAsia="en-CA"/>
        </w:rPr>
        <w:t>the contextual considerations of the hospital and</w:t>
      </w:r>
      <w:r w:rsidR="002354FC" w:rsidRPr="009D5DCB">
        <w:rPr>
          <w:rFonts w:ascii="Arial" w:eastAsia="Times New Roman" w:hAnsi="Arial" w:cs="Arial"/>
          <w:b/>
          <w:color w:val="FF0000"/>
          <w:sz w:val="24"/>
          <w:szCs w:val="24"/>
          <w:lang w:val="en-US" w:eastAsia="en-CA"/>
        </w:rPr>
        <w:t xml:space="preserve">/or community during the pandemic. </w:t>
      </w:r>
      <w:r w:rsidR="00565C3D" w:rsidRPr="009D5DCB">
        <w:rPr>
          <w:rFonts w:ascii="Arial" w:eastAsia="Times New Roman" w:hAnsi="Arial" w:cs="Arial"/>
          <w:sz w:val="24"/>
          <w:szCs w:val="24"/>
          <w:lang w:val="en-US" w:eastAsia="en-CA"/>
        </w:rPr>
        <w:t>Essential care partners are defined as per Category 1 &amp; 2 below, providing some</w:t>
      </w:r>
      <w:r w:rsidRPr="009D5DCB">
        <w:rPr>
          <w:rFonts w:ascii="Arial" w:eastAsia="Times New Roman" w:hAnsi="Arial" w:cs="Arial"/>
          <w:sz w:val="24"/>
          <w:szCs w:val="24"/>
          <w:lang w:val="en-US" w:eastAsia="en-CA"/>
        </w:rPr>
        <w:t xml:space="preserve"> categoriza</w:t>
      </w:r>
      <w:r w:rsidR="00565C3D" w:rsidRPr="009D5DCB">
        <w:rPr>
          <w:rFonts w:ascii="Arial" w:eastAsia="Times New Roman" w:hAnsi="Arial" w:cs="Arial"/>
          <w:sz w:val="24"/>
          <w:szCs w:val="24"/>
          <w:lang w:val="en-US" w:eastAsia="en-CA"/>
        </w:rPr>
        <w:t>tion for use through the phases.</w:t>
      </w:r>
    </w:p>
    <w:p w14:paraId="51956AD7" w14:textId="1375A583" w:rsidR="006203D0" w:rsidRPr="009D5DCB" w:rsidRDefault="006203D0" w:rsidP="00FB6F2D">
      <w:pPr>
        <w:shd w:val="clear" w:color="auto" w:fill="FFFFFF"/>
        <w:spacing w:after="173" w:line="240" w:lineRule="auto"/>
        <w:rPr>
          <w:rFonts w:ascii="Arial" w:eastAsia="Times New Roman" w:hAnsi="Arial" w:cs="Arial"/>
          <w:b/>
          <w:sz w:val="24"/>
          <w:szCs w:val="24"/>
          <w:lang w:eastAsia="en-CA"/>
        </w:rPr>
      </w:pPr>
    </w:p>
    <w:p w14:paraId="6FE6F1D8" w14:textId="3A5304BD" w:rsidR="00FB6F2D" w:rsidRPr="009D5DCB" w:rsidRDefault="00FB6F2D" w:rsidP="00FB6F2D">
      <w:p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b/>
          <w:sz w:val="24"/>
          <w:szCs w:val="24"/>
          <w:lang w:eastAsia="en-CA"/>
        </w:rPr>
        <w:t>Risk Assessment: Determining Phase of Pandemic</w:t>
      </w:r>
      <w:r w:rsidR="00E8657A" w:rsidRPr="009D5DCB">
        <w:rPr>
          <w:rFonts w:ascii="Arial" w:eastAsia="Times New Roman" w:hAnsi="Arial" w:cs="Arial"/>
          <w:b/>
          <w:sz w:val="24"/>
          <w:szCs w:val="24"/>
          <w:lang w:eastAsia="en-CA"/>
        </w:rPr>
        <w:t xml:space="preserve"> Visiting </w:t>
      </w:r>
    </w:p>
    <w:p w14:paraId="09D8D3B3" w14:textId="16862650" w:rsidR="00FB6F2D" w:rsidRPr="009D5DCB" w:rsidRDefault="00FB6F2D" w:rsidP="00FB6F2D">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An organizational risk assessment will be completed to determine which risk level </w:t>
      </w:r>
      <w:r w:rsidR="00336C73" w:rsidRPr="009D5DCB">
        <w:rPr>
          <w:rFonts w:ascii="Arial" w:eastAsia="Times New Roman" w:hAnsi="Arial" w:cs="Arial"/>
          <w:sz w:val="24"/>
          <w:szCs w:val="24"/>
          <w:lang w:eastAsia="en-CA"/>
        </w:rPr>
        <w:t xml:space="preserve">and which pandemic visiting phase </w:t>
      </w:r>
      <w:r w:rsidRPr="009D5DCB">
        <w:rPr>
          <w:rFonts w:ascii="Arial" w:eastAsia="Times New Roman" w:hAnsi="Arial" w:cs="Arial"/>
          <w:sz w:val="24"/>
          <w:szCs w:val="24"/>
          <w:lang w:eastAsia="en-CA"/>
        </w:rPr>
        <w:t xml:space="preserve">is most appropriate to GRH. As circumstances change, risks will be re-evaluated while considering the benefits of care partner presence. An example of the risk assessment used by GRH is provided in </w:t>
      </w:r>
      <w:hyperlink w:anchor="AppA" w:history="1">
        <w:r w:rsidR="005C64F4" w:rsidRPr="00527A23">
          <w:rPr>
            <w:rStyle w:val="Hyperlink"/>
            <w:rFonts w:ascii="Arial" w:eastAsia="Times New Roman" w:hAnsi="Arial" w:cs="Arial"/>
            <w:sz w:val="24"/>
            <w:szCs w:val="24"/>
            <w:lang w:eastAsia="en-CA"/>
          </w:rPr>
          <w:t>Appendix A</w:t>
        </w:r>
      </w:hyperlink>
      <w:r w:rsidRPr="009D5DCB">
        <w:rPr>
          <w:rFonts w:ascii="Arial" w:eastAsia="Times New Roman" w:hAnsi="Arial" w:cs="Arial"/>
          <w:sz w:val="24"/>
          <w:szCs w:val="24"/>
          <w:lang w:eastAsia="en-CA"/>
        </w:rPr>
        <w:t xml:space="preserve">  whereby the probability of a risk factor occurring is evaluated in addition to the impact of the risk occurrence.  Combined, these help GRH understand the overall level of risk in the situation.  The model does not offer a numeric total risk score and there will be times risk levels for each area will be disparate, requiring the organization to consider the overall situation to make a determination.</w:t>
      </w:r>
    </w:p>
    <w:p w14:paraId="1C7BCE9D" w14:textId="111A5D38" w:rsidR="00CB6441" w:rsidRPr="009D5DCB" w:rsidRDefault="00CB6441" w:rsidP="00E61838">
      <w:pPr>
        <w:shd w:val="clear" w:color="auto" w:fill="FFFFFF"/>
        <w:spacing w:after="173" w:line="240" w:lineRule="auto"/>
        <w:rPr>
          <w:rFonts w:ascii="Arial" w:eastAsia="Times New Roman" w:hAnsi="Arial" w:cs="Arial"/>
          <w:sz w:val="24"/>
          <w:szCs w:val="24"/>
          <w:lang w:eastAsia="en-CA"/>
        </w:rPr>
      </w:pPr>
    </w:p>
    <w:p w14:paraId="4A6E320B" w14:textId="6175A470" w:rsidR="004A0F15" w:rsidRPr="009D5DCB" w:rsidRDefault="004A0F15" w:rsidP="00E61838">
      <w:pPr>
        <w:shd w:val="clear" w:color="auto" w:fill="FFFFFF"/>
        <w:spacing w:after="173" w:line="240" w:lineRule="auto"/>
        <w:rPr>
          <w:rFonts w:ascii="Arial" w:eastAsia="Times New Roman" w:hAnsi="Arial" w:cs="Arial"/>
          <w:b/>
          <w:sz w:val="24"/>
          <w:szCs w:val="24"/>
          <w:lang w:val="en-US" w:eastAsia="en-CA"/>
        </w:rPr>
      </w:pPr>
    </w:p>
    <w:p w14:paraId="6C8EF9AD" w14:textId="53F63C49" w:rsidR="00382474" w:rsidRPr="009D5DCB" w:rsidRDefault="00F065EB" w:rsidP="00E61838">
      <w:p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b/>
          <w:sz w:val="24"/>
          <w:szCs w:val="24"/>
          <w:lang w:val="en-US" w:eastAsia="en-CA"/>
        </w:rPr>
        <w:t xml:space="preserve">PANDEMIC </w:t>
      </w:r>
      <w:r w:rsidRPr="009D5DCB">
        <w:rPr>
          <w:rFonts w:ascii="Arial" w:eastAsia="Times New Roman" w:hAnsi="Arial" w:cs="Arial"/>
          <w:b/>
          <w:sz w:val="24"/>
          <w:szCs w:val="24"/>
          <w:lang w:eastAsia="en-CA"/>
        </w:rPr>
        <w:t>VISITING PHASES</w:t>
      </w:r>
      <w:r w:rsidR="0007715B" w:rsidRPr="009D5DCB">
        <w:rPr>
          <w:rFonts w:ascii="Arial" w:eastAsia="Times New Roman" w:hAnsi="Arial" w:cs="Arial"/>
          <w:b/>
          <w:sz w:val="24"/>
          <w:szCs w:val="24"/>
          <w:lang w:eastAsia="en-CA"/>
        </w:rPr>
        <w:t xml:space="preserve"> (</w:t>
      </w:r>
      <w:hyperlink w:anchor="Tab2" w:history="1">
        <w:r w:rsidR="0007715B" w:rsidRPr="005A0CEA">
          <w:rPr>
            <w:rStyle w:val="Hyperlink"/>
            <w:rFonts w:ascii="Arial" w:eastAsia="Times New Roman" w:hAnsi="Arial" w:cs="Arial"/>
            <w:b/>
            <w:sz w:val="24"/>
            <w:szCs w:val="24"/>
            <w:lang w:eastAsia="en-CA"/>
          </w:rPr>
          <w:t>Table 2</w:t>
        </w:r>
        <w:bookmarkStart w:id="2" w:name="Table2"/>
        <w:bookmarkEnd w:id="2"/>
      </w:hyperlink>
      <w:r w:rsidR="0007715B" w:rsidRPr="009D5DCB">
        <w:rPr>
          <w:rFonts w:ascii="Arial" w:eastAsia="Times New Roman" w:hAnsi="Arial" w:cs="Arial"/>
          <w:b/>
          <w:sz w:val="24"/>
          <w:szCs w:val="24"/>
          <w:lang w:eastAsia="en-CA"/>
        </w:rPr>
        <w:t>)</w:t>
      </w:r>
      <w:r w:rsidRPr="009D5DCB">
        <w:rPr>
          <w:rFonts w:ascii="Arial" w:eastAsia="Times New Roman" w:hAnsi="Arial" w:cs="Arial"/>
          <w:b/>
          <w:sz w:val="24"/>
          <w:szCs w:val="24"/>
          <w:lang w:eastAsia="en-CA"/>
        </w:rPr>
        <w:t>:</w:t>
      </w:r>
    </w:p>
    <w:p w14:paraId="1206D42D" w14:textId="1D859A5B" w:rsidR="004C654E" w:rsidRPr="009D5DCB" w:rsidRDefault="0007715B" w:rsidP="005C64F4">
      <w:pPr>
        <w:rPr>
          <w:rFonts w:ascii="Arial" w:eastAsia="Times New Roman" w:hAnsi="Arial" w:cs="Arial"/>
          <w:b/>
          <w:color w:val="FF0000"/>
          <w:sz w:val="24"/>
          <w:szCs w:val="24"/>
          <w:lang w:eastAsia="en-CA"/>
        </w:rPr>
      </w:pPr>
      <w:r w:rsidRPr="009D5DCB">
        <w:rPr>
          <w:rFonts w:ascii="Arial" w:eastAsia="Times New Roman" w:hAnsi="Arial" w:cs="Arial"/>
          <w:sz w:val="24"/>
          <w:szCs w:val="24"/>
          <w:lang w:eastAsia="en-CA"/>
        </w:rPr>
        <w:t xml:space="preserve">As outlined below in the phases, generally care partners will be limited to ONE visitor at a time for a defined </w:t>
      </w:r>
      <w:r w:rsidR="004C654E" w:rsidRPr="009D5DCB">
        <w:rPr>
          <w:rFonts w:ascii="Arial" w:eastAsia="Times New Roman" w:hAnsi="Arial" w:cs="Arial"/>
          <w:sz w:val="24"/>
          <w:szCs w:val="24"/>
          <w:lang w:eastAsia="en-CA"/>
        </w:rPr>
        <w:t>period</w:t>
      </w:r>
      <w:r w:rsidRPr="009D5DCB">
        <w:rPr>
          <w:rFonts w:ascii="Arial" w:eastAsia="Times New Roman" w:hAnsi="Arial" w:cs="Arial"/>
          <w:sz w:val="24"/>
          <w:szCs w:val="24"/>
          <w:lang w:eastAsia="en-CA"/>
        </w:rPr>
        <w:t xml:space="preserve">, except on </w:t>
      </w:r>
      <w:hyperlink w:anchor="Compassionate" w:history="1">
        <w:r w:rsidRPr="009D5DCB">
          <w:rPr>
            <w:rStyle w:val="Hyperlink"/>
            <w:rFonts w:ascii="Arial" w:eastAsia="Times New Roman" w:hAnsi="Arial" w:cs="Arial"/>
            <w:sz w:val="24"/>
            <w:szCs w:val="24"/>
            <w:lang w:eastAsia="en-CA"/>
          </w:rPr>
          <w:t>compassionate grounds</w:t>
        </w:r>
      </w:hyperlink>
      <w:r w:rsidR="00AF7F0A" w:rsidRPr="009D5DCB">
        <w:rPr>
          <w:rFonts w:ascii="Arial" w:eastAsia="Times New Roman" w:hAnsi="Arial" w:cs="Arial"/>
          <w:sz w:val="24"/>
          <w:szCs w:val="24"/>
          <w:lang w:eastAsia="en-CA"/>
        </w:rPr>
        <w:t xml:space="preserve"> </w:t>
      </w:r>
      <w:r w:rsidRPr="009D5DCB">
        <w:rPr>
          <w:rFonts w:ascii="Arial" w:eastAsia="Times New Roman" w:hAnsi="Arial" w:cs="Arial"/>
          <w:sz w:val="24"/>
          <w:szCs w:val="24"/>
          <w:lang w:eastAsia="en-CA"/>
        </w:rPr>
        <w:t xml:space="preserve"> or as defined by essential criteria (see </w:t>
      </w:r>
      <w:hyperlink w:anchor="Tab1" w:history="1">
        <w:r w:rsidRPr="005A0CEA">
          <w:rPr>
            <w:rStyle w:val="Hyperlink"/>
            <w:rFonts w:ascii="Arial" w:eastAsia="Times New Roman" w:hAnsi="Arial" w:cs="Arial"/>
            <w:sz w:val="24"/>
            <w:szCs w:val="24"/>
            <w:lang w:eastAsia="en-CA"/>
          </w:rPr>
          <w:t>Table 1</w:t>
        </w:r>
      </w:hyperlink>
      <w:r w:rsidRPr="009D5DCB">
        <w:rPr>
          <w:rFonts w:ascii="Arial" w:eastAsia="Times New Roman" w:hAnsi="Arial" w:cs="Arial"/>
          <w:sz w:val="24"/>
          <w:szCs w:val="24"/>
          <w:lang w:eastAsia="en-CA"/>
        </w:rPr>
        <w:t xml:space="preserve">). </w:t>
      </w:r>
      <w:r w:rsidR="004C654E" w:rsidRPr="009D5DCB">
        <w:rPr>
          <w:rFonts w:ascii="Arial" w:eastAsia="Times New Roman" w:hAnsi="Arial" w:cs="Arial"/>
          <w:sz w:val="24"/>
          <w:szCs w:val="24"/>
          <w:lang w:eastAsia="en-CA"/>
        </w:rPr>
        <w:t xml:space="preserve">Essential Care Partner criteria may be met in any phase. </w:t>
      </w:r>
      <w:r w:rsidR="002354FC" w:rsidRPr="009D5DCB">
        <w:rPr>
          <w:rFonts w:ascii="Arial" w:eastAsia="Times New Roman" w:hAnsi="Arial" w:cs="Arial"/>
          <w:b/>
          <w:color w:val="FF0000"/>
          <w:sz w:val="24"/>
          <w:szCs w:val="24"/>
          <w:lang w:eastAsia="en-CA"/>
        </w:rPr>
        <w:t>GRH</w:t>
      </w:r>
      <w:r w:rsidR="004C654E" w:rsidRPr="009D5DCB">
        <w:rPr>
          <w:rFonts w:ascii="Arial" w:eastAsia="Times New Roman" w:hAnsi="Arial" w:cs="Arial"/>
          <w:b/>
          <w:color w:val="FF0000"/>
          <w:sz w:val="24"/>
          <w:szCs w:val="24"/>
          <w:lang w:eastAsia="en-CA"/>
        </w:rPr>
        <w:t xml:space="preserve"> may need to restrict care partner presence to essential care partners only in the event of an outbreak</w:t>
      </w:r>
      <w:r w:rsidR="002354FC" w:rsidRPr="009D5DCB">
        <w:rPr>
          <w:rFonts w:ascii="Arial" w:eastAsia="Times New Roman" w:hAnsi="Arial" w:cs="Arial"/>
          <w:b/>
          <w:color w:val="FF0000"/>
          <w:sz w:val="24"/>
          <w:szCs w:val="24"/>
          <w:lang w:eastAsia="en-CA"/>
        </w:rPr>
        <w:t>, other hospital factors (such as staffing resources, PPE supply etc), local/regional variables or</w:t>
      </w:r>
      <w:r w:rsidR="00E8657A" w:rsidRPr="009D5DCB">
        <w:rPr>
          <w:rFonts w:ascii="Arial" w:eastAsia="Times New Roman" w:hAnsi="Arial" w:cs="Arial"/>
          <w:b/>
          <w:color w:val="FF0000"/>
          <w:sz w:val="24"/>
          <w:szCs w:val="24"/>
          <w:lang w:eastAsia="en-CA"/>
        </w:rPr>
        <w:t xml:space="preserve"> </w:t>
      </w:r>
      <w:r w:rsidR="004C654E" w:rsidRPr="009D5DCB">
        <w:rPr>
          <w:rFonts w:ascii="Arial" w:eastAsia="Times New Roman" w:hAnsi="Arial" w:cs="Arial"/>
          <w:b/>
          <w:color w:val="FF0000"/>
          <w:sz w:val="24"/>
          <w:szCs w:val="24"/>
          <w:lang w:eastAsia="en-CA"/>
        </w:rPr>
        <w:t>direction from Public Health.</w:t>
      </w:r>
    </w:p>
    <w:p w14:paraId="651025BB" w14:textId="2706EA87" w:rsidR="00565C3D" w:rsidRPr="009D5DCB" w:rsidRDefault="00565C3D" w:rsidP="00E61838">
      <w:pPr>
        <w:shd w:val="clear" w:color="auto" w:fill="FFFFFF"/>
        <w:spacing w:after="173" w:line="240" w:lineRule="auto"/>
        <w:rPr>
          <w:rFonts w:ascii="Arial" w:eastAsia="Times New Roman" w:hAnsi="Arial" w:cs="Arial"/>
          <w:sz w:val="24"/>
          <w:szCs w:val="24"/>
          <w:lang w:eastAsia="en-CA"/>
        </w:rPr>
      </w:pPr>
    </w:p>
    <w:p w14:paraId="165053B6" w14:textId="349F041C" w:rsidR="00467691" w:rsidRPr="009D5DCB" w:rsidRDefault="00467691" w:rsidP="005C64F4">
      <w:pPr>
        <w:pStyle w:val="ListParagraph"/>
        <w:numPr>
          <w:ilvl w:val="0"/>
          <w:numId w:val="6"/>
        </w:numPr>
        <w:rPr>
          <w:rFonts w:ascii="Arial" w:eastAsia="Times New Roman" w:hAnsi="Arial" w:cs="Arial"/>
          <w:sz w:val="24"/>
          <w:szCs w:val="24"/>
          <w:lang w:eastAsia="en-CA"/>
        </w:rPr>
      </w:pPr>
      <w:r w:rsidRPr="009D5DCB">
        <w:rPr>
          <w:rFonts w:ascii="Arial" w:eastAsia="Times New Roman" w:hAnsi="Arial" w:cs="Arial"/>
          <w:b/>
          <w:sz w:val="24"/>
          <w:szCs w:val="24"/>
          <w:lang w:eastAsia="en-CA"/>
        </w:rPr>
        <w:t xml:space="preserve">Lockdown </w:t>
      </w:r>
      <w:r w:rsidRPr="009D5DCB">
        <w:rPr>
          <w:rFonts w:ascii="Arial" w:eastAsia="Times New Roman" w:hAnsi="Arial" w:cs="Arial"/>
          <w:sz w:val="24"/>
          <w:szCs w:val="24"/>
          <w:lang w:eastAsia="en-CA"/>
        </w:rPr>
        <w:t>(Maximum Measures)</w:t>
      </w:r>
      <w:r w:rsidR="00382474" w:rsidRPr="009D5DCB">
        <w:rPr>
          <w:rFonts w:ascii="Arial" w:eastAsia="Times New Roman" w:hAnsi="Arial" w:cs="Arial"/>
          <w:sz w:val="24"/>
          <w:szCs w:val="24"/>
          <w:lang w:eastAsia="en-CA"/>
        </w:rPr>
        <w:t xml:space="preserve">: </w:t>
      </w:r>
      <w:r w:rsidRPr="009D5DCB">
        <w:rPr>
          <w:rFonts w:ascii="Arial" w:eastAsia="Times New Roman" w:hAnsi="Arial" w:cs="Arial"/>
          <w:sz w:val="24"/>
          <w:szCs w:val="24"/>
          <w:lang w:eastAsia="en-CA"/>
        </w:rPr>
        <w:t>This phase will allow limited on site access.  Patients may designate one care partner during their hospitalization.</w:t>
      </w:r>
      <w:r w:rsidR="00A40703" w:rsidRPr="009D5DCB">
        <w:rPr>
          <w:rFonts w:ascii="Arial" w:eastAsia="Times New Roman" w:hAnsi="Arial" w:cs="Arial"/>
          <w:sz w:val="24"/>
          <w:szCs w:val="24"/>
          <w:lang w:eastAsia="en-CA"/>
        </w:rPr>
        <w:t xml:space="preserve"> At the discretion of the clinical manager</w:t>
      </w:r>
      <w:r w:rsidR="00D962A3" w:rsidRPr="009D5DCB">
        <w:rPr>
          <w:rFonts w:ascii="Arial" w:eastAsia="Times New Roman" w:hAnsi="Arial" w:cs="Arial"/>
          <w:sz w:val="24"/>
          <w:szCs w:val="24"/>
          <w:lang w:eastAsia="en-CA"/>
        </w:rPr>
        <w:t>, a</w:t>
      </w:r>
      <w:r w:rsidRPr="009D5DCB">
        <w:rPr>
          <w:rFonts w:ascii="Arial" w:eastAsia="Times New Roman" w:hAnsi="Arial" w:cs="Arial"/>
          <w:sz w:val="24"/>
          <w:szCs w:val="24"/>
          <w:lang w:eastAsia="en-CA"/>
        </w:rPr>
        <w:t xml:space="preserve"> second care partner may be designated</w:t>
      </w:r>
      <w:r w:rsidR="00A40703" w:rsidRPr="009D5DCB">
        <w:rPr>
          <w:rFonts w:ascii="Arial" w:eastAsia="Times New Roman" w:hAnsi="Arial" w:cs="Arial"/>
          <w:sz w:val="24"/>
          <w:szCs w:val="24"/>
          <w:lang w:eastAsia="en-CA"/>
        </w:rPr>
        <w:t xml:space="preserve"> to provide relief to the first.</w:t>
      </w:r>
      <w:r w:rsidRPr="009D5DCB">
        <w:rPr>
          <w:rFonts w:ascii="Arial" w:eastAsia="Times New Roman" w:hAnsi="Arial" w:cs="Arial"/>
          <w:sz w:val="24"/>
          <w:szCs w:val="24"/>
          <w:lang w:eastAsia="en-CA"/>
        </w:rPr>
        <w:t xml:space="preserve"> Visits </w:t>
      </w:r>
      <w:r w:rsidR="00337A81" w:rsidRPr="009D5DCB">
        <w:rPr>
          <w:rFonts w:ascii="Arial" w:eastAsia="Times New Roman" w:hAnsi="Arial" w:cs="Arial"/>
          <w:sz w:val="24"/>
          <w:szCs w:val="24"/>
          <w:lang w:eastAsia="en-CA"/>
        </w:rPr>
        <w:t xml:space="preserve">may occur once daily, </w:t>
      </w:r>
      <w:r w:rsidRPr="009D5DCB">
        <w:rPr>
          <w:rFonts w:ascii="Arial" w:eastAsia="Times New Roman" w:hAnsi="Arial" w:cs="Arial"/>
          <w:sz w:val="24"/>
          <w:szCs w:val="24"/>
          <w:lang w:eastAsia="en-CA"/>
        </w:rPr>
        <w:t xml:space="preserve">must be scheduled in advance and according to unit specific process for up to 1-2 hrs. </w:t>
      </w:r>
    </w:p>
    <w:p w14:paraId="594C4F25" w14:textId="77777777" w:rsidR="00467691" w:rsidRPr="009D5DCB" w:rsidRDefault="00467691" w:rsidP="00467691">
      <w:pPr>
        <w:pStyle w:val="ListParagraph"/>
        <w:shd w:val="clear" w:color="auto" w:fill="FFFFFF"/>
        <w:spacing w:after="173" w:line="240" w:lineRule="auto"/>
        <w:rPr>
          <w:rFonts w:ascii="Arial" w:eastAsia="Times New Roman" w:hAnsi="Arial" w:cs="Arial"/>
          <w:sz w:val="24"/>
          <w:szCs w:val="24"/>
          <w:highlight w:val="yellow"/>
          <w:lang w:eastAsia="en-CA"/>
        </w:rPr>
      </w:pPr>
    </w:p>
    <w:p w14:paraId="1B5A22B2" w14:textId="498EE03A" w:rsidR="00467691" w:rsidRPr="009D5DCB" w:rsidRDefault="00467691" w:rsidP="005C64F4">
      <w:pPr>
        <w:pStyle w:val="ListParagraph"/>
        <w:numPr>
          <w:ilvl w:val="0"/>
          <w:numId w:val="6"/>
        </w:numPr>
        <w:rPr>
          <w:rFonts w:ascii="Arial" w:eastAsia="Times New Roman" w:hAnsi="Arial" w:cs="Arial"/>
          <w:sz w:val="24"/>
          <w:szCs w:val="24"/>
          <w:lang w:eastAsia="en-CA"/>
        </w:rPr>
      </w:pPr>
      <w:r w:rsidRPr="009D5DCB">
        <w:rPr>
          <w:rFonts w:ascii="Arial" w:eastAsia="Times New Roman" w:hAnsi="Arial" w:cs="Arial"/>
          <w:b/>
          <w:sz w:val="24"/>
          <w:szCs w:val="24"/>
          <w:lang w:eastAsia="en-CA"/>
        </w:rPr>
        <w:t>Restrict and Control</w:t>
      </w:r>
      <w:r w:rsidRPr="009D5DCB">
        <w:rPr>
          <w:rFonts w:ascii="Arial" w:eastAsia="Times New Roman" w:hAnsi="Arial" w:cs="Arial"/>
          <w:sz w:val="24"/>
          <w:szCs w:val="24"/>
          <w:lang w:eastAsia="en-CA"/>
        </w:rPr>
        <w:t xml:space="preserve"> (Intermediate &amp; Stringent Measures):  This phase will al</w:t>
      </w:r>
      <w:r w:rsidR="004C654E" w:rsidRPr="009D5DCB">
        <w:rPr>
          <w:rFonts w:ascii="Arial" w:eastAsia="Times New Roman" w:hAnsi="Arial" w:cs="Arial"/>
          <w:sz w:val="24"/>
          <w:szCs w:val="24"/>
          <w:lang w:eastAsia="en-CA"/>
        </w:rPr>
        <w:t xml:space="preserve">low moderate on site access, beginning a careful, staged approach to relax the visitation restrictions while ensuring safety for patients and staff as the main priority. </w:t>
      </w:r>
      <w:r w:rsidRPr="009D5DCB">
        <w:rPr>
          <w:rFonts w:ascii="Arial" w:eastAsia="Times New Roman" w:hAnsi="Arial" w:cs="Arial"/>
          <w:sz w:val="24"/>
          <w:szCs w:val="24"/>
          <w:lang w:eastAsia="en-CA"/>
        </w:rPr>
        <w:t>Patients may designate two care partners during their hospitalization.  Visits</w:t>
      </w:r>
      <w:r w:rsidR="00337A81" w:rsidRPr="009D5DCB">
        <w:rPr>
          <w:rFonts w:ascii="Arial" w:eastAsia="Times New Roman" w:hAnsi="Arial" w:cs="Arial"/>
          <w:sz w:val="24"/>
          <w:szCs w:val="24"/>
          <w:lang w:eastAsia="en-CA"/>
        </w:rPr>
        <w:t xml:space="preserve"> may occur once daily, one designated care partner per day, </w:t>
      </w:r>
      <w:r w:rsidRPr="009D5DCB">
        <w:rPr>
          <w:rFonts w:ascii="Arial" w:eastAsia="Times New Roman" w:hAnsi="Arial" w:cs="Arial"/>
          <w:sz w:val="24"/>
          <w:szCs w:val="24"/>
          <w:lang w:eastAsia="en-CA"/>
        </w:rPr>
        <w:t>must be scheduled in advance and according to unit specific process for up to 1-2 hrs.</w:t>
      </w:r>
    </w:p>
    <w:p w14:paraId="4E208113" w14:textId="77777777" w:rsidR="00467691" w:rsidRPr="009D5DCB" w:rsidRDefault="00467691" w:rsidP="00467691">
      <w:pPr>
        <w:pStyle w:val="ListParagraph"/>
        <w:rPr>
          <w:rFonts w:ascii="Arial" w:eastAsia="Times New Roman" w:hAnsi="Arial" w:cs="Arial"/>
          <w:b/>
          <w:i/>
          <w:sz w:val="24"/>
          <w:szCs w:val="24"/>
          <w:lang w:eastAsia="en-CA"/>
        </w:rPr>
      </w:pPr>
    </w:p>
    <w:p w14:paraId="4ADC1365" w14:textId="3CFC945E" w:rsidR="00337A81" w:rsidRPr="009D5DCB" w:rsidRDefault="00337A81" w:rsidP="005C64F4">
      <w:pPr>
        <w:pStyle w:val="ListParagraph"/>
        <w:numPr>
          <w:ilvl w:val="0"/>
          <w:numId w:val="6"/>
        </w:numPr>
        <w:rPr>
          <w:rFonts w:ascii="Arial" w:eastAsia="Times New Roman" w:hAnsi="Arial" w:cs="Arial"/>
          <w:sz w:val="24"/>
          <w:szCs w:val="24"/>
          <w:lang w:eastAsia="en-CA"/>
        </w:rPr>
      </w:pPr>
      <w:r w:rsidRPr="009D5DCB">
        <w:rPr>
          <w:rFonts w:ascii="Arial" w:eastAsia="Times New Roman" w:hAnsi="Arial" w:cs="Arial"/>
          <w:b/>
          <w:sz w:val="24"/>
          <w:szCs w:val="24"/>
          <w:lang w:eastAsia="en-CA"/>
        </w:rPr>
        <w:t>Prevent and Protect</w:t>
      </w:r>
      <w:r w:rsidRPr="009D5DCB">
        <w:rPr>
          <w:rFonts w:ascii="Arial" w:eastAsia="Times New Roman" w:hAnsi="Arial" w:cs="Arial"/>
          <w:sz w:val="24"/>
          <w:szCs w:val="24"/>
          <w:lang w:eastAsia="en-CA"/>
        </w:rPr>
        <w:t xml:space="preserve"> (Standard and Strengthened Measures):  This phase allows more onsite access to a broader group of care partners per patient.  Patients are not required to choose designates</w:t>
      </w:r>
      <w:r w:rsidR="006241FB" w:rsidRPr="009D5DCB">
        <w:rPr>
          <w:rFonts w:ascii="Arial" w:eastAsia="Times New Roman" w:hAnsi="Arial" w:cs="Arial"/>
          <w:sz w:val="24"/>
          <w:szCs w:val="24"/>
          <w:lang w:eastAsia="en-CA"/>
        </w:rPr>
        <w:t xml:space="preserve"> or limit care partners</w:t>
      </w:r>
      <w:r w:rsidRPr="009D5DCB">
        <w:rPr>
          <w:rFonts w:ascii="Arial" w:eastAsia="Times New Roman" w:hAnsi="Arial" w:cs="Arial"/>
          <w:sz w:val="24"/>
          <w:szCs w:val="24"/>
          <w:lang w:eastAsia="en-CA"/>
        </w:rPr>
        <w:t>.  Visits may occur once daily, one care partner per visit, must be scheduled in advance and according to unit specific process for up to 1-2 hrs.</w:t>
      </w:r>
    </w:p>
    <w:p w14:paraId="094995BE" w14:textId="4D5EDB6F" w:rsidR="00337A81" w:rsidRPr="009D5DCB" w:rsidRDefault="00337A81" w:rsidP="00337A81">
      <w:pPr>
        <w:pStyle w:val="ListParagraph"/>
        <w:rPr>
          <w:rFonts w:ascii="Arial" w:eastAsia="Times New Roman" w:hAnsi="Arial" w:cs="Arial"/>
          <w:sz w:val="24"/>
          <w:szCs w:val="24"/>
          <w:lang w:eastAsia="en-CA"/>
        </w:rPr>
      </w:pPr>
    </w:p>
    <w:p w14:paraId="1284C44A" w14:textId="639DC614" w:rsidR="00164E8E" w:rsidRPr="009D5DCB" w:rsidRDefault="00164E8E" w:rsidP="00164E8E">
      <w:pPr>
        <w:pStyle w:val="ListParagraph"/>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Based on the GRH and regional risk assessment, care partner visiting will be gradually resumed for inpatient and ambulatory care areas.  The phased approach will be flexible and adaptive, taking into consideration the patient circumstance, the role of the visitor, the hospital setting and the local Covid-19 situation. The approach will be balanced to reduce risk to patients, staff and visitors while supporting patient quality of life including mental, physical and spiritual needs. The approach in each phase is additional to the essential care partner criteria, and will increase the frequency, duration and number of care partners in a gradual way. General visiting (by individuals who are not care partners and wish to bring well wishes to patients) will return after recovery from the pandemic.  </w:t>
      </w:r>
    </w:p>
    <w:p w14:paraId="0A6AFF56" w14:textId="77777777" w:rsidR="00164E8E" w:rsidRPr="009D5DCB" w:rsidRDefault="00164E8E" w:rsidP="00164E8E">
      <w:pPr>
        <w:pStyle w:val="ListParagraph"/>
        <w:rPr>
          <w:rFonts w:ascii="Arial" w:eastAsia="Times New Roman" w:hAnsi="Arial" w:cs="Arial"/>
          <w:sz w:val="24"/>
          <w:szCs w:val="24"/>
          <w:lang w:eastAsia="en-CA"/>
        </w:rPr>
      </w:pPr>
    </w:p>
    <w:p w14:paraId="4B15095D" w14:textId="30F968AE" w:rsidR="00164E8E" w:rsidRPr="009D5DCB" w:rsidRDefault="00164E8E" w:rsidP="00164E8E">
      <w:pPr>
        <w:pStyle w:val="ListParagraph"/>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The implementation of each phase will be monitored for impact on patients, staff, visitors (workload, available PPE, patient needs, infection rates community/hospital).  The length of time in a given phase or progression to the next phase may be impacted by this evaluation.  </w:t>
      </w:r>
    </w:p>
    <w:p w14:paraId="60DF9EB1" w14:textId="77777777" w:rsidR="00164E8E" w:rsidRPr="009D5DCB" w:rsidRDefault="00164E8E" w:rsidP="00337A81">
      <w:pPr>
        <w:pStyle w:val="ListParagraph"/>
        <w:rPr>
          <w:rFonts w:ascii="Arial" w:eastAsia="Times New Roman" w:hAnsi="Arial" w:cs="Arial"/>
          <w:sz w:val="24"/>
          <w:szCs w:val="24"/>
          <w:lang w:eastAsia="en-CA"/>
        </w:rPr>
      </w:pPr>
    </w:p>
    <w:p w14:paraId="29D3E81E" w14:textId="77777777" w:rsidR="004C654E" w:rsidRPr="009D5DCB" w:rsidRDefault="004C654E" w:rsidP="00164E8E">
      <w:pPr>
        <w:shd w:val="clear" w:color="auto" w:fill="FFFFFF"/>
        <w:spacing w:after="173" w:line="240" w:lineRule="auto"/>
        <w:ind w:firstLine="720"/>
        <w:rPr>
          <w:rFonts w:ascii="Arial" w:eastAsia="Times New Roman" w:hAnsi="Arial" w:cs="Arial"/>
          <w:sz w:val="24"/>
          <w:szCs w:val="24"/>
          <w:u w:val="single"/>
          <w:lang w:eastAsia="en-CA"/>
        </w:rPr>
      </w:pPr>
      <w:bookmarkStart w:id="3" w:name="Compassionate"/>
      <w:r w:rsidRPr="009D5DCB">
        <w:rPr>
          <w:rFonts w:ascii="Arial" w:eastAsia="Times New Roman" w:hAnsi="Arial" w:cs="Arial"/>
          <w:sz w:val="24"/>
          <w:szCs w:val="24"/>
          <w:u w:val="single"/>
          <w:lang w:eastAsia="en-CA"/>
        </w:rPr>
        <w:t>Compassionate Grounds Exemption</w:t>
      </w:r>
    </w:p>
    <w:bookmarkEnd w:id="3"/>
    <w:p w14:paraId="417C9400" w14:textId="77777777" w:rsidR="004C654E" w:rsidRPr="009D5DCB" w:rsidRDefault="004C654E" w:rsidP="004C654E">
      <w:pPr>
        <w:shd w:val="clear" w:color="auto" w:fill="FFFFFF"/>
        <w:spacing w:after="173" w:line="240" w:lineRule="auto"/>
        <w:ind w:left="720"/>
        <w:rPr>
          <w:rFonts w:ascii="Arial" w:eastAsia="Times New Roman" w:hAnsi="Arial" w:cs="Arial"/>
          <w:sz w:val="24"/>
          <w:szCs w:val="24"/>
          <w:lang w:eastAsia="en-CA"/>
        </w:rPr>
      </w:pPr>
      <w:r w:rsidRPr="009D5DCB">
        <w:rPr>
          <w:rFonts w:ascii="Arial" w:hAnsi="Arial" w:cs="Arial"/>
          <w:sz w:val="24"/>
          <w:szCs w:val="24"/>
        </w:rPr>
        <w:t xml:space="preserve">Definition: </w:t>
      </w:r>
      <w:r w:rsidRPr="009D5DCB">
        <w:rPr>
          <w:rFonts w:ascii="Arial" w:eastAsia="Times New Roman" w:hAnsi="Arial" w:cs="Arial"/>
          <w:sz w:val="24"/>
          <w:szCs w:val="24"/>
          <w:lang w:eastAsia="en-CA"/>
        </w:rPr>
        <w:t>Exemptions to visiting guidelines will be considered on compassionate grounds on the basis that the patient is at or near end of life or is at high risk of last possible meaningful interaction.</w:t>
      </w:r>
    </w:p>
    <w:p w14:paraId="269AF8DC" w14:textId="76A7DCF6" w:rsidR="004C654E" w:rsidRPr="009D5DCB" w:rsidRDefault="004C654E" w:rsidP="005756BA">
      <w:pPr>
        <w:shd w:val="clear" w:color="auto" w:fill="FFFFFF"/>
        <w:spacing w:after="173" w:line="240" w:lineRule="auto"/>
        <w:ind w:left="720"/>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The following applies for </w:t>
      </w:r>
      <w:r w:rsidRPr="009D5DCB">
        <w:rPr>
          <w:rFonts w:ascii="Arial" w:eastAsia="Times New Roman" w:hAnsi="Arial" w:cs="Arial"/>
          <w:i/>
          <w:sz w:val="24"/>
          <w:szCs w:val="24"/>
          <w:lang w:eastAsia="en-CA"/>
        </w:rPr>
        <w:t>care partners</w:t>
      </w:r>
      <w:r w:rsidRPr="009D5DCB">
        <w:rPr>
          <w:rFonts w:ascii="Arial" w:eastAsia="Times New Roman" w:hAnsi="Arial" w:cs="Arial"/>
          <w:sz w:val="24"/>
          <w:szCs w:val="24"/>
          <w:lang w:eastAsia="en-CA"/>
        </w:rPr>
        <w:t xml:space="preserve"> </w:t>
      </w:r>
      <w:r w:rsidR="005C64F4" w:rsidRPr="009D5DCB">
        <w:rPr>
          <w:rFonts w:ascii="Arial" w:eastAsia="Times New Roman" w:hAnsi="Arial" w:cs="Arial"/>
          <w:sz w:val="24"/>
          <w:szCs w:val="24"/>
          <w:lang w:eastAsia="en-CA"/>
        </w:rPr>
        <w:t xml:space="preserve">with exemptions </w:t>
      </w:r>
      <w:r w:rsidRPr="009D5DCB">
        <w:rPr>
          <w:rFonts w:ascii="Arial" w:eastAsia="Times New Roman" w:hAnsi="Arial" w:cs="Arial"/>
          <w:sz w:val="24"/>
          <w:szCs w:val="24"/>
          <w:lang w:eastAsia="en-CA"/>
        </w:rPr>
        <w:t>on compassionate grounds</w:t>
      </w:r>
      <w:r w:rsidR="005C64F4" w:rsidRPr="009D5DCB">
        <w:rPr>
          <w:rFonts w:ascii="Arial" w:eastAsia="Times New Roman" w:hAnsi="Arial" w:cs="Arial"/>
          <w:sz w:val="24"/>
          <w:szCs w:val="24"/>
          <w:lang w:eastAsia="en-CA"/>
        </w:rPr>
        <w:t>:</w:t>
      </w:r>
    </w:p>
    <w:p w14:paraId="2249C4D3" w14:textId="592CB083" w:rsidR="004C654E" w:rsidRPr="009D5DCB" w:rsidRDefault="004C654E" w:rsidP="005C64F4">
      <w:pPr>
        <w:pStyle w:val="ListParagraph"/>
        <w:numPr>
          <w:ilvl w:val="0"/>
          <w:numId w:val="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1-2 visitors (as chosen by the patient/SDM) at one time</w:t>
      </w:r>
    </w:p>
    <w:p w14:paraId="227C74F2" w14:textId="17A4561E" w:rsidR="003E0E96" w:rsidRPr="009D5DCB" w:rsidRDefault="003E0E96" w:rsidP="005C64F4">
      <w:pPr>
        <w:pStyle w:val="ListParagraph"/>
        <w:numPr>
          <w:ilvl w:val="0"/>
          <w:numId w:val="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May be under 18 years of age</w:t>
      </w:r>
    </w:p>
    <w:p w14:paraId="03108F46" w14:textId="77777777" w:rsidR="004C654E" w:rsidRPr="009D5DCB" w:rsidRDefault="004C654E" w:rsidP="005C64F4">
      <w:pPr>
        <w:pStyle w:val="ListParagraph"/>
        <w:numPr>
          <w:ilvl w:val="0"/>
          <w:numId w:val="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Spatial distancing requirements must be maintained, except for members of the same household</w:t>
      </w:r>
    </w:p>
    <w:p w14:paraId="2D5521E2" w14:textId="7C9C4540" w:rsidR="004C654E" w:rsidRPr="009D5DCB" w:rsidRDefault="004C654E" w:rsidP="005C64F4">
      <w:pPr>
        <w:pStyle w:val="ListParagraph"/>
        <w:numPr>
          <w:ilvl w:val="0"/>
          <w:numId w:val="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In semi-private or ward rooms, the presence of other patients/visitors must be taken into consideration for spatial distancing – contact IPAC for assistance as needed</w:t>
      </w:r>
    </w:p>
    <w:p w14:paraId="3601B073" w14:textId="7F1E76D3" w:rsidR="004C654E" w:rsidRPr="009D5DCB" w:rsidRDefault="004C654E" w:rsidP="005C64F4">
      <w:pPr>
        <w:pStyle w:val="ListParagraph"/>
        <w:numPr>
          <w:ilvl w:val="0"/>
          <w:numId w:val="3"/>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Consideration to using alternate space to better facilitate </w:t>
      </w:r>
      <w:r w:rsidRPr="009D5DCB">
        <w:rPr>
          <w:rFonts w:ascii="Arial" w:eastAsia="Times New Roman" w:hAnsi="Arial" w:cs="Arial"/>
          <w:sz w:val="24"/>
          <w:szCs w:val="24"/>
          <w:lang w:val="en-US" w:eastAsia="en-CA"/>
        </w:rPr>
        <w:t>spatial</w:t>
      </w:r>
      <w:r w:rsidRPr="009D5DCB">
        <w:rPr>
          <w:rFonts w:ascii="Arial" w:eastAsia="Times New Roman" w:hAnsi="Arial" w:cs="Arial"/>
          <w:sz w:val="24"/>
          <w:szCs w:val="24"/>
          <w:lang w:eastAsia="en-CA"/>
        </w:rPr>
        <w:t xml:space="preserve"> distancing will be given, if space is available.</w:t>
      </w:r>
    </w:p>
    <w:p w14:paraId="79DAF1FB" w14:textId="77777777" w:rsidR="004C654E" w:rsidRPr="009D5DCB" w:rsidRDefault="004C654E" w:rsidP="004C654E">
      <w:pPr>
        <w:shd w:val="clear" w:color="auto" w:fill="FFFFFF"/>
        <w:spacing w:after="173" w:line="240" w:lineRule="auto"/>
        <w:ind w:left="720"/>
        <w:rPr>
          <w:rFonts w:ascii="Arial" w:eastAsia="Times New Roman" w:hAnsi="Arial" w:cs="Arial"/>
          <w:sz w:val="24"/>
          <w:szCs w:val="24"/>
          <w:lang w:eastAsia="en-CA"/>
        </w:rPr>
      </w:pPr>
      <w:r w:rsidRPr="009D5DCB">
        <w:rPr>
          <w:rFonts w:ascii="Arial" w:eastAsia="Times New Roman" w:hAnsi="Arial" w:cs="Arial"/>
          <w:sz w:val="24"/>
          <w:szCs w:val="24"/>
          <w:lang w:eastAsia="en-CA"/>
        </w:rPr>
        <w:t>If there are requests by patient or family for spiritual, religious or cultural ceremonies, rituals and rites during the dying process or when death is imminent:</w:t>
      </w:r>
    </w:p>
    <w:p w14:paraId="5F8231F4" w14:textId="77777777" w:rsidR="004C654E" w:rsidRPr="009D5DCB" w:rsidRDefault="004C654E" w:rsidP="005C64F4">
      <w:pPr>
        <w:pStyle w:val="ListParagraph"/>
        <w:numPr>
          <w:ilvl w:val="0"/>
          <w:numId w:val="2"/>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Contact Spiritual Care through switchboard between 8:30-4:30pm Monday-Friday, and evenings and weekends through the After Hours Clinical Administrator. GRH spiritual care practitioners will continue to provide support and facilitate connection to faith community, traditional and cultural leaders as needed.</w:t>
      </w:r>
    </w:p>
    <w:p w14:paraId="20C33C94" w14:textId="3BD36353" w:rsidR="004C654E" w:rsidRPr="009D5DCB" w:rsidRDefault="004C654E" w:rsidP="004C654E">
      <w:pPr>
        <w:shd w:val="clear" w:color="auto" w:fill="FFFFFF"/>
        <w:spacing w:after="173" w:line="240" w:lineRule="auto"/>
        <w:ind w:left="720"/>
        <w:rPr>
          <w:rFonts w:ascii="Arial" w:eastAsia="Times New Roman" w:hAnsi="Arial" w:cs="Arial"/>
          <w:sz w:val="24"/>
          <w:szCs w:val="24"/>
          <w:lang w:val="en-US" w:eastAsia="en-CA"/>
        </w:rPr>
      </w:pPr>
      <w:r w:rsidRPr="009D5DCB">
        <w:rPr>
          <w:rFonts w:ascii="Arial" w:eastAsia="Times New Roman" w:hAnsi="Arial" w:cs="Arial"/>
          <w:sz w:val="24"/>
          <w:szCs w:val="24"/>
          <w:lang w:eastAsia="en-CA"/>
        </w:rPr>
        <w:t xml:space="preserve">Requests to visit the morgue after the end of life cannot be accommodated at this time.  Family members, loved ones, will be asked to coordinate visitation directly with the </w:t>
      </w:r>
      <w:r w:rsidRPr="009D5DCB">
        <w:rPr>
          <w:rFonts w:ascii="Arial" w:eastAsia="Times New Roman" w:hAnsi="Arial" w:cs="Arial"/>
          <w:sz w:val="24"/>
          <w:szCs w:val="24"/>
          <w:lang w:val="en-US" w:eastAsia="en-CA"/>
        </w:rPr>
        <w:t>funeral homes.</w:t>
      </w:r>
    </w:p>
    <w:p w14:paraId="56FDDFC3" w14:textId="77777777" w:rsidR="004C654E" w:rsidRPr="009D5DCB" w:rsidRDefault="004C654E" w:rsidP="004C654E">
      <w:pPr>
        <w:shd w:val="clear" w:color="auto" w:fill="FFFFFF"/>
        <w:spacing w:after="173" w:line="240" w:lineRule="auto"/>
        <w:ind w:firstLine="720"/>
        <w:rPr>
          <w:rFonts w:ascii="Arial" w:eastAsia="Times New Roman" w:hAnsi="Arial" w:cs="Arial"/>
          <w:sz w:val="24"/>
          <w:szCs w:val="24"/>
          <w:u w:val="single"/>
          <w:lang w:val="en-US" w:eastAsia="en-CA"/>
        </w:rPr>
      </w:pPr>
    </w:p>
    <w:p w14:paraId="7CF7B28F" w14:textId="2C5BC0BD" w:rsidR="004C654E" w:rsidRPr="009D5DCB" w:rsidRDefault="004C654E" w:rsidP="005756BA">
      <w:pPr>
        <w:shd w:val="clear" w:color="auto" w:fill="FFFFFF"/>
        <w:spacing w:after="173" w:line="240" w:lineRule="auto"/>
        <w:ind w:firstLine="720"/>
        <w:rPr>
          <w:rFonts w:ascii="Arial" w:eastAsia="Times New Roman" w:hAnsi="Arial" w:cs="Arial"/>
          <w:sz w:val="24"/>
          <w:szCs w:val="24"/>
          <w:u w:val="single"/>
          <w:lang w:val="en-US" w:eastAsia="en-CA"/>
        </w:rPr>
      </w:pPr>
      <w:bookmarkStart w:id="4" w:name="Quarantine"/>
      <w:r w:rsidRPr="009D5DCB">
        <w:rPr>
          <w:rFonts w:ascii="Arial" w:eastAsia="Times New Roman" w:hAnsi="Arial" w:cs="Arial"/>
          <w:sz w:val="24"/>
          <w:szCs w:val="24"/>
          <w:u w:val="single"/>
          <w:lang w:val="en-US" w:eastAsia="en-CA"/>
        </w:rPr>
        <w:t>Quarantine Act and Care Partner visits</w:t>
      </w:r>
    </w:p>
    <w:bookmarkEnd w:id="4"/>
    <w:p w14:paraId="458A0C03" w14:textId="77777777" w:rsidR="004C654E" w:rsidRPr="009D5DCB" w:rsidRDefault="004C654E" w:rsidP="004C654E">
      <w:pPr>
        <w:shd w:val="clear" w:color="auto" w:fill="FFFFFF"/>
        <w:spacing w:after="173" w:line="240" w:lineRule="auto"/>
        <w:ind w:left="720"/>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For travellers returning to Canada to visit an ill or dying family member there is an exemption form required, found here </w:t>
      </w:r>
    </w:p>
    <w:p w14:paraId="5BFBB6DD" w14:textId="77777777" w:rsidR="004C654E" w:rsidRPr="009D5DCB" w:rsidRDefault="00DD76A1" w:rsidP="004C654E">
      <w:pPr>
        <w:shd w:val="clear" w:color="auto" w:fill="FFFFFF"/>
        <w:spacing w:after="173" w:line="240" w:lineRule="auto"/>
        <w:ind w:left="720"/>
        <w:rPr>
          <w:rFonts w:ascii="Arial" w:eastAsia="Times New Roman" w:hAnsi="Arial" w:cs="Arial"/>
          <w:sz w:val="24"/>
          <w:szCs w:val="24"/>
          <w:lang w:eastAsia="en-CA"/>
        </w:rPr>
      </w:pPr>
      <w:hyperlink r:id="rId9" w:history="1">
        <w:r w:rsidR="004C654E" w:rsidRPr="009D5DCB">
          <w:rPr>
            <w:rStyle w:val="Hyperlink"/>
            <w:rFonts w:ascii="Arial" w:eastAsia="Times New Roman" w:hAnsi="Arial" w:cs="Arial"/>
            <w:sz w:val="24"/>
            <w:szCs w:val="24"/>
            <w:lang w:eastAsia="en-CA"/>
          </w:rPr>
          <w:t>https://www.canada.ca/en/public-health/services/diseases/2019-novel-coronavirus-infection/latest-travel-health-advice/compassionate-entry-limited-release-from-quarantine.html</w:t>
        </w:r>
      </w:hyperlink>
    </w:p>
    <w:p w14:paraId="62A32C14" w14:textId="77777777" w:rsidR="004C654E" w:rsidRPr="009D5DCB" w:rsidRDefault="004C654E" w:rsidP="004C654E">
      <w:pPr>
        <w:shd w:val="clear" w:color="auto" w:fill="FFFFFF"/>
        <w:spacing w:after="173" w:line="240" w:lineRule="auto"/>
        <w:ind w:left="720"/>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A letter of required support (from a physician) and the permission of the site document (signed by a member of senior team/senior team on call) is required to be approved by the Public health Agency of Canada.  </w:t>
      </w:r>
    </w:p>
    <w:p w14:paraId="07ADBDF8" w14:textId="4ABEC66D" w:rsidR="004C654E" w:rsidRPr="009D5DCB" w:rsidRDefault="004C654E" w:rsidP="00164E8E">
      <w:pPr>
        <w:shd w:val="clear" w:color="auto" w:fill="FFFFFF"/>
        <w:spacing w:after="173" w:line="240" w:lineRule="auto"/>
        <w:ind w:left="720"/>
        <w:rPr>
          <w:rFonts w:ascii="Arial" w:eastAsia="Times New Roman" w:hAnsi="Arial" w:cs="Arial"/>
          <w:sz w:val="24"/>
          <w:szCs w:val="24"/>
          <w:lang w:eastAsia="en-CA"/>
        </w:rPr>
      </w:pPr>
      <w:r w:rsidRPr="009D5DCB">
        <w:rPr>
          <w:rFonts w:ascii="Arial" w:eastAsia="Times New Roman" w:hAnsi="Arial" w:cs="Arial"/>
          <w:sz w:val="24"/>
          <w:szCs w:val="24"/>
          <w:lang w:eastAsia="en-CA"/>
        </w:rPr>
        <w:t>In discussion with Public Health, they will support the visit if the visitors are exempt and approved.  Please contact IPAC - IPAC will consult will consult with Public Health, communicate with the unit, and document these consultations and approvals in th</w:t>
      </w:r>
      <w:r w:rsidR="00164E8E" w:rsidRPr="009D5DCB">
        <w:rPr>
          <w:rFonts w:ascii="Arial" w:eastAsia="Times New Roman" w:hAnsi="Arial" w:cs="Arial"/>
          <w:sz w:val="24"/>
          <w:szCs w:val="24"/>
          <w:lang w:eastAsia="en-CA"/>
        </w:rPr>
        <w:t>e chart.</w:t>
      </w:r>
    </w:p>
    <w:p w14:paraId="22BC93BD"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0C06C58"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D6B94FD"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29080E40"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5E39C1FB"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19AE6729"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697F02A"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2BEE3797"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20C53F99"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1D72F7AC" w14:textId="77777777" w:rsidR="009D5DCB" w:rsidRDefault="009D5DCB"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D4351CC" w14:textId="4A258BDA" w:rsidR="00BF1358" w:rsidRPr="009D5DCB" w:rsidRDefault="00BF1358" w:rsidP="00D474AD">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sz w:val="24"/>
          <w:szCs w:val="24"/>
          <w:lang w:eastAsia="en-CA"/>
        </w:rPr>
        <w:t>List of Appendices:</w:t>
      </w:r>
    </w:p>
    <w:p w14:paraId="33D61E6C" w14:textId="1415B7F6" w:rsidR="00BF1358" w:rsidRPr="009D5DCB" w:rsidRDefault="00BF135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8B99ED4" w14:textId="252F9254" w:rsidR="00913E28" w:rsidRPr="009D5DCB" w:rsidRDefault="00527A23"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w:t>
      </w:r>
      <w:hyperlink w:anchor="Tab1" w:history="1">
        <w:r w:rsidR="009D5DCB" w:rsidRPr="005A0CEA">
          <w:rPr>
            <w:rStyle w:val="Hyperlink"/>
            <w:rFonts w:ascii="Arial" w:eastAsia="Times New Roman" w:hAnsi="Arial" w:cs="Arial"/>
            <w:sz w:val="24"/>
            <w:szCs w:val="24"/>
            <w:lang w:eastAsia="en-CA"/>
          </w:rPr>
          <w:t>Table 1</w:t>
        </w:r>
      </w:hyperlink>
      <w:r w:rsidR="009D5DCB" w:rsidRPr="009D5DCB">
        <w:rPr>
          <w:rFonts w:ascii="Arial" w:eastAsia="Times New Roman" w:hAnsi="Arial" w:cs="Arial"/>
          <w:sz w:val="24"/>
          <w:szCs w:val="24"/>
          <w:lang w:eastAsia="en-CA"/>
        </w:rPr>
        <w:t>: Essential Care Partner by Patient Population</w:t>
      </w:r>
    </w:p>
    <w:p w14:paraId="7F90D6D5" w14:textId="63934E4C" w:rsidR="00913E28" w:rsidRPr="009D5DCB" w:rsidRDefault="00527A23" w:rsidP="009D5DCB">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w:t>
      </w:r>
      <w:hyperlink w:anchor="Tab2" w:history="1">
        <w:r w:rsidR="009D5DCB" w:rsidRPr="005A0CEA">
          <w:rPr>
            <w:rStyle w:val="Hyperlink"/>
            <w:rFonts w:ascii="Arial" w:eastAsia="Times New Roman" w:hAnsi="Arial" w:cs="Arial"/>
            <w:sz w:val="24"/>
            <w:szCs w:val="24"/>
            <w:lang w:eastAsia="en-CA"/>
          </w:rPr>
          <w:t>Table 2</w:t>
        </w:r>
      </w:hyperlink>
      <w:r w:rsidR="009D5DCB" w:rsidRPr="009D5DCB">
        <w:rPr>
          <w:rFonts w:ascii="Arial" w:eastAsia="Times New Roman" w:hAnsi="Arial" w:cs="Arial"/>
          <w:sz w:val="24"/>
          <w:szCs w:val="24"/>
          <w:lang w:eastAsia="en-CA"/>
        </w:rPr>
        <w:t>: Pandemic Visiting Phases: Care Partner Presence</w:t>
      </w:r>
    </w:p>
    <w:p w14:paraId="35DAC56B" w14:textId="2E71ECB9" w:rsidR="00B35B6B" w:rsidRPr="009D5DCB" w:rsidRDefault="00527A23"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w:t>
      </w:r>
      <w:hyperlink w:anchor="AppA" w:history="1">
        <w:r w:rsidR="00B35B6B" w:rsidRPr="00527A23">
          <w:rPr>
            <w:rStyle w:val="Hyperlink"/>
            <w:rFonts w:ascii="Arial" w:eastAsia="Times New Roman" w:hAnsi="Arial" w:cs="Arial"/>
            <w:sz w:val="24"/>
            <w:szCs w:val="24"/>
            <w:lang w:eastAsia="en-CA"/>
          </w:rPr>
          <w:t>APPENDIX A</w:t>
        </w:r>
      </w:hyperlink>
      <w:r w:rsidR="00B35B6B" w:rsidRPr="009D5DCB">
        <w:rPr>
          <w:rFonts w:ascii="Arial" w:eastAsia="Times New Roman" w:hAnsi="Arial" w:cs="Arial"/>
          <w:sz w:val="24"/>
          <w:szCs w:val="24"/>
          <w:lang w:eastAsia="en-CA"/>
        </w:rPr>
        <w:t>: Procedure: Risk assessment</w:t>
      </w:r>
    </w:p>
    <w:p w14:paraId="24D45D3C" w14:textId="247224CC" w:rsidR="00B35B6B" w:rsidRPr="009D5DCB" w:rsidRDefault="00385D18" w:rsidP="00096233">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B" w:history="1">
        <w:r w:rsidR="00B35B6B" w:rsidRPr="009D5DCB">
          <w:rPr>
            <w:rStyle w:val="Hyperlink"/>
            <w:rFonts w:ascii="Arial" w:eastAsia="Times New Roman" w:hAnsi="Arial" w:cs="Arial"/>
            <w:sz w:val="24"/>
            <w:szCs w:val="24"/>
            <w:lang w:eastAsia="en-CA"/>
          </w:rPr>
          <w:t>APPENDIX B</w:t>
        </w:r>
      </w:hyperlink>
      <w:r w:rsidR="00B35B6B" w:rsidRPr="009D5DCB">
        <w:rPr>
          <w:rFonts w:ascii="Arial" w:eastAsia="Times New Roman" w:hAnsi="Arial" w:cs="Arial"/>
          <w:sz w:val="24"/>
          <w:szCs w:val="24"/>
          <w:lang w:eastAsia="en-CA"/>
        </w:rPr>
        <w:t xml:space="preserve">: Procedure:  </w:t>
      </w:r>
      <w:r w:rsidR="00096233" w:rsidRPr="009D5DCB">
        <w:rPr>
          <w:rFonts w:ascii="Arial" w:eastAsia="Times New Roman" w:hAnsi="Arial" w:cs="Arial"/>
          <w:sz w:val="24"/>
          <w:szCs w:val="24"/>
          <w:lang w:eastAsia="en-CA"/>
        </w:rPr>
        <w:t>Essential Care Partner visiting</w:t>
      </w:r>
    </w:p>
    <w:p w14:paraId="02098597" w14:textId="2BD75FA8"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C" w:history="1">
        <w:r w:rsidR="00B35B6B" w:rsidRPr="009D5DCB">
          <w:rPr>
            <w:rStyle w:val="Hyperlink"/>
            <w:rFonts w:ascii="Arial" w:eastAsia="Times New Roman" w:hAnsi="Arial" w:cs="Arial"/>
            <w:sz w:val="24"/>
            <w:szCs w:val="24"/>
            <w:lang w:eastAsia="en-CA"/>
          </w:rPr>
          <w:t>APPENDIX C</w:t>
        </w:r>
      </w:hyperlink>
      <w:r w:rsidR="00B35B6B" w:rsidRPr="009D5DCB">
        <w:rPr>
          <w:rFonts w:ascii="Arial" w:eastAsia="Times New Roman" w:hAnsi="Arial" w:cs="Arial"/>
          <w:sz w:val="24"/>
          <w:szCs w:val="24"/>
          <w:lang w:eastAsia="en-CA"/>
        </w:rPr>
        <w:t xml:space="preserve">: Procedure: Care Partner </w:t>
      </w:r>
      <w:r w:rsidR="00096233" w:rsidRPr="009D5DCB">
        <w:rPr>
          <w:rFonts w:ascii="Arial" w:eastAsia="Times New Roman" w:hAnsi="Arial" w:cs="Arial"/>
          <w:sz w:val="24"/>
          <w:szCs w:val="24"/>
          <w:lang w:eastAsia="en-CA"/>
        </w:rPr>
        <w:t>visit scheduling</w:t>
      </w:r>
    </w:p>
    <w:p w14:paraId="4256AD93" w14:textId="3AD1C31B"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Screening" w:history="1">
        <w:r w:rsidR="00096233" w:rsidRPr="009D5DCB">
          <w:rPr>
            <w:rStyle w:val="Hyperlink"/>
            <w:rFonts w:ascii="Arial" w:eastAsia="Times New Roman" w:hAnsi="Arial" w:cs="Arial"/>
            <w:sz w:val="24"/>
            <w:szCs w:val="24"/>
            <w:lang w:eastAsia="en-CA"/>
          </w:rPr>
          <w:t>APPENDIX</w:t>
        </w:r>
        <w:r w:rsidR="00B35B6B" w:rsidRPr="009D5DCB">
          <w:rPr>
            <w:rStyle w:val="Hyperlink"/>
            <w:rFonts w:ascii="Arial" w:eastAsia="Times New Roman" w:hAnsi="Arial" w:cs="Arial"/>
            <w:sz w:val="24"/>
            <w:szCs w:val="24"/>
            <w:lang w:eastAsia="en-CA"/>
          </w:rPr>
          <w:t xml:space="preserve"> D</w:t>
        </w:r>
      </w:hyperlink>
      <w:r w:rsidR="00B35B6B" w:rsidRPr="009D5DCB">
        <w:rPr>
          <w:rFonts w:ascii="Arial" w:eastAsia="Times New Roman" w:hAnsi="Arial" w:cs="Arial"/>
          <w:sz w:val="24"/>
          <w:szCs w:val="24"/>
          <w:lang w:eastAsia="en-CA"/>
        </w:rPr>
        <w:t>: Screening Process at Hospital Entrances</w:t>
      </w:r>
    </w:p>
    <w:p w14:paraId="7A2995E6" w14:textId="77777777" w:rsidR="00891FB4" w:rsidRPr="009D5DCB" w:rsidRDefault="00BD3C42" w:rsidP="00891FB4">
      <w:pPr>
        <w:pStyle w:val="ListParagraph"/>
        <w:numPr>
          <w:ilvl w:val="1"/>
          <w:numId w:val="11"/>
        </w:numPr>
        <w:rPr>
          <w:rFonts w:ascii="Arial" w:eastAsia="Times New Roman" w:hAnsi="Arial" w:cs="Arial"/>
          <w:sz w:val="24"/>
          <w:szCs w:val="24"/>
          <w:lang w:eastAsia="en-CA"/>
        </w:rPr>
      </w:pPr>
      <w:r w:rsidRPr="009D5DCB">
        <w:rPr>
          <w:rFonts w:ascii="Arial" w:eastAsia="Times New Roman" w:hAnsi="Arial" w:cs="Arial"/>
          <w:sz w:val="24"/>
          <w:szCs w:val="24"/>
          <w:lang w:eastAsia="en-CA"/>
        </w:rPr>
        <w:t>Procedure: Screening Process at Hospital Entrances</w:t>
      </w:r>
    </w:p>
    <w:p w14:paraId="1C36C6B1" w14:textId="75EDB6B1" w:rsidR="00BD3C42" w:rsidRPr="009D5DCB" w:rsidRDefault="00D155C9" w:rsidP="00891FB4">
      <w:pPr>
        <w:pStyle w:val="ListParagraph"/>
        <w:numPr>
          <w:ilvl w:val="1"/>
          <w:numId w:val="11"/>
        </w:numPr>
        <w:rPr>
          <w:rFonts w:ascii="Arial" w:eastAsia="Times New Roman" w:hAnsi="Arial" w:cs="Arial"/>
          <w:sz w:val="24"/>
          <w:szCs w:val="24"/>
          <w:lang w:eastAsia="en-CA"/>
        </w:rPr>
      </w:pPr>
      <w:r w:rsidRPr="009D5DCB">
        <w:rPr>
          <w:rFonts w:ascii="Arial" w:eastAsia="Times New Roman" w:hAnsi="Arial" w:cs="Arial"/>
          <w:sz w:val="24"/>
          <w:szCs w:val="24"/>
          <w:lang w:eastAsia="en-CA"/>
        </w:rPr>
        <w:t>Form</w:t>
      </w:r>
      <w:r w:rsidR="00891FB4" w:rsidRPr="009D5DCB">
        <w:rPr>
          <w:rFonts w:ascii="Arial" w:eastAsia="Times New Roman" w:hAnsi="Arial" w:cs="Arial"/>
          <w:sz w:val="24"/>
          <w:szCs w:val="24"/>
          <w:lang w:eastAsia="en-CA"/>
        </w:rPr>
        <w:t>: Care Partner Hospital Visiting Acknowledgement</w:t>
      </w:r>
    </w:p>
    <w:p w14:paraId="124DB155" w14:textId="073673D9"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E" w:history="1">
        <w:r w:rsidR="00B35B6B" w:rsidRPr="00527A23">
          <w:rPr>
            <w:rStyle w:val="Hyperlink"/>
            <w:rFonts w:ascii="Arial" w:eastAsia="Times New Roman" w:hAnsi="Arial" w:cs="Arial"/>
            <w:sz w:val="24"/>
            <w:szCs w:val="24"/>
            <w:lang w:eastAsia="en-CA"/>
          </w:rPr>
          <w:t>APPENDIX E</w:t>
        </w:r>
      </w:hyperlink>
      <w:r w:rsidR="00B35B6B" w:rsidRPr="009D5DCB">
        <w:rPr>
          <w:rFonts w:ascii="Arial" w:eastAsia="Times New Roman" w:hAnsi="Arial" w:cs="Arial"/>
          <w:sz w:val="24"/>
          <w:szCs w:val="24"/>
          <w:lang w:eastAsia="en-CA"/>
        </w:rPr>
        <w:t>: Resources for pre-screening and booking visitors</w:t>
      </w:r>
    </w:p>
    <w:p w14:paraId="4998B496" w14:textId="72E03DF7"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Food" w:history="1">
        <w:r w:rsidR="00B35B6B" w:rsidRPr="009D5DCB">
          <w:rPr>
            <w:rStyle w:val="Hyperlink"/>
            <w:rFonts w:ascii="Arial" w:eastAsia="Times New Roman" w:hAnsi="Arial" w:cs="Arial"/>
            <w:sz w:val="24"/>
            <w:szCs w:val="24"/>
            <w:lang w:eastAsia="en-CA"/>
          </w:rPr>
          <w:t>APPENDIX F</w:t>
        </w:r>
      </w:hyperlink>
      <w:r w:rsidR="00B35B6B" w:rsidRPr="009D5DCB">
        <w:rPr>
          <w:rFonts w:ascii="Arial" w:eastAsia="Times New Roman" w:hAnsi="Arial" w:cs="Arial"/>
          <w:sz w:val="24"/>
          <w:szCs w:val="24"/>
          <w:lang w:eastAsia="en-CA"/>
        </w:rPr>
        <w:t>: Managing Food, Personal items &amp; Deliveries</w:t>
      </w:r>
    </w:p>
    <w:p w14:paraId="0254CCDE" w14:textId="2126DFAA"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G" w:history="1">
        <w:r w:rsidR="00B35B6B" w:rsidRPr="00527A23">
          <w:rPr>
            <w:rStyle w:val="Hyperlink"/>
            <w:rFonts w:ascii="Arial" w:eastAsia="Times New Roman" w:hAnsi="Arial" w:cs="Arial"/>
            <w:sz w:val="24"/>
            <w:szCs w:val="24"/>
            <w:lang w:eastAsia="en-CA"/>
          </w:rPr>
          <w:t>APPENDIX G</w:t>
        </w:r>
      </w:hyperlink>
      <w:r w:rsidR="00B35B6B" w:rsidRPr="009D5DCB">
        <w:rPr>
          <w:rFonts w:ascii="Arial" w:eastAsia="Times New Roman" w:hAnsi="Arial" w:cs="Arial"/>
          <w:sz w:val="24"/>
          <w:szCs w:val="24"/>
          <w:lang w:eastAsia="en-CA"/>
        </w:rPr>
        <w:t>: Visiting Escalation Process</w:t>
      </w:r>
    </w:p>
    <w:p w14:paraId="26DD523E" w14:textId="7B4A652E" w:rsidR="008570A1"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h" w:history="1">
        <w:r w:rsidR="008570A1" w:rsidRPr="009D5DCB">
          <w:rPr>
            <w:rStyle w:val="Hyperlink"/>
            <w:rFonts w:ascii="Arial" w:eastAsia="Times New Roman" w:hAnsi="Arial" w:cs="Arial"/>
            <w:sz w:val="24"/>
            <w:szCs w:val="24"/>
            <w:lang w:eastAsia="en-CA"/>
          </w:rPr>
          <w:t>APPENDIX H</w:t>
        </w:r>
      </w:hyperlink>
      <w:r w:rsidR="008570A1" w:rsidRPr="009D5DCB">
        <w:rPr>
          <w:rFonts w:ascii="Arial" w:eastAsia="Times New Roman" w:hAnsi="Arial" w:cs="Arial"/>
          <w:sz w:val="24"/>
          <w:szCs w:val="24"/>
          <w:lang w:eastAsia="en-CA"/>
        </w:rPr>
        <w:t xml:space="preserve">: </w:t>
      </w:r>
      <w:r w:rsidR="00B35B6B" w:rsidRPr="009D5DCB">
        <w:rPr>
          <w:rFonts w:ascii="Arial" w:eastAsia="Times New Roman" w:hAnsi="Arial" w:cs="Arial"/>
          <w:sz w:val="24"/>
          <w:szCs w:val="24"/>
          <w:lang w:eastAsia="en-CA"/>
        </w:rPr>
        <w:t>Telephone and virtual care partner visits information sheet</w:t>
      </w:r>
    </w:p>
    <w:p w14:paraId="6DE2AC77" w14:textId="7236CEDC" w:rsidR="00B35B6B"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I" w:history="1">
        <w:r w:rsidR="00B35B6B" w:rsidRPr="009D5DCB">
          <w:rPr>
            <w:rStyle w:val="Hyperlink"/>
            <w:rFonts w:ascii="Arial" w:eastAsia="Times New Roman" w:hAnsi="Arial" w:cs="Arial"/>
            <w:sz w:val="24"/>
            <w:szCs w:val="24"/>
            <w:lang w:eastAsia="en-CA"/>
          </w:rPr>
          <w:t>APPENDIX I</w:t>
        </w:r>
      </w:hyperlink>
      <w:r w:rsidR="00B35B6B" w:rsidRPr="009D5DCB">
        <w:rPr>
          <w:rFonts w:ascii="Arial" w:eastAsia="Times New Roman" w:hAnsi="Arial" w:cs="Arial"/>
          <w:sz w:val="24"/>
          <w:szCs w:val="24"/>
          <w:lang w:eastAsia="en-CA"/>
        </w:rPr>
        <w:t xml:space="preserve">: </w:t>
      </w:r>
      <w:r w:rsidR="00397645" w:rsidRPr="009D5DCB">
        <w:rPr>
          <w:rFonts w:ascii="Arial" w:eastAsia="Times New Roman" w:hAnsi="Arial" w:cs="Arial"/>
          <w:sz w:val="24"/>
          <w:szCs w:val="24"/>
          <w:lang w:eastAsia="en-CA"/>
        </w:rPr>
        <w:t>Care Partner Information sheet</w:t>
      </w:r>
    </w:p>
    <w:p w14:paraId="27DD580F" w14:textId="7B6FE571" w:rsidR="00385D18" w:rsidRPr="009D5DCB" w:rsidRDefault="00385D18"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J" w:history="1">
        <w:r w:rsidRPr="009D5DCB">
          <w:rPr>
            <w:rStyle w:val="Hyperlink"/>
            <w:rFonts w:ascii="Arial" w:eastAsia="Times New Roman" w:hAnsi="Arial" w:cs="Arial"/>
            <w:sz w:val="24"/>
            <w:szCs w:val="24"/>
            <w:lang w:eastAsia="en-CA"/>
          </w:rPr>
          <w:t>APPENDIX J</w:t>
        </w:r>
      </w:hyperlink>
      <w:r w:rsidRPr="009D5DCB">
        <w:rPr>
          <w:rFonts w:ascii="Arial" w:eastAsia="Times New Roman" w:hAnsi="Arial" w:cs="Arial"/>
          <w:sz w:val="24"/>
          <w:szCs w:val="24"/>
          <w:lang w:eastAsia="en-CA"/>
        </w:rPr>
        <w:t xml:space="preserve">: </w:t>
      </w:r>
      <w:r w:rsidR="00397645" w:rsidRPr="009D5DCB">
        <w:rPr>
          <w:rFonts w:ascii="Arial" w:eastAsia="Times New Roman" w:hAnsi="Arial" w:cs="Arial"/>
          <w:sz w:val="24"/>
          <w:szCs w:val="24"/>
          <w:lang w:eastAsia="en-CA"/>
        </w:rPr>
        <w:t>Guidelines for Supporting Patients with Virtual Visiting</w:t>
      </w:r>
    </w:p>
    <w:p w14:paraId="0EC211A5" w14:textId="7373DB54" w:rsidR="007C5ABF" w:rsidRPr="009D5DCB" w:rsidRDefault="007C5ABF" w:rsidP="005C64F4">
      <w:pPr>
        <w:pStyle w:val="ListParagraph"/>
        <w:numPr>
          <w:ilvl w:val="0"/>
          <w:numId w:val="1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 </w:t>
      </w:r>
      <w:hyperlink w:anchor="AppendixK" w:history="1">
        <w:r w:rsidRPr="009D5DCB">
          <w:rPr>
            <w:rStyle w:val="Hyperlink"/>
            <w:rFonts w:ascii="Arial" w:eastAsia="Times New Roman" w:hAnsi="Arial" w:cs="Arial"/>
            <w:sz w:val="24"/>
            <w:szCs w:val="24"/>
            <w:lang w:eastAsia="en-CA"/>
          </w:rPr>
          <w:t>APPENDIX K</w:t>
        </w:r>
      </w:hyperlink>
      <w:r w:rsidRPr="009D5DCB">
        <w:rPr>
          <w:rFonts w:ascii="Arial" w:eastAsia="Times New Roman" w:hAnsi="Arial" w:cs="Arial"/>
          <w:sz w:val="24"/>
          <w:szCs w:val="24"/>
          <w:lang w:eastAsia="en-CA"/>
        </w:rPr>
        <w:t>: Managing Care Partners who are not compliant with restrictions</w:t>
      </w:r>
    </w:p>
    <w:p w14:paraId="3EB214C9" w14:textId="48E258B5" w:rsidR="009D5DCB" w:rsidRPr="009D5DCB" w:rsidRDefault="009D5DCB" w:rsidP="009D5DCB">
      <w:pPr>
        <w:pStyle w:val="ListParagraph"/>
        <w:numPr>
          <w:ilvl w:val="0"/>
          <w:numId w:val="11"/>
        </w:numPr>
        <w:shd w:val="clear" w:color="auto" w:fill="FFFFFF"/>
        <w:spacing w:after="173" w:line="240" w:lineRule="auto"/>
        <w:rPr>
          <w:rFonts w:ascii="Arial" w:eastAsia="Times New Roman" w:hAnsi="Arial" w:cs="Arial"/>
          <w:sz w:val="24"/>
          <w:szCs w:val="24"/>
          <w:u w:val="single"/>
          <w:lang w:eastAsia="en-CA"/>
        </w:rPr>
      </w:pPr>
      <w:r w:rsidRPr="009D5DCB">
        <w:rPr>
          <w:rFonts w:ascii="Arial" w:eastAsia="Times New Roman" w:hAnsi="Arial" w:cs="Arial"/>
          <w:sz w:val="24"/>
          <w:szCs w:val="24"/>
          <w:u w:val="single"/>
          <w:lang w:eastAsia="en-CA"/>
        </w:rPr>
        <w:t xml:space="preserve"> </w:t>
      </w:r>
      <w:hyperlink w:anchor="AppendixL" w:history="1">
        <w:r w:rsidRPr="00527A23">
          <w:rPr>
            <w:rStyle w:val="Hyperlink"/>
            <w:rFonts w:ascii="Arial" w:eastAsia="Times New Roman" w:hAnsi="Arial" w:cs="Arial"/>
            <w:sz w:val="24"/>
            <w:szCs w:val="24"/>
            <w:lang w:eastAsia="en-CA"/>
          </w:rPr>
          <w:t>APPENDIX L</w:t>
        </w:r>
      </w:hyperlink>
      <w:r w:rsidRPr="009D5DCB">
        <w:rPr>
          <w:rFonts w:ascii="Arial" w:eastAsia="Times New Roman" w:hAnsi="Arial" w:cs="Arial"/>
          <w:sz w:val="24"/>
          <w:szCs w:val="24"/>
          <w:u w:val="single"/>
          <w:lang w:eastAsia="en-CA"/>
        </w:rPr>
        <w:t>:</w:t>
      </w:r>
      <w:r w:rsidRPr="009D5DCB">
        <w:rPr>
          <w:rFonts w:ascii="Arial" w:hAnsi="Arial" w:cs="Arial"/>
          <w:sz w:val="24"/>
          <w:szCs w:val="24"/>
        </w:rPr>
        <w:t xml:space="preserve"> </w:t>
      </w:r>
      <w:r w:rsidRPr="009D5DCB">
        <w:rPr>
          <w:rFonts w:ascii="Arial" w:eastAsia="Times New Roman" w:hAnsi="Arial" w:cs="Arial"/>
          <w:sz w:val="24"/>
          <w:szCs w:val="24"/>
          <w:lang w:eastAsia="en-CA"/>
        </w:rPr>
        <w:t>Pandemic (Covid-19) Care Partner Mandatory Vaccine Guidelines</w:t>
      </w:r>
    </w:p>
    <w:p w14:paraId="0D9AAD5E" w14:textId="77777777" w:rsidR="00385D18" w:rsidRPr="009D5DCB" w:rsidRDefault="00385D18" w:rsidP="00BF1358">
      <w:pPr>
        <w:shd w:val="clear" w:color="auto" w:fill="FFFFFF"/>
        <w:spacing w:after="173" w:line="240" w:lineRule="auto"/>
        <w:rPr>
          <w:rFonts w:ascii="Arial" w:eastAsia="Times New Roman" w:hAnsi="Arial" w:cs="Arial"/>
          <w:b/>
          <w:sz w:val="24"/>
          <w:szCs w:val="24"/>
          <w:lang w:eastAsia="en-CA"/>
        </w:rPr>
      </w:pPr>
    </w:p>
    <w:p w14:paraId="08BBE532" w14:textId="77777777" w:rsidR="00385D18" w:rsidRPr="009D5DCB" w:rsidRDefault="00385D18" w:rsidP="00BF1358">
      <w:pPr>
        <w:shd w:val="clear" w:color="auto" w:fill="FFFFFF"/>
        <w:spacing w:after="173" w:line="240" w:lineRule="auto"/>
        <w:rPr>
          <w:rFonts w:ascii="Arial" w:eastAsia="Times New Roman" w:hAnsi="Arial" w:cs="Arial"/>
          <w:b/>
          <w:sz w:val="24"/>
          <w:szCs w:val="24"/>
          <w:lang w:eastAsia="en-CA"/>
        </w:rPr>
      </w:pPr>
    </w:p>
    <w:p w14:paraId="58D36029" w14:textId="3A41C8AA" w:rsidR="00BF1358" w:rsidRPr="009D5DCB" w:rsidRDefault="00081B3D" w:rsidP="00BF1358">
      <w:p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b/>
          <w:sz w:val="24"/>
          <w:szCs w:val="24"/>
          <w:lang w:eastAsia="en-CA"/>
        </w:rPr>
        <w:t>R</w:t>
      </w:r>
      <w:r w:rsidR="00BF1358" w:rsidRPr="009D5DCB">
        <w:rPr>
          <w:rFonts w:ascii="Arial" w:eastAsia="Times New Roman" w:hAnsi="Arial" w:cs="Arial"/>
          <w:b/>
          <w:sz w:val="24"/>
          <w:szCs w:val="24"/>
          <w:lang w:eastAsia="en-CA"/>
        </w:rPr>
        <w:t>eferences</w:t>
      </w:r>
    </w:p>
    <w:p w14:paraId="401CFD3B" w14:textId="3C422FA3" w:rsidR="00BF1358" w:rsidRPr="009D5DCB" w:rsidRDefault="00BF1358"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MOH 2020, </w:t>
      </w:r>
      <w:r w:rsidR="00385D18" w:rsidRPr="009D5DCB">
        <w:rPr>
          <w:rFonts w:ascii="Arial" w:eastAsia="Times New Roman" w:hAnsi="Arial" w:cs="Arial"/>
          <w:sz w:val="24"/>
          <w:szCs w:val="24"/>
          <w:lang w:eastAsia="en-CA"/>
        </w:rPr>
        <w:t xml:space="preserve"> </w:t>
      </w:r>
      <w:r w:rsidRPr="009D5DCB">
        <w:rPr>
          <w:rFonts w:ascii="Arial" w:eastAsia="Times New Roman" w:hAnsi="Arial" w:cs="Arial"/>
          <w:sz w:val="24"/>
          <w:szCs w:val="24"/>
          <w:lang w:eastAsia="en-CA"/>
        </w:rPr>
        <w:t>Acute Care Guidance document v. 6</w:t>
      </w:r>
    </w:p>
    <w:p w14:paraId="332B8F56" w14:textId="6A7C5E19" w:rsidR="00BF1358" w:rsidRPr="009D5DCB" w:rsidRDefault="002B3183"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MOH 2020, COVID-19 response framework: keeping Ontario safe and open. </w:t>
      </w:r>
      <w:hyperlink r:id="rId10" w:history="1">
        <w:r w:rsidRPr="009D5DCB">
          <w:rPr>
            <w:rStyle w:val="Hyperlink"/>
            <w:rFonts w:ascii="Arial" w:eastAsia="Times New Roman" w:hAnsi="Arial" w:cs="Arial"/>
            <w:sz w:val="24"/>
            <w:szCs w:val="24"/>
            <w:lang w:eastAsia="en-CA"/>
          </w:rPr>
          <w:t>https://files.ontario.ca/moh-covid-19-response-framework-keeping-ontario-safe-and-open-en-2020-11-24.pdf</w:t>
        </w:r>
      </w:hyperlink>
    </w:p>
    <w:p w14:paraId="22B2B6F0" w14:textId="0501B1F8" w:rsidR="002B3183" w:rsidRPr="009D5DCB" w:rsidRDefault="002B3183"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Toronto Region COVID-19 Hospital Operations Table, Access to Hospitals for Visitors (Essential Care Partners): Guidance for Toronto Region Hospitals (Acute, Rehab, CCC) During the COVID-19 Pandemic Version. Date: June 17, 2020</w:t>
      </w:r>
    </w:p>
    <w:p w14:paraId="292693FC" w14:textId="77777777" w:rsidR="00BF1358" w:rsidRPr="009D5DCB" w:rsidRDefault="00BF1358" w:rsidP="00BF1358">
      <w:pPr>
        <w:shd w:val="clear" w:color="auto" w:fill="FFFFFF"/>
        <w:spacing w:after="173" w:line="240" w:lineRule="auto"/>
        <w:rPr>
          <w:rFonts w:ascii="Arial" w:eastAsia="Times New Roman" w:hAnsi="Arial" w:cs="Arial"/>
          <w:i/>
          <w:sz w:val="24"/>
          <w:szCs w:val="24"/>
          <w:lang w:eastAsia="en-CA"/>
        </w:rPr>
      </w:pPr>
      <w:r w:rsidRPr="009D5DCB">
        <w:rPr>
          <w:rFonts w:ascii="Arial" w:eastAsia="Times New Roman" w:hAnsi="Arial" w:cs="Arial"/>
          <w:sz w:val="24"/>
          <w:szCs w:val="24"/>
          <w:lang w:eastAsia="en-CA"/>
        </w:rPr>
        <w:t xml:space="preserve">OHA, June 2020, </w:t>
      </w:r>
      <w:r w:rsidRPr="009D5DCB">
        <w:rPr>
          <w:rFonts w:ascii="Arial" w:eastAsia="Times New Roman" w:hAnsi="Arial" w:cs="Arial"/>
          <w:i/>
          <w:sz w:val="24"/>
          <w:szCs w:val="24"/>
          <w:lang w:eastAsia="en-CA"/>
        </w:rPr>
        <w:t>Care Partner Presence Policies During COVID-19: Considerations for Hospitals in Anticipation of Changes to Temporary Restrictions for Care Partner Presence During COVID-19</w:t>
      </w:r>
    </w:p>
    <w:p w14:paraId="4807F7CC" w14:textId="1320199C" w:rsidR="00BF1358" w:rsidRPr="009D5DCB" w:rsidRDefault="002B3183"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MOH 2020, </w:t>
      </w:r>
      <w:r w:rsidR="00BF1358" w:rsidRPr="009D5DCB">
        <w:rPr>
          <w:rFonts w:ascii="Arial" w:eastAsia="Times New Roman" w:hAnsi="Arial" w:cs="Arial"/>
          <w:sz w:val="24"/>
          <w:szCs w:val="24"/>
          <w:lang w:eastAsia="en-CA"/>
        </w:rPr>
        <w:t>Directive #3, Long term care homes</w:t>
      </w:r>
    </w:p>
    <w:p w14:paraId="74BA315C" w14:textId="501B66B2" w:rsidR="00BF1358" w:rsidRPr="009D5DCB" w:rsidRDefault="002B3183"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MOH 2020, </w:t>
      </w:r>
      <w:r w:rsidR="00BF1358" w:rsidRPr="009D5DCB">
        <w:rPr>
          <w:rFonts w:ascii="Arial" w:eastAsia="Times New Roman" w:hAnsi="Arial" w:cs="Arial"/>
          <w:i/>
          <w:sz w:val="24"/>
          <w:szCs w:val="24"/>
          <w:lang w:eastAsia="en-CA"/>
        </w:rPr>
        <w:t>Resuming Visits in Long-term Care Homes</w:t>
      </w:r>
      <w:r w:rsidR="00BF1358" w:rsidRPr="009D5DCB">
        <w:rPr>
          <w:rFonts w:ascii="Arial" w:eastAsia="Times New Roman" w:hAnsi="Arial" w:cs="Arial"/>
          <w:sz w:val="24"/>
          <w:szCs w:val="24"/>
          <w:lang w:eastAsia="en-CA"/>
        </w:rPr>
        <w:t xml:space="preserve"> </w:t>
      </w:r>
    </w:p>
    <w:p w14:paraId="1AC42E9E" w14:textId="61AC4238" w:rsidR="00D255AE" w:rsidRPr="009D5DCB" w:rsidRDefault="00D255AE"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Hotel-Dieu Grace Healthcare Patient Visitation Plan June 4, 2020.</w:t>
      </w:r>
    </w:p>
    <w:p w14:paraId="6AAAEB10" w14:textId="18426ABA" w:rsidR="00467E61" w:rsidRPr="009D5DCB" w:rsidRDefault="002B3183" w:rsidP="00BF1358">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SMGH Care Partner Policy during COVID-19 Pandemic</w:t>
      </w:r>
    </w:p>
    <w:p w14:paraId="1C368387" w14:textId="77777777" w:rsidR="00BF1358" w:rsidRPr="009D5DCB" w:rsidRDefault="00BF135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160DC4B" w14:textId="77777777" w:rsidR="00551EBF" w:rsidRPr="009D5DCB" w:rsidRDefault="00551EBF" w:rsidP="00551EBF">
      <w:pPr>
        <w:shd w:val="clear" w:color="auto" w:fill="FFFFFF"/>
        <w:spacing w:after="173" w:line="240" w:lineRule="auto"/>
        <w:rPr>
          <w:rFonts w:ascii="Arial" w:eastAsia="Times New Roman" w:hAnsi="Arial" w:cs="Arial"/>
          <w:b/>
          <w:sz w:val="24"/>
          <w:szCs w:val="24"/>
          <w:u w:val="single"/>
          <w:lang w:val="en-US" w:eastAsia="en-CA"/>
        </w:rPr>
      </w:pPr>
    </w:p>
    <w:p w14:paraId="7F7A0E44" w14:textId="77777777" w:rsidR="00551EBF" w:rsidRPr="009D5DCB" w:rsidRDefault="00551EBF" w:rsidP="00551EBF">
      <w:pPr>
        <w:shd w:val="clear" w:color="auto" w:fill="FFFFFF"/>
        <w:spacing w:after="173" w:line="240" w:lineRule="auto"/>
        <w:rPr>
          <w:rFonts w:ascii="Arial" w:eastAsia="Times New Roman" w:hAnsi="Arial" w:cs="Arial"/>
          <w:b/>
          <w:sz w:val="24"/>
          <w:szCs w:val="24"/>
          <w:u w:val="single"/>
          <w:lang w:val="en-US" w:eastAsia="en-CA"/>
        </w:rPr>
      </w:pPr>
    </w:p>
    <w:p w14:paraId="0A6272F6" w14:textId="77777777" w:rsidR="00551EBF" w:rsidRPr="009D5DCB" w:rsidRDefault="00551EBF" w:rsidP="00551EBF">
      <w:pPr>
        <w:shd w:val="clear" w:color="auto" w:fill="FFFFFF"/>
        <w:spacing w:after="173" w:line="240" w:lineRule="auto"/>
        <w:rPr>
          <w:rFonts w:ascii="Arial" w:eastAsia="Times New Roman" w:hAnsi="Arial" w:cs="Arial"/>
          <w:b/>
          <w:sz w:val="24"/>
          <w:szCs w:val="24"/>
          <w:u w:val="single"/>
          <w:lang w:val="en-US" w:eastAsia="en-CA"/>
        </w:rPr>
      </w:pPr>
    </w:p>
    <w:p w14:paraId="5F1830AD" w14:textId="77777777" w:rsidR="00551EBF" w:rsidRPr="009D5DCB" w:rsidRDefault="00551EBF" w:rsidP="00551EBF">
      <w:pPr>
        <w:shd w:val="clear" w:color="auto" w:fill="FFFFFF"/>
        <w:spacing w:after="173" w:line="240" w:lineRule="auto"/>
        <w:rPr>
          <w:rFonts w:ascii="Arial" w:eastAsia="Times New Roman" w:hAnsi="Arial" w:cs="Arial"/>
          <w:b/>
          <w:sz w:val="24"/>
          <w:szCs w:val="24"/>
          <w:u w:val="single"/>
          <w:lang w:val="en-US" w:eastAsia="en-CA"/>
        </w:rPr>
      </w:pPr>
    </w:p>
    <w:p w14:paraId="46A0313C" w14:textId="7C72E716" w:rsidR="00551EBF" w:rsidRPr="009D5DCB" w:rsidRDefault="00551EBF" w:rsidP="00551EBF">
      <w:pPr>
        <w:shd w:val="clear" w:color="auto" w:fill="FFFFFF"/>
        <w:spacing w:after="173" w:line="240" w:lineRule="auto"/>
        <w:rPr>
          <w:rFonts w:ascii="Arial" w:eastAsia="Times New Roman" w:hAnsi="Arial" w:cs="Arial"/>
          <w:b/>
          <w:sz w:val="24"/>
          <w:szCs w:val="24"/>
          <w:u w:val="single"/>
          <w:lang w:val="en-US" w:eastAsia="en-CA"/>
        </w:rPr>
      </w:pPr>
      <w:bookmarkStart w:id="5" w:name="Tab1"/>
      <w:bookmarkEnd w:id="5"/>
      <w:r w:rsidRPr="009D5DCB">
        <w:rPr>
          <w:rFonts w:ascii="Arial" w:eastAsia="Times New Roman" w:hAnsi="Arial" w:cs="Arial"/>
          <w:b/>
          <w:sz w:val="24"/>
          <w:szCs w:val="24"/>
          <w:u w:val="single"/>
          <w:lang w:val="en-US" w:eastAsia="en-CA"/>
        </w:rPr>
        <w:t>Table 1: Essential Care Partner by Patient Population</w:t>
      </w:r>
    </w:p>
    <w:tbl>
      <w:tblPr>
        <w:tblStyle w:val="TableGrid"/>
        <w:tblW w:w="9918" w:type="dxa"/>
        <w:tblLook w:val="04A0" w:firstRow="1" w:lastRow="0" w:firstColumn="1" w:lastColumn="0" w:noHBand="0" w:noVBand="1"/>
      </w:tblPr>
      <w:tblGrid>
        <w:gridCol w:w="2405"/>
        <w:gridCol w:w="2977"/>
        <w:gridCol w:w="4536"/>
      </w:tblGrid>
      <w:tr w:rsidR="00551EBF" w:rsidRPr="009D5DCB" w14:paraId="6436B039" w14:textId="77777777" w:rsidTr="009D7C0D">
        <w:tc>
          <w:tcPr>
            <w:tcW w:w="2405" w:type="dxa"/>
            <w:shd w:val="clear" w:color="auto" w:fill="DEEAF6" w:themeFill="accent1" w:themeFillTint="33"/>
          </w:tcPr>
          <w:p w14:paraId="0A8DAC82"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Category</w:t>
            </w:r>
          </w:p>
        </w:tc>
        <w:tc>
          <w:tcPr>
            <w:tcW w:w="2977" w:type="dxa"/>
            <w:shd w:val="clear" w:color="auto" w:fill="DEEAF6" w:themeFill="accent1" w:themeFillTint="33"/>
          </w:tcPr>
          <w:p w14:paraId="781FA54E"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Description</w:t>
            </w:r>
          </w:p>
        </w:tc>
        <w:tc>
          <w:tcPr>
            <w:tcW w:w="4536" w:type="dxa"/>
            <w:shd w:val="clear" w:color="auto" w:fill="DEEAF6" w:themeFill="accent1" w:themeFillTint="33"/>
          </w:tcPr>
          <w:p w14:paraId="7115965F"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b/>
                <w:sz w:val="20"/>
                <w:szCs w:val="20"/>
                <w:lang w:eastAsia="en-CA"/>
              </w:rPr>
              <w:t xml:space="preserve">Patient Population </w:t>
            </w:r>
            <w:r w:rsidRPr="009D5DCB">
              <w:rPr>
                <w:rFonts w:ascii="Arial" w:eastAsia="Times New Roman" w:hAnsi="Arial" w:cs="Arial"/>
                <w:sz w:val="20"/>
                <w:szCs w:val="20"/>
                <w:lang w:eastAsia="en-CA"/>
              </w:rPr>
              <w:t>(applicable to patients in all setting, inpatient and outpatient)</w:t>
            </w:r>
          </w:p>
        </w:tc>
      </w:tr>
      <w:tr w:rsidR="00551EBF" w:rsidRPr="009D5DCB" w14:paraId="7FB038BB" w14:textId="77777777" w:rsidTr="009D7C0D">
        <w:tc>
          <w:tcPr>
            <w:tcW w:w="9918" w:type="dxa"/>
            <w:gridSpan w:val="3"/>
            <w:shd w:val="clear" w:color="auto" w:fill="D0CECE" w:themeFill="background2" w:themeFillShade="E6"/>
          </w:tcPr>
          <w:p w14:paraId="21136256"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Category 1 (Essential Care Partner)</w:t>
            </w:r>
          </w:p>
        </w:tc>
      </w:tr>
      <w:tr w:rsidR="00551EBF" w:rsidRPr="009D5DCB" w14:paraId="2E607E2E" w14:textId="77777777" w:rsidTr="009D7C0D">
        <w:tc>
          <w:tcPr>
            <w:tcW w:w="2405" w:type="dxa"/>
          </w:tcPr>
          <w:p w14:paraId="267D66AE"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 xml:space="preserve">Patient with </w:t>
            </w:r>
            <w:r w:rsidRPr="009D5DCB">
              <w:rPr>
                <w:rFonts w:ascii="Arial" w:eastAsia="Times New Roman" w:hAnsi="Arial" w:cs="Arial"/>
                <w:b/>
                <w:sz w:val="20"/>
                <w:szCs w:val="20"/>
                <w:lang w:eastAsia="en-CA"/>
              </w:rPr>
              <w:t>Life Altering Event</w:t>
            </w:r>
          </w:p>
        </w:tc>
        <w:tc>
          <w:tcPr>
            <w:tcW w:w="2977" w:type="dxa"/>
          </w:tcPr>
          <w:p w14:paraId="33D8E7B8"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Time limited, care partner absence may result in devastating long term emotional, psychological and other health effects</w:t>
            </w:r>
          </w:p>
        </w:tc>
        <w:tc>
          <w:tcPr>
            <w:tcW w:w="4536" w:type="dxa"/>
          </w:tcPr>
          <w:p w14:paraId="233E54C3" w14:textId="77777777" w:rsidR="00551EBF" w:rsidRPr="009D5DCB" w:rsidRDefault="00551EBF" w:rsidP="009D7C0D">
            <w:pPr>
              <w:pStyle w:val="ListParagraph"/>
              <w:numPr>
                <w:ilvl w:val="0"/>
                <w:numId w:val="17"/>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 xml:space="preserve">Patients at end of life (or at high risk of last possible meaningful interaction), </w:t>
            </w:r>
          </w:p>
          <w:p w14:paraId="29468B4B" w14:textId="77777777" w:rsidR="00551EBF" w:rsidRPr="009D5DCB" w:rsidRDefault="00551EBF" w:rsidP="009D7C0D">
            <w:pPr>
              <w:pStyle w:val="ListParagraph"/>
              <w:numPr>
                <w:ilvl w:val="0"/>
                <w:numId w:val="17"/>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 xml:space="preserve">Patients requiring support during child birth, major surgery, a critical illness or receiving palliative care; </w:t>
            </w:r>
          </w:p>
          <w:p w14:paraId="125A768B" w14:textId="77777777" w:rsidR="00551EBF" w:rsidRPr="009D5DCB" w:rsidRDefault="00551EBF" w:rsidP="009D7C0D">
            <w:pPr>
              <w:pStyle w:val="ListParagraph"/>
              <w:numPr>
                <w:ilvl w:val="0"/>
                <w:numId w:val="17"/>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receiving a life altering diagnosis</w:t>
            </w:r>
          </w:p>
          <w:p w14:paraId="3382721C" w14:textId="77777777" w:rsidR="00551EBF" w:rsidRPr="009D5DCB" w:rsidRDefault="00551EBF" w:rsidP="009D7C0D">
            <w:pPr>
              <w:pStyle w:val="ListParagraph"/>
              <w:numPr>
                <w:ilvl w:val="0"/>
                <w:numId w:val="17"/>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 xml:space="preserve">Patient having a mental health crisis </w:t>
            </w:r>
          </w:p>
        </w:tc>
      </w:tr>
      <w:tr w:rsidR="00551EBF" w:rsidRPr="009D5DCB" w14:paraId="79CD9FBD" w14:textId="77777777" w:rsidTr="009D7C0D">
        <w:tc>
          <w:tcPr>
            <w:tcW w:w="2405" w:type="dxa"/>
          </w:tcPr>
          <w:p w14:paraId="46D574AA"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Vulnerable Patients</w:t>
            </w:r>
          </w:p>
        </w:tc>
        <w:tc>
          <w:tcPr>
            <w:tcW w:w="2977" w:type="dxa"/>
          </w:tcPr>
          <w:p w14:paraId="05E98251"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Care partner is the primary advocate for patient and/or is providing care to the patient.</w:t>
            </w:r>
          </w:p>
          <w:p w14:paraId="6A3907C2"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The absence care partner puts patients at risk and/or undue burden on healthcare team, or supports hospital flow</w:t>
            </w:r>
          </w:p>
        </w:tc>
        <w:tc>
          <w:tcPr>
            <w:tcW w:w="4536" w:type="dxa"/>
          </w:tcPr>
          <w:p w14:paraId="28EB8F5F" w14:textId="77777777" w:rsidR="00551EBF" w:rsidRPr="009D5DCB" w:rsidRDefault="00551EBF" w:rsidP="009D7C0D">
            <w:pPr>
              <w:pStyle w:val="ListParagraph"/>
              <w:numPr>
                <w:ilvl w:val="0"/>
                <w:numId w:val="18"/>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under 18 years of age</w:t>
            </w:r>
          </w:p>
          <w:p w14:paraId="6FE7E695" w14:textId="77777777" w:rsidR="00551EBF" w:rsidRPr="009D5DCB" w:rsidRDefault="00551EBF" w:rsidP="009D7C0D">
            <w:pPr>
              <w:pStyle w:val="ListParagraph"/>
              <w:numPr>
                <w:ilvl w:val="0"/>
                <w:numId w:val="18"/>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with a cognitive impairment (dementia, severe brain injury/stroke) or significant developmental and/or intellectual disability</w:t>
            </w:r>
          </w:p>
          <w:p w14:paraId="2E85CF60" w14:textId="77777777" w:rsidR="00551EBF" w:rsidRPr="009D5DCB" w:rsidRDefault="00551EBF" w:rsidP="009D7C0D">
            <w:pPr>
              <w:pStyle w:val="ListParagraph"/>
              <w:numPr>
                <w:ilvl w:val="0"/>
                <w:numId w:val="18"/>
              </w:num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unable to effectively communicate (aphasia, significant limits in English proficiency)</w:t>
            </w:r>
          </w:p>
          <w:p w14:paraId="5E71696B" w14:textId="77777777" w:rsidR="00551EBF" w:rsidRPr="009D5DCB" w:rsidRDefault="00551EBF" w:rsidP="009D7C0D">
            <w:pPr>
              <w:pStyle w:val="ListParagraph"/>
              <w:numPr>
                <w:ilvl w:val="0"/>
                <w:numId w:val="18"/>
              </w:numPr>
              <w:rPr>
                <w:rFonts w:ascii="Arial" w:eastAsia="Times New Roman" w:hAnsi="Arial" w:cs="Arial"/>
                <w:sz w:val="20"/>
                <w:szCs w:val="20"/>
                <w:lang w:eastAsia="en-CA"/>
              </w:rPr>
            </w:pPr>
            <w:r w:rsidRPr="009D5DCB">
              <w:rPr>
                <w:rFonts w:ascii="Arial" w:eastAsia="Times New Roman" w:hAnsi="Arial" w:cs="Arial"/>
                <w:sz w:val="20"/>
                <w:szCs w:val="20"/>
                <w:lang w:eastAsia="en-CA"/>
              </w:rPr>
              <w:t>Patients at risk for physical/psychological harm, heightened emotionality, delayed recovery, further decline, prolonged hospitalization and compromised treatment decision-making and care planning.</w:t>
            </w:r>
          </w:p>
          <w:p w14:paraId="3FE61C04" w14:textId="77777777" w:rsidR="00551EBF" w:rsidRPr="009D5DCB" w:rsidRDefault="00551EBF" w:rsidP="009D7C0D">
            <w:pPr>
              <w:pStyle w:val="ListParagraph"/>
              <w:spacing w:after="173"/>
              <w:rPr>
                <w:rFonts w:ascii="Arial" w:eastAsia="Times New Roman" w:hAnsi="Arial" w:cs="Arial"/>
                <w:sz w:val="20"/>
                <w:szCs w:val="20"/>
                <w:lang w:eastAsia="en-CA"/>
              </w:rPr>
            </w:pPr>
          </w:p>
        </w:tc>
      </w:tr>
      <w:tr w:rsidR="00551EBF" w:rsidRPr="009D5DCB" w14:paraId="2C7C791B" w14:textId="77777777" w:rsidTr="009D7C0D">
        <w:tc>
          <w:tcPr>
            <w:tcW w:w="9918" w:type="dxa"/>
            <w:gridSpan w:val="3"/>
          </w:tcPr>
          <w:p w14:paraId="60761124"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Category 2 (Essential Care Partner)</w:t>
            </w:r>
          </w:p>
        </w:tc>
      </w:tr>
      <w:tr w:rsidR="00551EBF" w:rsidRPr="009D5DCB" w14:paraId="0AC80780" w14:textId="77777777" w:rsidTr="009D7C0D">
        <w:tc>
          <w:tcPr>
            <w:tcW w:w="2405" w:type="dxa"/>
          </w:tcPr>
          <w:p w14:paraId="3E3ED148"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b/>
                <w:sz w:val="20"/>
                <w:szCs w:val="20"/>
                <w:lang w:eastAsia="en-CA"/>
              </w:rPr>
              <w:t>Long Stay</w:t>
            </w:r>
            <w:r w:rsidRPr="009D5DCB">
              <w:rPr>
                <w:rFonts w:ascii="Arial" w:eastAsia="Times New Roman" w:hAnsi="Arial" w:cs="Arial"/>
                <w:sz w:val="20"/>
                <w:szCs w:val="20"/>
                <w:lang w:eastAsia="en-CA"/>
              </w:rPr>
              <w:t xml:space="preserve"> Patients</w:t>
            </w:r>
          </w:p>
        </w:tc>
        <w:tc>
          <w:tcPr>
            <w:tcW w:w="2977" w:type="dxa"/>
          </w:tcPr>
          <w:p w14:paraId="0AEF9425"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Care partner provides emotional support, augments patient experience or other paid non-essential worker</w:t>
            </w:r>
          </w:p>
        </w:tc>
        <w:tc>
          <w:tcPr>
            <w:tcW w:w="4536" w:type="dxa"/>
          </w:tcPr>
          <w:p w14:paraId="241312E1" w14:textId="5249C213"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 xml:space="preserve">Patients in hospital for longer than 2 weeks </w:t>
            </w:r>
          </w:p>
        </w:tc>
      </w:tr>
      <w:tr w:rsidR="00551EBF" w:rsidRPr="009D5DCB" w14:paraId="1CE9E7A3" w14:textId="77777777" w:rsidTr="009D7C0D">
        <w:tc>
          <w:tcPr>
            <w:tcW w:w="2405" w:type="dxa"/>
          </w:tcPr>
          <w:p w14:paraId="36D47119" w14:textId="77777777" w:rsidR="00551EBF" w:rsidRPr="009D5DCB" w:rsidRDefault="00551EBF" w:rsidP="009D7C0D">
            <w:pPr>
              <w:spacing w:after="173"/>
              <w:rPr>
                <w:rFonts w:ascii="Arial" w:eastAsia="Times New Roman" w:hAnsi="Arial" w:cs="Arial"/>
                <w:b/>
                <w:sz w:val="20"/>
                <w:szCs w:val="20"/>
                <w:lang w:eastAsia="en-CA"/>
              </w:rPr>
            </w:pPr>
            <w:r w:rsidRPr="009D5DCB">
              <w:rPr>
                <w:rFonts w:ascii="Arial" w:eastAsia="Times New Roman" w:hAnsi="Arial" w:cs="Arial"/>
                <w:b/>
                <w:sz w:val="20"/>
                <w:szCs w:val="20"/>
                <w:lang w:eastAsia="en-CA"/>
              </w:rPr>
              <w:t>Transition of Care support</w:t>
            </w:r>
          </w:p>
        </w:tc>
        <w:tc>
          <w:tcPr>
            <w:tcW w:w="2977" w:type="dxa"/>
          </w:tcPr>
          <w:p w14:paraId="0F039D62"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Care partner provides support for coordination of care at major transition times e.g discharge care, follow up instructions, new unit (long stay) orientation</w:t>
            </w:r>
          </w:p>
        </w:tc>
        <w:tc>
          <w:tcPr>
            <w:tcW w:w="4536" w:type="dxa"/>
          </w:tcPr>
          <w:p w14:paraId="18B96F27"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requiring support during significant transitions e.g. complex discharge or admission</w:t>
            </w:r>
          </w:p>
        </w:tc>
      </w:tr>
      <w:tr w:rsidR="00551EBF" w:rsidRPr="009D5DCB" w14:paraId="39F0D04E" w14:textId="77777777" w:rsidTr="009D7C0D">
        <w:tc>
          <w:tcPr>
            <w:tcW w:w="9918" w:type="dxa"/>
            <w:gridSpan w:val="3"/>
            <w:shd w:val="clear" w:color="auto" w:fill="D0CECE" w:themeFill="background2" w:themeFillShade="E6"/>
          </w:tcPr>
          <w:p w14:paraId="54682218"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b/>
                <w:sz w:val="20"/>
                <w:szCs w:val="20"/>
                <w:lang w:eastAsia="en-CA"/>
              </w:rPr>
              <w:t xml:space="preserve">Category 3 </w:t>
            </w:r>
            <w:r w:rsidRPr="009D5DCB">
              <w:rPr>
                <w:rFonts w:ascii="Arial" w:eastAsia="Times New Roman" w:hAnsi="Arial" w:cs="Arial"/>
                <w:sz w:val="20"/>
                <w:szCs w:val="20"/>
                <w:lang w:eastAsia="en-CA"/>
              </w:rPr>
              <w:t>(in the absence of other criteria,</w:t>
            </w:r>
            <w:r w:rsidRPr="009D5DCB">
              <w:rPr>
                <w:rFonts w:ascii="Arial" w:eastAsia="Times New Roman" w:hAnsi="Arial" w:cs="Arial"/>
                <w:b/>
                <w:sz w:val="20"/>
                <w:szCs w:val="20"/>
                <w:lang w:eastAsia="en-CA"/>
              </w:rPr>
              <w:t xml:space="preserve"> </w:t>
            </w:r>
            <w:r w:rsidRPr="009D5DCB">
              <w:rPr>
                <w:rFonts w:ascii="Arial" w:eastAsia="Times New Roman" w:hAnsi="Arial" w:cs="Arial"/>
                <w:sz w:val="20"/>
                <w:szCs w:val="20"/>
                <w:lang w:eastAsia="en-CA"/>
              </w:rPr>
              <w:t xml:space="preserve">these patients may not have </w:t>
            </w:r>
            <w:r w:rsidRPr="009D5DCB">
              <w:rPr>
                <w:rFonts w:ascii="Arial" w:eastAsia="Times New Roman" w:hAnsi="Arial" w:cs="Arial"/>
                <w:i/>
                <w:sz w:val="20"/>
                <w:szCs w:val="20"/>
                <w:lang w:eastAsia="en-CA"/>
              </w:rPr>
              <w:t>in-person</w:t>
            </w:r>
            <w:r w:rsidRPr="009D5DCB">
              <w:rPr>
                <w:rFonts w:ascii="Arial" w:eastAsia="Times New Roman" w:hAnsi="Arial" w:cs="Arial"/>
                <w:sz w:val="20"/>
                <w:szCs w:val="20"/>
                <w:lang w:eastAsia="en-CA"/>
              </w:rPr>
              <w:t xml:space="preserve"> care partner contact when essential care partner only visiting is applicable)</w:t>
            </w:r>
          </w:p>
        </w:tc>
      </w:tr>
      <w:tr w:rsidR="00551EBF" w:rsidRPr="009D5DCB" w14:paraId="5D02E8E4" w14:textId="77777777" w:rsidTr="009D7C0D">
        <w:tc>
          <w:tcPr>
            <w:tcW w:w="2405" w:type="dxa"/>
          </w:tcPr>
          <w:p w14:paraId="66741527"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b/>
                <w:sz w:val="20"/>
                <w:szCs w:val="20"/>
                <w:lang w:eastAsia="en-CA"/>
              </w:rPr>
              <w:t xml:space="preserve">Low acuity, short stay </w:t>
            </w:r>
            <w:r w:rsidRPr="009D5DCB">
              <w:rPr>
                <w:rFonts w:ascii="Arial" w:eastAsia="Times New Roman" w:hAnsi="Arial" w:cs="Arial"/>
                <w:sz w:val="20"/>
                <w:szCs w:val="20"/>
                <w:lang w:eastAsia="en-CA"/>
              </w:rPr>
              <w:t>patient</w:t>
            </w:r>
          </w:p>
        </w:tc>
        <w:tc>
          <w:tcPr>
            <w:tcW w:w="2977" w:type="dxa"/>
          </w:tcPr>
          <w:p w14:paraId="0E5C6AB0"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Care partner provides emotional support, augments patient experience or other paid non-essential worker</w:t>
            </w:r>
          </w:p>
        </w:tc>
        <w:tc>
          <w:tcPr>
            <w:tcW w:w="4536" w:type="dxa"/>
          </w:tcPr>
          <w:p w14:paraId="0A759C89" w14:textId="77777777" w:rsidR="00551EBF" w:rsidRPr="009D5DCB" w:rsidRDefault="00551EBF" w:rsidP="009D7C0D">
            <w:pPr>
              <w:spacing w:after="173"/>
              <w:rPr>
                <w:rFonts w:ascii="Arial" w:eastAsia="Times New Roman" w:hAnsi="Arial" w:cs="Arial"/>
                <w:sz w:val="20"/>
                <w:szCs w:val="20"/>
                <w:lang w:eastAsia="en-CA"/>
              </w:rPr>
            </w:pPr>
            <w:r w:rsidRPr="009D5DCB">
              <w:rPr>
                <w:rFonts w:ascii="Arial" w:eastAsia="Times New Roman" w:hAnsi="Arial" w:cs="Arial"/>
                <w:sz w:val="20"/>
                <w:szCs w:val="20"/>
                <w:lang w:eastAsia="en-CA"/>
              </w:rPr>
              <w:t>Patient’s condition is low acuity and they are in hospital for a brief period/short stay.</w:t>
            </w:r>
          </w:p>
        </w:tc>
      </w:tr>
    </w:tbl>
    <w:p w14:paraId="53AD6AB6" w14:textId="77777777" w:rsidR="00551EBF" w:rsidRPr="009D5DCB" w:rsidRDefault="00551EBF" w:rsidP="00551EBF">
      <w:pPr>
        <w:shd w:val="clear" w:color="auto" w:fill="FFFFFF"/>
        <w:spacing w:after="173" w:line="240" w:lineRule="auto"/>
        <w:rPr>
          <w:rFonts w:ascii="Arial" w:eastAsia="Times New Roman" w:hAnsi="Arial" w:cs="Arial"/>
          <w:b/>
          <w:sz w:val="24"/>
          <w:szCs w:val="24"/>
          <w:highlight w:val="yellow"/>
          <w:lang w:eastAsia="en-CA"/>
        </w:rPr>
      </w:pPr>
    </w:p>
    <w:p w14:paraId="07372E5F" w14:textId="3E103616" w:rsidR="00A56F0C" w:rsidRPr="009D5DCB" w:rsidRDefault="00A56F0C"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CE5ECED" w14:textId="3DB4732D" w:rsidR="00A11B8E" w:rsidRPr="009D5DCB" w:rsidRDefault="00551EBF" w:rsidP="00A11B8E">
      <w:pPr>
        <w:spacing w:after="0"/>
        <w:rPr>
          <w:rFonts w:ascii="Arial" w:hAnsi="Arial" w:cs="Arial"/>
          <w:b/>
          <w:sz w:val="24"/>
          <w:szCs w:val="24"/>
          <w:u w:val="single"/>
        </w:rPr>
      </w:pPr>
      <w:bookmarkStart w:id="6" w:name="Tab2"/>
      <w:bookmarkStart w:id="7" w:name="Risk"/>
      <w:bookmarkEnd w:id="6"/>
      <w:r w:rsidRPr="009D5DCB">
        <w:rPr>
          <w:rFonts w:ascii="Arial" w:hAnsi="Arial" w:cs="Arial"/>
          <w:b/>
          <w:sz w:val="24"/>
          <w:szCs w:val="24"/>
          <w:u w:val="single"/>
        </w:rPr>
        <w:t xml:space="preserve">Table 2: </w:t>
      </w:r>
      <w:r w:rsidR="00A11B8E" w:rsidRPr="009D5DCB">
        <w:rPr>
          <w:rFonts w:ascii="Arial" w:hAnsi="Arial" w:cs="Arial"/>
          <w:b/>
          <w:sz w:val="24"/>
          <w:szCs w:val="24"/>
          <w:u w:val="single"/>
        </w:rPr>
        <w:t xml:space="preserve">Pandemic Visiting Phases: Care Partner Presence </w:t>
      </w:r>
    </w:p>
    <w:p w14:paraId="6BBEF525" w14:textId="77777777" w:rsidR="00A11B8E" w:rsidRPr="009D5DCB" w:rsidRDefault="00A11B8E" w:rsidP="00A11B8E">
      <w:pPr>
        <w:spacing w:after="0"/>
        <w:rPr>
          <w:rFonts w:ascii="Arial" w:hAnsi="Arial" w:cs="Arial"/>
          <w:b/>
          <w:sz w:val="24"/>
          <w:szCs w:val="24"/>
        </w:rPr>
      </w:pPr>
    </w:p>
    <w:p w14:paraId="17CF7D5C" w14:textId="52BAD265" w:rsidR="00A11B8E" w:rsidRPr="009D5DCB" w:rsidRDefault="00A11B8E" w:rsidP="00A11B8E">
      <w:pPr>
        <w:spacing w:after="0"/>
        <w:rPr>
          <w:rFonts w:ascii="Arial" w:hAnsi="Arial" w:cs="Arial"/>
          <w:sz w:val="24"/>
          <w:szCs w:val="24"/>
        </w:rPr>
      </w:pPr>
    </w:p>
    <w:p w14:paraId="0E090213" w14:textId="6D342C29" w:rsidR="00A11B8E" w:rsidRPr="009D5DCB" w:rsidRDefault="00551EBF" w:rsidP="00A11B8E">
      <w:pPr>
        <w:spacing w:after="0"/>
        <w:rPr>
          <w:rFonts w:ascii="Arial" w:hAnsi="Arial" w:cs="Arial"/>
          <w:sz w:val="20"/>
          <w:szCs w:val="20"/>
        </w:rPr>
      </w:pPr>
      <w:r w:rsidRPr="009D5DCB">
        <w:rPr>
          <w:rFonts w:ascii="Arial" w:hAnsi="Arial" w:cs="Arial"/>
          <w:noProof/>
          <w:sz w:val="24"/>
          <w:szCs w:val="24"/>
          <w:lang w:eastAsia="en-CA"/>
        </w:rPr>
        <w:drawing>
          <wp:inline distT="0" distB="0" distL="0" distR="0" wp14:anchorId="058F06E0" wp14:editId="5B077B17">
            <wp:extent cx="5054600" cy="544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920" cy="553811"/>
                    </a:xfrm>
                    <a:prstGeom prst="rect">
                      <a:avLst/>
                    </a:prstGeom>
                    <a:noFill/>
                    <a:ln>
                      <a:noFill/>
                    </a:ln>
                  </pic:spPr>
                </pic:pic>
              </a:graphicData>
            </a:graphic>
          </wp:inline>
        </w:drawing>
      </w:r>
      <w:r w:rsidR="00A11B8E" w:rsidRPr="009D5DCB">
        <w:rPr>
          <w:rFonts w:ascii="Arial" w:hAnsi="Arial" w:cs="Arial"/>
          <w:sz w:val="24"/>
          <w:szCs w:val="24"/>
        </w:rPr>
        <w:tab/>
      </w:r>
      <w:r w:rsidR="00A11B8E" w:rsidRPr="009D5DCB">
        <w:rPr>
          <w:rFonts w:ascii="Arial" w:hAnsi="Arial" w:cs="Arial"/>
          <w:sz w:val="24"/>
          <w:szCs w:val="24"/>
        </w:rPr>
        <w:tab/>
      </w:r>
      <w:r w:rsidR="00A11B8E" w:rsidRPr="009D5DCB">
        <w:rPr>
          <w:rFonts w:ascii="Arial" w:hAnsi="Arial" w:cs="Arial"/>
          <w:sz w:val="24"/>
          <w:szCs w:val="24"/>
        </w:rPr>
        <w:tab/>
      </w:r>
      <w:r w:rsidR="00A11B8E" w:rsidRPr="009D5DCB">
        <w:rPr>
          <w:rFonts w:ascii="Arial" w:hAnsi="Arial" w:cs="Arial"/>
          <w:sz w:val="24"/>
          <w:szCs w:val="24"/>
        </w:rPr>
        <w:tab/>
      </w:r>
      <w:r w:rsidR="00A11B8E" w:rsidRPr="009D5DCB">
        <w:rPr>
          <w:rFonts w:ascii="Arial" w:hAnsi="Arial" w:cs="Arial"/>
          <w:sz w:val="20"/>
          <w:szCs w:val="20"/>
        </w:rPr>
        <w:tab/>
      </w:r>
      <w:r w:rsidR="00A11B8E" w:rsidRPr="009D5DCB">
        <w:rPr>
          <w:rFonts w:ascii="Arial" w:hAnsi="Arial" w:cs="Arial"/>
          <w:sz w:val="20"/>
          <w:szCs w:val="20"/>
        </w:rPr>
        <w:tab/>
      </w:r>
      <w:r w:rsidR="00A11B8E" w:rsidRPr="009D5DCB">
        <w:rPr>
          <w:rFonts w:ascii="Arial" w:hAnsi="Arial" w:cs="Arial"/>
          <w:sz w:val="20"/>
          <w:szCs w:val="20"/>
        </w:rPr>
        <w:tab/>
      </w:r>
      <w:r w:rsidR="00A11B8E" w:rsidRPr="009D5DCB">
        <w:rPr>
          <w:rFonts w:ascii="Arial" w:hAnsi="Arial" w:cs="Arial"/>
          <w:sz w:val="20"/>
          <w:szCs w:val="20"/>
        </w:rPr>
        <w:tab/>
      </w:r>
      <w:r w:rsidR="00A11B8E" w:rsidRPr="009D5DCB">
        <w:rPr>
          <w:rFonts w:ascii="Arial" w:hAnsi="Arial" w:cs="Arial"/>
          <w:sz w:val="20"/>
          <w:szCs w:val="20"/>
        </w:rPr>
        <w:tab/>
      </w:r>
      <w:r w:rsidR="00A11B8E" w:rsidRPr="009D5DCB">
        <w:rPr>
          <w:rFonts w:ascii="Arial" w:hAnsi="Arial" w:cs="Arial"/>
          <w:sz w:val="20"/>
          <w:szCs w:val="20"/>
        </w:rPr>
        <w:tab/>
      </w:r>
      <w:r w:rsidR="00A11B8E" w:rsidRPr="009D5DCB">
        <w:rPr>
          <w:rFonts w:ascii="Arial" w:hAnsi="Arial" w:cs="Arial"/>
          <w:sz w:val="20"/>
          <w:szCs w:val="20"/>
        </w:rPr>
        <w:tab/>
      </w:r>
    </w:p>
    <w:tbl>
      <w:tblPr>
        <w:tblStyle w:val="TableGrid4"/>
        <w:tblW w:w="11199" w:type="dxa"/>
        <w:tblInd w:w="-5" w:type="dxa"/>
        <w:tblLayout w:type="fixed"/>
        <w:tblLook w:val="04A0" w:firstRow="1" w:lastRow="0" w:firstColumn="1" w:lastColumn="0" w:noHBand="0" w:noVBand="1"/>
      </w:tblPr>
      <w:tblGrid>
        <w:gridCol w:w="1843"/>
        <w:gridCol w:w="1701"/>
        <w:gridCol w:w="1701"/>
        <w:gridCol w:w="1701"/>
        <w:gridCol w:w="1559"/>
        <w:gridCol w:w="236"/>
        <w:gridCol w:w="2458"/>
      </w:tblGrid>
      <w:tr w:rsidR="009D5DCB" w:rsidRPr="009D5DCB" w14:paraId="2F8DCC33" w14:textId="77777777" w:rsidTr="009D7C0D">
        <w:trPr>
          <w:trHeight w:val="275"/>
        </w:trPr>
        <w:tc>
          <w:tcPr>
            <w:tcW w:w="1843" w:type="dxa"/>
          </w:tcPr>
          <w:p w14:paraId="69261E24" w14:textId="77777777" w:rsidR="009D5DCB" w:rsidRPr="009D5DCB" w:rsidRDefault="009D5DCB" w:rsidP="009D5DCB">
            <w:pPr>
              <w:rPr>
                <w:rFonts w:ascii="Arial" w:hAnsi="Arial" w:cs="Arial"/>
                <w:b/>
                <w:sz w:val="20"/>
                <w:szCs w:val="20"/>
              </w:rPr>
            </w:pPr>
          </w:p>
          <w:p w14:paraId="765F2750" w14:textId="77777777" w:rsidR="009D5DCB" w:rsidRPr="009D5DCB" w:rsidRDefault="009D5DCB" w:rsidP="009D5DCB">
            <w:pPr>
              <w:rPr>
                <w:rFonts w:ascii="Arial" w:hAnsi="Arial" w:cs="Arial"/>
                <w:b/>
                <w:sz w:val="20"/>
                <w:szCs w:val="20"/>
              </w:rPr>
            </w:pPr>
          </w:p>
          <w:p w14:paraId="3B7418E8" w14:textId="77777777" w:rsidR="009D5DCB" w:rsidRPr="009D5DCB" w:rsidRDefault="009D5DCB" w:rsidP="009D5DCB">
            <w:pPr>
              <w:rPr>
                <w:rFonts w:ascii="Arial" w:hAnsi="Arial" w:cs="Arial"/>
                <w:b/>
                <w:sz w:val="20"/>
                <w:szCs w:val="20"/>
              </w:rPr>
            </w:pPr>
            <w:r w:rsidRPr="009D5DCB">
              <w:rPr>
                <w:rFonts w:ascii="Arial" w:hAnsi="Arial" w:cs="Arial"/>
                <w:b/>
                <w:sz w:val="20"/>
                <w:szCs w:val="20"/>
              </w:rPr>
              <w:t>GRH Pandemic Visiting Phase</w:t>
            </w:r>
          </w:p>
        </w:tc>
        <w:tc>
          <w:tcPr>
            <w:tcW w:w="1701" w:type="dxa"/>
            <w:shd w:val="clear" w:color="auto" w:fill="E2EFD9" w:themeFill="accent6" w:themeFillTint="33"/>
          </w:tcPr>
          <w:p w14:paraId="6FEC4509" w14:textId="77777777" w:rsidR="009D5DCB" w:rsidRPr="009D5DCB" w:rsidRDefault="009D5DCB" w:rsidP="009D5DCB">
            <w:pPr>
              <w:rPr>
                <w:rFonts w:ascii="Arial" w:hAnsi="Arial" w:cs="Arial"/>
                <w:b/>
                <w:sz w:val="20"/>
                <w:szCs w:val="20"/>
              </w:rPr>
            </w:pPr>
            <w:r w:rsidRPr="009D5DCB">
              <w:rPr>
                <w:rFonts w:ascii="Arial" w:hAnsi="Arial" w:cs="Arial"/>
                <w:b/>
                <w:sz w:val="20"/>
                <w:szCs w:val="20"/>
              </w:rPr>
              <w:t>PREVENT/</w:t>
            </w:r>
          </w:p>
          <w:p w14:paraId="5621526B" w14:textId="77777777" w:rsidR="009D5DCB" w:rsidRPr="009D5DCB" w:rsidRDefault="009D5DCB" w:rsidP="009D5DCB">
            <w:pPr>
              <w:rPr>
                <w:rFonts w:ascii="Arial" w:hAnsi="Arial" w:cs="Arial"/>
                <w:b/>
                <w:sz w:val="20"/>
                <w:szCs w:val="20"/>
              </w:rPr>
            </w:pPr>
            <w:r w:rsidRPr="009D5DCB">
              <w:rPr>
                <w:rFonts w:ascii="Arial" w:hAnsi="Arial" w:cs="Arial"/>
                <w:b/>
                <w:sz w:val="20"/>
                <w:szCs w:val="20"/>
              </w:rPr>
              <w:t>PROTECT</w:t>
            </w:r>
          </w:p>
        </w:tc>
        <w:tc>
          <w:tcPr>
            <w:tcW w:w="1701" w:type="dxa"/>
            <w:shd w:val="clear" w:color="auto" w:fill="FFC000" w:themeFill="accent4"/>
          </w:tcPr>
          <w:p w14:paraId="5763BF4B" w14:textId="77777777" w:rsidR="009D5DCB" w:rsidRPr="009D5DCB" w:rsidRDefault="009D5DCB" w:rsidP="009D5DCB">
            <w:pPr>
              <w:rPr>
                <w:rFonts w:ascii="Arial" w:hAnsi="Arial" w:cs="Arial"/>
                <w:sz w:val="20"/>
                <w:szCs w:val="20"/>
              </w:rPr>
            </w:pPr>
            <w:r w:rsidRPr="009D5DCB">
              <w:rPr>
                <w:rFonts w:ascii="Arial" w:hAnsi="Arial" w:cs="Arial"/>
                <w:b/>
                <w:sz w:val="20"/>
                <w:szCs w:val="20"/>
              </w:rPr>
              <w:t>RESTRICT</w:t>
            </w:r>
          </w:p>
          <w:p w14:paraId="28AE73B8" w14:textId="77777777" w:rsidR="009D5DCB" w:rsidRPr="009D5DCB" w:rsidRDefault="009D5DCB" w:rsidP="009D5DCB">
            <w:pPr>
              <w:rPr>
                <w:rFonts w:ascii="Arial" w:hAnsi="Arial" w:cs="Arial"/>
                <w:b/>
                <w:sz w:val="20"/>
                <w:szCs w:val="20"/>
              </w:rPr>
            </w:pPr>
          </w:p>
        </w:tc>
        <w:tc>
          <w:tcPr>
            <w:tcW w:w="1701" w:type="dxa"/>
            <w:shd w:val="clear" w:color="auto" w:fill="FF6D6D"/>
          </w:tcPr>
          <w:p w14:paraId="479A1AA8" w14:textId="77777777" w:rsidR="009D5DCB" w:rsidRPr="009D5DCB" w:rsidRDefault="009D5DCB" w:rsidP="009D5DCB">
            <w:pPr>
              <w:rPr>
                <w:rFonts w:ascii="Arial" w:hAnsi="Arial" w:cs="Arial"/>
                <w:b/>
                <w:sz w:val="20"/>
                <w:szCs w:val="20"/>
              </w:rPr>
            </w:pPr>
            <w:r w:rsidRPr="009D5DCB">
              <w:rPr>
                <w:rFonts w:ascii="Arial" w:hAnsi="Arial" w:cs="Arial"/>
                <w:b/>
                <w:sz w:val="20"/>
                <w:szCs w:val="20"/>
              </w:rPr>
              <w:t xml:space="preserve">CONTROL </w:t>
            </w:r>
          </w:p>
        </w:tc>
        <w:tc>
          <w:tcPr>
            <w:tcW w:w="1559" w:type="dxa"/>
            <w:shd w:val="clear" w:color="auto" w:fill="BFBFBF" w:themeFill="background1" w:themeFillShade="BF"/>
          </w:tcPr>
          <w:p w14:paraId="7DFD7D70" w14:textId="77777777" w:rsidR="009D5DCB" w:rsidRPr="009D5DCB" w:rsidRDefault="009D5DCB" w:rsidP="009D5DCB">
            <w:pPr>
              <w:rPr>
                <w:rFonts w:ascii="Arial" w:hAnsi="Arial" w:cs="Arial"/>
                <w:sz w:val="20"/>
                <w:szCs w:val="20"/>
              </w:rPr>
            </w:pPr>
            <w:r w:rsidRPr="009D5DCB">
              <w:rPr>
                <w:rFonts w:ascii="Arial" w:hAnsi="Arial" w:cs="Arial"/>
                <w:b/>
                <w:sz w:val="20"/>
                <w:szCs w:val="20"/>
              </w:rPr>
              <w:t xml:space="preserve">LOCKDOWN  </w:t>
            </w:r>
          </w:p>
        </w:tc>
        <w:tc>
          <w:tcPr>
            <w:tcW w:w="236" w:type="dxa"/>
            <w:vMerge w:val="restart"/>
            <w:shd w:val="clear" w:color="auto" w:fill="auto"/>
          </w:tcPr>
          <w:p w14:paraId="00C22CCD" w14:textId="77777777" w:rsidR="009D5DCB" w:rsidRPr="009D5DCB" w:rsidRDefault="009D5DCB" w:rsidP="009D5DCB">
            <w:pPr>
              <w:rPr>
                <w:rFonts w:ascii="Arial" w:hAnsi="Arial" w:cs="Arial"/>
                <w:b/>
                <w:sz w:val="20"/>
                <w:szCs w:val="20"/>
              </w:rPr>
            </w:pPr>
          </w:p>
        </w:tc>
        <w:tc>
          <w:tcPr>
            <w:tcW w:w="2458" w:type="dxa"/>
            <w:shd w:val="clear" w:color="auto" w:fill="2F5496" w:themeFill="accent5" w:themeFillShade="BF"/>
          </w:tcPr>
          <w:p w14:paraId="343D525F" w14:textId="77777777" w:rsidR="009D5DCB" w:rsidRPr="009D5DCB" w:rsidRDefault="009D5DCB" w:rsidP="009D5DCB">
            <w:pPr>
              <w:rPr>
                <w:rFonts w:ascii="Arial" w:hAnsi="Arial" w:cs="Arial"/>
                <w:b/>
                <w:color w:val="0070C0"/>
                <w:sz w:val="20"/>
                <w:szCs w:val="20"/>
              </w:rPr>
            </w:pPr>
            <w:r w:rsidRPr="009D5DCB">
              <w:rPr>
                <w:rFonts w:ascii="Arial" w:hAnsi="Arial" w:cs="Arial"/>
                <w:b/>
                <w:color w:val="FFFFFF" w:themeColor="background1"/>
                <w:sz w:val="20"/>
                <w:szCs w:val="20"/>
              </w:rPr>
              <w:t>ESSENTIAL CARE PARTNERS ONLY VISITING</w:t>
            </w:r>
          </w:p>
        </w:tc>
      </w:tr>
      <w:tr w:rsidR="009D5DCB" w:rsidRPr="009D5DCB" w14:paraId="2015F321" w14:textId="77777777" w:rsidTr="009D7C0D">
        <w:trPr>
          <w:trHeight w:val="275"/>
        </w:trPr>
        <w:tc>
          <w:tcPr>
            <w:tcW w:w="1843" w:type="dxa"/>
          </w:tcPr>
          <w:p w14:paraId="6DDF7CA8" w14:textId="77777777" w:rsidR="009D5DCB" w:rsidRPr="009D5DCB" w:rsidRDefault="009D5DCB" w:rsidP="009D5DCB">
            <w:pPr>
              <w:rPr>
                <w:rFonts w:ascii="Arial" w:hAnsi="Arial" w:cs="Arial"/>
                <w:sz w:val="20"/>
                <w:szCs w:val="20"/>
              </w:rPr>
            </w:pPr>
          </w:p>
          <w:p w14:paraId="31BE1D19" w14:textId="77777777" w:rsidR="009D5DCB" w:rsidRPr="009D5DCB" w:rsidRDefault="009D5DCB" w:rsidP="009D5DCB">
            <w:pPr>
              <w:rPr>
                <w:rFonts w:ascii="Arial" w:hAnsi="Arial" w:cs="Arial"/>
                <w:sz w:val="20"/>
                <w:szCs w:val="20"/>
              </w:rPr>
            </w:pPr>
            <w:r w:rsidRPr="009D5DCB">
              <w:rPr>
                <w:rFonts w:ascii="Arial" w:hAnsi="Arial" w:cs="Arial"/>
                <w:sz w:val="20"/>
                <w:szCs w:val="20"/>
              </w:rPr>
              <w:t>Ontario’s Roadmap to Reopen/Public Health Guidance; Steps &amp; Criteria</w:t>
            </w:r>
          </w:p>
          <w:p w14:paraId="656F2511" w14:textId="77777777" w:rsidR="009D5DCB" w:rsidRPr="009D5DCB" w:rsidRDefault="009D5DCB" w:rsidP="009D5DCB">
            <w:pPr>
              <w:rPr>
                <w:rFonts w:ascii="Arial" w:hAnsi="Arial" w:cs="Arial"/>
                <w:sz w:val="20"/>
                <w:szCs w:val="20"/>
              </w:rPr>
            </w:pPr>
          </w:p>
          <w:p w14:paraId="73EDE6F9" w14:textId="77777777" w:rsidR="009D5DCB" w:rsidRPr="009D5DCB" w:rsidRDefault="009D5DCB" w:rsidP="009D5DCB">
            <w:pPr>
              <w:rPr>
                <w:rFonts w:ascii="Arial" w:hAnsi="Arial" w:cs="Arial"/>
                <w:sz w:val="20"/>
                <w:szCs w:val="20"/>
              </w:rPr>
            </w:pPr>
          </w:p>
          <w:p w14:paraId="08C2CA95" w14:textId="77777777" w:rsidR="009D5DCB" w:rsidRPr="009D5DCB" w:rsidRDefault="009D5DCB" w:rsidP="009D5DCB">
            <w:pPr>
              <w:rPr>
                <w:rFonts w:ascii="Arial" w:hAnsi="Arial" w:cs="Arial"/>
                <w:sz w:val="20"/>
                <w:szCs w:val="20"/>
              </w:rPr>
            </w:pPr>
          </w:p>
          <w:p w14:paraId="33E26DCD" w14:textId="77777777" w:rsidR="009D5DCB" w:rsidRPr="009D5DCB" w:rsidRDefault="009D5DCB" w:rsidP="009D5DCB">
            <w:pPr>
              <w:rPr>
                <w:rFonts w:ascii="Arial" w:hAnsi="Arial" w:cs="Arial"/>
                <w:sz w:val="20"/>
                <w:szCs w:val="20"/>
              </w:rPr>
            </w:pPr>
          </w:p>
          <w:p w14:paraId="109B29BE" w14:textId="77777777" w:rsidR="009D5DCB" w:rsidRPr="009D5DCB" w:rsidRDefault="009D5DCB" w:rsidP="009D5DCB">
            <w:pPr>
              <w:rPr>
                <w:rFonts w:ascii="Arial" w:hAnsi="Arial" w:cs="Arial"/>
                <w:sz w:val="20"/>
                <w:szCs w:val="20"/>
              </w:rPr>
            </w:pPr>
          </w:p>
          <w:p w14:paraId="2B9D1074" w14:textId="77777777" w:rsidR="009D5DCB" w:rsidRPr="009D5DCB" w:rsidRDefault="009D5DCB" w:rsidP="009D5DCB">
            <w:pPr>
              <w:rPr>
                <w:rFonts w:ascii="Arial" w:hAnsi="Arial" w:cs="Arial"/>
                <w:sz w:val="20"/>
                <w:szCs w:val="20"/>
              </w:rPr>
            </w:pPr>
          </w:p>
          <w:p w14:paraId="438CEEFC" w14:textId="77777777" w:rsidR="009D5DCB" w:rsidRPr="009D5DCB" w:rsidRDefault="009D5DCB" w:rsidP="009D5DCB">
            <w:pPr>
              <w:rPr>
                <w:rFonts w:ascii="Arial" w:hAnsi="Arial" w:cs="Arial"/>
                <w:sz w:val="20"/>
                <w:szCs w:val="20"/>
              </w:rPr>
            </w:pPr>
          </w:p>
        </w:tc>
        <w:tc>
          <w:tcPr>
            <w:tcW w:w="1701" w:type="dxa"/>
            <w:shd w:val="clear" w:color="auto" w:fill="E2EFD9" w:themeFill="accent6" w:themeFillTint="33"/>
          </w:tcPr>
          <w:p w14:paraId="10B8FFE8" w14:textId="77777777" w:rsidR="009D5DCB" w:rsidRPr="009D5DCB" w:rsidRDefault="009D5DCB" w:rsidP="009D5DCB">
            <w:pPr>
              <w:rPr>
                <w:rFonts w:ascii="Arial" w:hAnsi="Arial" w:cs="Arial"/>
                <w:b/>
                <w:sz w:val="20"/>
                <w:szCs w:val="20"/>
              </w:rPr>
            </w:pPr>
            <w:r w:rsidRPr="009D5DCB">
              <w:rPr>
                <w:rFonts w:ascii="Arial" w:hAnsi="Arial" w:cs="Arial"/>
                <w:b/>
                <w:sz w:val="20"/>
                <w:szCs w:val="20"/>
              </w:rPr>
              <w:t>Step Three:</w:t>
            </w:r>
          </w:p>
          <w:p w14:paraId="243E3043" w14:textId="77777777" w:rsidR="009D5DCB" w:rsidRPr="009D5DCB" w:rsidRDefault="009D5DCB" w:rsidP="009D5DCB">
            <w:pPr>
              <w:rPr>
                <w:rFonts w:ascii="Arial" w:hAnsi="Arial" w:cs="Arial"/>
                <w:sz w:val="20"/>
                <w:szCs w:val="20"/>
              </w:rPr>
            </w:pPr>
            <w:r w:rsidRPr="009D5DCB">
              <w:rPr>
                <w:rFonts w:ascii="Arial" w:hAnsi="Arial" w:cs="Arial"/>
                <w:sz w:val="20"/>
                <w:szCs w:val="20"/>
              </w:rPr>
              <w:t>70-80% adults have 1</w:t>
            </w:r>
            <w:r w:rsidRPr="009D5DCB">
              <w:rPr>
                <w:rFonts w:ascii="Arial" w:hAnsi="Arial" w:cs="Arial"/>
                <w:sz w:val="20"/>
                <w:szCs w:val="20"/>
                <w:vertAlign w:val="superscript"/>
              </w:rPr>
              <w:t>st</w:t>
            </w:r>
            <w:r w:rsidRPr="009D5DCB">
              <w:rPr>
                <w:rFonts w:ascii="Arial" w:hAnsi="Arial" w:cs="Arial"/>
                <w:sz w:val="20"/>
                <w:szCs w:val="20"/>
              </w:rPr>
              <w:t xml:space="preserve"> dose and 25% have 2</w:t>
            </w:r>
            <w:r w:rsidRPr="009D5DCB">
              <w:rPr>
                <w:rFonts w:ascii="Arial" w:hAnsi="Arial" w:cs="Arial"/>
                <w:sz w:val="20"/>
                <w:szCs w:val="20"/>
                <w:vertAlign w:val="superscript"/>
              </w:rPr>
              <w:t>nd</w:t>
            </w:r>
            <w:r w:rsidRPr="009D5DCB">
              <w:rPr>
                <w:rFonts w:ascii="Arial" w:hAnsi="Arial" w:cs="Arial"/>
                <w:sz w:val="20"/>
                <w:szCs w:val="20"/>
              </w:rPr>
              <w:t xml:space="preserve"> </w:t>
            </w:r>
          </w:p>
        </w:tc>
        <w:tc>
          <w:tcPr>
            <w:tcW w:w="1701" w:type="dxa"/>
            <w:shd w:val="clear" w:color="auto" w:fill="FFC000" w:themeFill="accent4"/>
          </w:tcPr>
          <w:p w14:paraId="00CE5109" w14:textId="77777777" w:rsidR="009D5DCB" w:rsidRPr="009D5DCB" w:rsidRDefault="009D5DCB" w:rsidP="009D5DCB">
            <w:pPr>
              <w:rPr>
                <w:rFonts w:ascii="Arial" w:hAnsi="Arial" w:cs="Arial"/>
                <w:b/>
                <w:sz w:val="20"/>
                <w:szCs w:val="20"/>
              </w:rPr>
            </w:pPr>
            <w:r w:rsidRPr="009D5DCB">
              <w:rPr>
                <w:rFonts w:ascii="Arial" w:hAnsi="Arial" w:cs="Arial"/>
                <w:b/>
                <w:sz w:val="20"/>
                <w:szCs w:val="20"/>
              </w:rPr>
              <w:t>Step Two:</w:t>
            </w:r>
          </w:p>
          <w:p w14:paraId="06077FD1" w14:textId="77777777" w:rsidR="009D5DCB" w:rsidRPr="009D5DCB" w:rsidRDefault="009D5DCB" w:rsidP="009D5DCB">
            <w:pPr>
              <w:rPr>
                <w:rFonts w:ascii="Arial" w:hAnsi="Arial" w:cs="Arial"/>
                <w:sz w:val="20"/>
                <w:szCs w:val="20"/>
              </w:rPr>
            </w:pPr>
            <w:r w:rsidRPr="009D5DCB">
              <w:rPr>
                <w:rFonts w:ascii="Arial" w:hAnsi="Arial" w:cs="Arial"/>
                <w:sz w:val="20"/>
                <w:szCs w:val="20"/>
              </w:rPr>
              <w:t>70 % adults have 1</w:t>
            </w:r>
            <w:r w:rsidRPr="009D5DCB">
              <w:rPr>
                <w:rFonts w:ascii="Arial" w:hAnsi="Arial" w:cs="Arial"/>
                <w:sz w:val="20"/>
                <w:szCs w:val="20"/>
                <w:vertAlign w:val="superscript"/>
              </w:rPr>
              <w:t>st</w:t>
            </w:r>
            <w:r w:rsidRPr="009D5DCB">
              <w:rPr>
                <w:rFonts w:ascii="Arial" w:hAnsi="Arial" w:cs="Arial"/>
                <w:sz w:val="20"/>
                <w:szCs w:val="20"/>
              </w:rPr>
              <w:t xml:space="preserve"> dose and 20% have 2</w:t>
            </w:r>
            <w:r w:rsidRPr="009D5DCB">
              <w:rPr>
                <w:rFonts w:ascii="Arial" w:hAnsi="Arial" w:cs="Arial"/>
                <w:sz w:val="20"/>
                <w:szCs w:val="20"/>
                <w:vertAlign w:val="superscript"/>
              </w:rPr>
              <w:t>nd</w:t>
            </w:r>
            <w:r w:rsidRPr="009D5DCB">
              <w:rPr>
                <w:rFonts w:ascii="Arial" w:hAnsi="Arial" w:cs="Arial"/>
                <w:sz w:val="20"/>
                <w:szCs w:val="20"/>
              </w:rPr>
              <w:t xml:space="preserve"> dose</w:t>
            </w:r>
          </w:p>
        </w:tc>
        <w:tc>
          <w:tcPr>
            <w:tcW w:w="1701" w:type="dxa"/>
            <w:shd w:val="clear" w:color="auto" w:fill="FF6D6D"/>
          </w:tcPr>
          <w:p w14:paraId="68BF3B95" w14:textId="77777777" w:rsidR="009D5DCB" w:rsidRPr="009D5DCB" w:rsidRDefault="009D5DCB" w:rsidP="009D5DCB">
            <w:pPr>
              <w:rPr>
                <w:rFonts w:ascii="Arial" w:hAnsi="Arial" w:cs="Arial"/>
                <w:b/>
                <w:sz w:val="20"/>
                <w:szCs w:val="20"/>
              </w:rPr>
            </w:pPr>
            <w:r w:rsidRPr="009D5DCB">
              <w:rPr>
                <w:rFonts w:ascii="Arial" w:hAnsi="Arial" w:cs="Arial"/>
                <w:b/>
                <w:sz w:val="20"/>
                <w:szCs w:val="20"/>
              </w:rPr>
              <w:t xml:space="preserve">Step One: </w:t>
            </w:r>
          </w:p>
          <w:p w14:paraId="0B5DB37C" w14:textId="77777777" w:rsidR="009D5DCB" w:rsidRPr="009D5DCB" w:rsidRDefault="009D5DCB" w:rsidP="009D5DCB">
            <w:pPr>
              <w:rPr>
                <w:rFonts w:ascii="Arial" w:hAnsi="Arial" w:cs="Arial"/>
                <w:sz w:val="20"/>
                <w:szCs w:val="20"/>
              </w:rPr>
            </w:pPr>
            <w:r w:rsidRPr="009D5DCB">
              <w:rPr>
                <w:rFonts w:ascii="Arial" w:hAnsi="Arial" w:cs="Arial"/>
                <w:sz w:val="20"/>
                <w:szCs w:val="20"/>
              </w:rPr>
              <w:t>60% adults have 1 dose of the vaccine; other indicators considered(hospitalizations, ICU occupanacy case rates etc)</w:t>
            </w:r>
          </w:p>
        </w:tc>
        <w:tc>
          <w:tcPr>
            <w:tcW w:w="1559" w:type="dxa"/>
            <w:shd w:val="clear" w:color="auto" w:fill="BFBFBF" w:themeFill="background1" w:themeFillShade="BF"/>
          </w:tcPr>
          <w:p w14:paraId="24BB42F0" w14:textId="77777777" w:rsidR="009D5DCB" w:rsidRPr="009D5DCB" w:rsidRDefault="009D5DCB" w:rsidP="009D5DCB">
            <w:pPr>
              <w:rPr>
                <w:rFonts w:ascii="Arial" w:hAnsi="Arial" w:cs="Arial"/>
                <w:b/>
                <w:sz w:val="20"/>
                <w:szCs w:val="20"/>
              </w:rPr>
            </w:pPr>
          </w:p>
        </w:tc>
        <w:tc>
          <w:tcPr>
            <w:tcW w:w="236" w:type="dxa"/>
            <w:vMerge/>
            <w:shd w:val="clear" w:color="auto" w:fill="auto"/>
          </w:tcPr>
          <w:p w14:paraId="3F03AF14" w14:textId="77777777" w:rsidR="009D5DCB" w:rsidRPr="009D5DCB" w:rsidRDefault="009D5DCB" w:rsidP="009D5DCB">
            <w:pPr>
              <w:rPr>
                <w:rFonts w:ascii="Arial" w:hAnsi="Arial" w:cs="Arial"/>
                <w:b/>
                <w:sz w:val="20"/>
                <w:szCs w:val="20"/>
              </w:rPr>
            </w:pPr>
          </w:p>
        </w:tc>
        <w:tc>
          <w:tcPr>
            <w:tcW w:w="2458" w:type="dxa"/>
            <w:vMerge w:val="restart"/>
            <w:shd w:val="clear" w:color="auto" w:fill="FF0000"/>
          </w:tcPr>
          <w:p w14:paraId="0B606D75" w14:textId="77777777" w:rsidR="009D5DCB" w:rsidRPr="009D5DCB" w:rsidRDefault="009D5DCB" w:rsidP="009D5DCB">
            <w:pPr>
              <w:rPr>
                <w:rFonts w:ascii="Arial" w:hAnsi="Arial" w:cs="Arial"/>
                <w:b/>
                <w:color w:val="FFFFFF" w:themeColor="background1"/>
                <w:sz w:val="20"/>
                <w:szCs w:val="20"/>
              </w:rPr>
            </w:pPr>
            <w:r w:rsidRPr="009D5DCB">
              <w:rPr>
                <w:rFonts w:ascii="Arial" w:hAnsi="Arial" w:cs="Arial"/>
                <w:b/>
                <w:color w:val="FFFFFF" w:themeColor="background1"/>
                <w:sz w:val="20"/>
                <w:szCs w:val="20"/>
              </w:rPr>
              <w:t xml:space="preserve">This level of visiting may be implemented in any or all areas, in response to unit, hospital and/or local/regional variables: </w:t>
            </w:r>
          </w:p>
          <w:p w14:paraId="0D53D728"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Individual patient circumstances</w:t>
            </w:r>
          </w:p>
          <w:p w14:paraId="6471CF1A"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Outbreak status: units/hospital sites</w:t>
            </w:r>
          </w:p>
          <w:p w14:paraId="7D2313C6"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Staff resources</w:t>
            </w:r>
          </w:p>
          <w:p w14:paraId="45BA9262"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PPE supply</w:t>
            </w:r>
          </w:p>
          <w:p w14:paraId="218E9265"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Local and regional context</w:t>
            </w:r>
          </w:p>
          <w:p w14:paraId="7592E988" w14:textId="77777777" w:rsidR="009D5DCB" w:rsidRPr="009D5DCB" w:rsidRDefault="009D5DCB" w:rsidP="009D5DCB">
            <w:pPr>
              <w:numPr>
                <w:ilvl w:val="0"/>
                <w:numId w:val="29"/>
              </w:numPr>
              <w:contextualSpacing/>
              <w:rPr>
                <w:rFonts w:ascii="Arial" w:hAnsi="Arial" w:cs="Arial"/>
                <w:b/>
                <w:color w:val="FFFFFF" w:themeColor="background1"/>
                <w:sz w:val="20"/>
                <w:szCs w:val="20"/>
              </w:rPr>
            </w:pPr>
            <w:r w:rsidRPr="009D5DCB">
              <w:rPr>
                <w:rFonts w:ascii="Arial" w:hAnsi="Arial" w:cs="Arial"/>
                <w:b/>
                <w:color w:val="FFFFFF" w:themeColor="background1"/>
                <w:sz w:val="20"/>
                <w:szCs w:val="20"/>
              </w:rPr>
              <w:t>Provincial context</w:t>
            </w:r>
          </w:p>
        </w:tc>
      </w:tr>
      <w:tr w:rsidR="009D5DCB" w:rsidRPr="009D5DCB" w14:paraId="1FE103DB" w14:textId="77777777" w:rsidTr="009D7C0D">
        <w:trPr>
          <w:trHeight w:val="1648"/>
        </w:trPr>
        <w:tc>
          <w:tcPr>
            <w:tcW w:w="1843" w:type="dxa"/>
          </w:tcPr>
          <w:p w14:paraId="051D020C" w14:textId="77777777" w:rsidR="009D5DCB" w:rsidRPr="009D5DCB" w:rsidRDefault="009D5DCB" w:rsidP="009D5DCB">
            <w:pPr>
              <w:rPr>
                <w:rFonts w:ascii="Arial" w:hAnsi="Arial" w:cs="Arial"/>
                <w:sz w:val="20"/>
                <w:szCs w:val="20"/>
              </w:rPr>
            </w:pPr>
          </w:p>
          <w:p w14:paraId="44E43DA8" w14:textId="77777777" w:rsidR="009D5DCB" w:rsidRPr="009D5DCB" w:rsidRDefault="009D5DCB" w:rsidP="009D5DCB">
            <w:pPr>
              <w:rPr>
                <w:rFonts w:ascii="Arial" w:hAnsi="Arial" w:cs="Arial"/>
                <w:sz w:val="20"/>
                <w:szCs w:val="20"/>
              </w:rPr>
            </w:pPr>
            <w:r w:rsidRPr="009D5DCB">
              <w:rPr>
                <w:rFonts w:ascii="Arial" w:hAnsi="Arial" w:cs="Arial"/>
                <w:sz w:val="20"/>
                <w:szCs w:val="20"/>
              </w:rPr>
              <w:t>GRH criteria</w:t>
            </w:r>
          </w:p>
          <w:p w14:paraId="031E31D3" w14:textId="77777777" w:rsidR="009D5DCB" w:rsidRPr="009D5DCB" w:rsidRDefault="009D5DCB" w:rsidP="009D5DCB">
            <w:pPr>
              <w:rPr>
                <w:rFonts w:ascii="Arial" w:hAnsi="Arial" w:cs="Arial"/>
                <w:sz w:val="20"/>
                <w:szCs w:val="20"/>
              </w:rPr>
            </w:pPr>
            <w:r w:rsidRPr="009D5DCB">
              <w:rPr>
                <w:rFonts w:ascii="Arial" w:hAnsi="Arial" w:cs="Arial"/>
                <w:sz w:val="20"/>
                <w:szCs w:val="20"/>
              </w:rPr>
              <w:t>Local situation</w:t>
            </w:r>
          </w:p>
          <w:p w14:paraId="386A0C52" w14:textId="77777777" w:rsidR="009D5DCB" w:rsidRPr="009D5DCB" w:rsidRDefault="009D5DCB" w:rsidP="009D5DCB">
            <w:pPr>
              <w:rPr>
                <w:rFonts w:ascii="Arial" w:hAnsi="Arial" w:cs="Arial"/>
                <w:sz w:val="20"/>
                <w:szCs w:val="20"/>
              </w:rPr>
            </w:pPr>
          </w:p>
          <w:p w14:paraId="5767871F" w14:textId="77777777" w:rsidR="009D5DCB" w:rsidRPr="009D5DCB" w:rsidRDefault="009D5DCB" w:rsidP="009D5DCB">
            <w:pPr>
              <w:rPr>
                <w:rFonts w:ascii="Arial" w:hAnsi="Arial" w:cs="Arial"/>
                <w:sz w:val="20"/>
                <w:szCs w:val="20"/>
              </w:rPr>
            </w:pPr>
          </w:p>
        </w:tc>
        <w:tc>
          <w:tcPr>
            <w:tcW w:w="6662" w:type="dxa"/>
            <w:gridSpan w:val="4"/>
            <w:shd w:val="clear" w:color="auto" w:fill="E2EFD9" w:themeFill="accent6" w:themeFillTint="33"/>
          </w:tcPr>
          <w:p w14:paraId="39B79F3B" w14:textId="77777777" w:rsidR="009D5DCB" w:rsidRPr="009D5DCB" w:rsidRDefault="009D5DCB" w:rsidP="009D5DCB">
            <w:pPr>
              <w:numPr>
                <w:ilvl w:val="0"/>
                <w:numId w:val="34"/>
              </w:numPr>
              <w:contextualSpacing/>
              <w:rPr>
                <w:rFonts w:ascii="Arial" w:hAnsi="Arial" w:cs="Arial"/>
                <w:sz w:val="20"/>
                <w:szCs w:val="20"/>
              </w:rPr>
            </w:pPr>
            <w:r w:rsidRPr="009D5DCB">
              <w:rPr>
                <w:rFonts w:ascii="Arial" w:hAnsi="Arial" w:cs="Arial"/>
                <w:sz w:val="20"/>
                <w:szCs w:val="20"/>
              </w:rPr>
              <w:t>Active community transmission (case counts, positivity rate)</w:t>
            </w:r>
          </w:p>
          <w:p w14:paraId="546474A5" w14:textId="77777777" w:rsidR="009D5DCB" w:rsidRPr="009D5DCB" w:rsidRDefault="009D5DCB" w:rsidP="009D5DCB">
            <w:pPr>
              <w:numPr>
                <w:ilvl w:val="0"/>
                <w:numId w:val="34"/>
              </w:numPr>
              <w:contextualSpacing/>
              <w:rPr>
                <w:rFonts w:ascii="Arial" w:hAnsi="Arial" w:cs="Arial"/>
                <w:sz w:val="20"/>
                <w:szCs w:val="20"/>
              </w:rPr>
            </w:pPr>
            <w:r w:rsidRPr="009D5DCB">
              <w:rPr>
                <w:rFonts w:ascii="Arial" w:hAnsi="Arial" w:cs="Arial"/>
                <w:sz w:val="20"/>
                <w:szCs w:val="20"/>
              </w:rPr>
              <w:t>Hospital case counts/outbreaks</w:t>
            </w:r>
          </w:p>
          <w:p w14:paraId="2CDBD275" w14:textId="77777777" w:rsidR="009D5DCB" w:rsidRPr="009D5DCB" w:rsidRDefault="009D5DCB" w:rsidP="009D5DCB">
            <w:pPr>
              <w:numPr>
                <w:ilvl w:val="0"/>
                <w:numId w:val="34"/>
              </w:numPr>
              <w:contextualSpacing/>
              <w:rPr>
                <w:rFonts w:ascii="Arial" w:hAnsi="Arial" w:cs="Arial"/>
                <w:sz w:val="20"/>
                <w:szCs w:val="20"/>
              </w:rPr>
            </w:pPr>
            <w:r w:rsidRPr="009D5DCB">
              <w:rPr>
                <w:rFonts w:ascii="Arial" w:hAnsi="Arial" w:cs="Arial"/>
                <w:sz w:val="20"/>
                <w:szCs w:val="20"/>
              </w:rPr>
              <w:t>Hospital resources – PPE, screening supports, staffing</w:t>
            </w:r>
          </w:p>
          <w:p w14:paraId="0825974B" w14:textId="77777777" w:rsidR="009D5DCB" w:rsidRPr="009D5DCB" w:rsidRDefault="009D5DCB" w:rsidP="009D5DCB">
            <w:pPr>
              <w:numPr>
                <w:ilvl w:val="0"/>
                <w:numId w:val="34"/>
              </w:numPr>
              <w:contextualSpacing/>
              <w:rPr>
                <w:rFonts w:ascii="Arial" w:hAnsi="Arial" w:cs="Arial"/>
                <w:sz w:val="20"/>
                <w:szCs w:val="20"/>
              </w:rPr>
            </w:pPr>
            <w:r w:rsidRPr="009D5DCB">
              <w:rPr>
                <w:rFonts w:ascii="Arial" w:hAnsi="Arial" w:cs="Arial"/>
                <w:sz w:val="20"/>
                <w:szCs w:val="20"/>
              </w:rPr>
              <w:t xml:space="preserve">Hospital physical environment – ability to meet distancing requirements </w:t>
            </w:r>
          </w:p>
          <w:p w14:paraId="2529C1FC" w14:textId="77777777" w:rsidR="009D5DCB" w:rsidRPr="009D5DCB" w:rsidRDefault="009D5DCB" w:rsidP="009D5DCB">
            <w:pPr>
              <w:rPr>
                <w:rFonts w:ascii="Arial" w:hAnsi="Arial" w:cs="Arial"/>
                <w:b/>
                <w:sz w:val="20"/>
                <w:szCs w:val="20"/>
              </w:rPr>
            </w:pPr>
            <w:r w:rsidRPr="009D5DCB">
              <w:rPr>
                <w:rFonts w:ascii="Arial" w:hAnsi="Arial" w:cs="Arial"/>
                <w:sz w:val="20"/>
                <w:szCs w:val="20"/>
              </w:rPr>
              <w:t xml:space="preserve">     (See Appendix A for more detail on risk assessment)</w:t>
            </w:r>
          </w:p>
        </w:tc>
        <w:tc>
          <w:tcPr>
            <w:tcW w:w="236" w:type="dxa"/>
            <w:vMerge/>
            <w:shd w:val="clear" w:color="auto" w:fill="auto"/>
          </w:tcPr>
          <w:p w14:paraId="4E039AB1" w14:textId="77777777" w:rsidR="009D5DCB" w:rsidRPr="009D5DCB" w:rsidRDefault="009D5DCB" w:rsidP="009D5DCB">
            <w:pPr>
              <w:rPr>
                <w:rFonts w:ascii="Arial" w:hAnsi="Arial" w:cs="Arial"/>
                <w:b/>
                <w:sz w:val="20"/>
                <w:szCs w:val="20"/>
              </w:rPr>
            </w:pPr>
          </w:p>
        </w:tc>
        <w:tc>
          <w:tcPr>
            <w:tcW w:w="2458" w:type="dxa"/>
            <w:vMerge/>
            <w:shd w:val="clear" w:color="auto" w:fill="FF0000"/>
          </w:tcPr>
          <w:p w14:paraId="7B525057" w14:textId="77777777" w:rsidR="009D5DCB" w:rsidRPr="009D5DCB" w:rsidRDefault="009D5DCB" w:rsidP="009D5DCB">
            <w:pPr>
              <w:rPr>
                <w:rFonts w:ascii="Arial" w:hAnsi="Arial" w:cs="Arial"/>
                <w:b/>
                <w:color w:val="FFFFFF" w:themeColor="background1"/>
                <w:sz w:val="20"/>
                <w:szCs w:val="20"/>
              </w:rPr>
            </w:pPr>
          </w:p>
        </w:tc>
      </w:tr>
      <w:tr w:rsidR="009D5DCB" w:rsidRPr="009D5DCB" w14:paraId="325ECAFC" w14:textId="77777777" w:rsidTr="009D7C0D">
        <w:trPr>
          <w:trHeight w:val="321"/>
        </w:trPr>
        <w:tc>
          <w:tcPr>
            <w:tcW w:w="8505" w:type="dxa"/>
            <w:gridSpan w:val="5"/>
            <w:shd w:val="clear" w:color="auto" w:fill="0070C0"/>
          </w:tcPr>
          <w:p w14:paraId="165DB1EB" w14:textId="77777777" w:rsidR="009D5DCB" w:rsidRPr="009D5DCB" w:rsidRDefault="009D5DCB" w:rsidP="009D5DCB">
            <w:pPr>
              <w:rPr>
                <w:rFonts w:ascii="Arial" w:hAnsi="Arial" w:cs="Arial"/>
                <w:b/>
                <w:color w:val="FFFFFF" w:themeColor="background1"/>
                <w:sz w:val="20"/>
                <w:szCs w:val="20"/>
              </w:rPr>
            </w:pPr>
            <w:r w:rsidRPr="009D5DCB">
              <w:rPr>
                <w:rFonts w:ascii="Arial" w:hAnsi="Arial" w:cs="Arial"/>
                <w:b/>
                <w:color w:val="FFFFFF" w:themeColor="background1"/>
                <w:sz w:val="20"/>
                <w:szCs w:val="20"/>
              </w:rPr>
              <w:t>1. Hospital Areas</w:t>
            </w:r>
          </w:p>
        </w:tc>
        <w:tc>
          <w:tcPr>
            <w:tcW w:w="236" w:type="dxa"/>
            <w:vMerge/>
            <w:shd w:val="clear" w:color="auto" w:fill="auto"/>
          </w:tcPr>
          <w:p w14:paraId="237F312E" w14:textId="77777777" w:rsidR="009D5DCB" w:rsidRPr="009D5DCB" w:rsidRDefault="009D5DCB" w:rsidP="009D5DCB">
            <w:pPr>
              <w:rPr>
                <w:rFonts w:ascii="Arial" w:hAnsi="Arial" w:cs="Arial"/>
                <w:b/>
                <w:color w:val="2E74B5" w:themeColor="accent1" w:themeShade="BF"/>
                <w:sz w:val="20"/>
                <w:szCs w:val="20"/>
              </w:rPr>
            </w:pPr>
          </w:p>
        </w:tc>
        <w:tc>
          <w:tcPr>
            <w:tcW w:w="2458" w:type="dxa"/>
            <w:vMerge/>
            <w:shd w:val="clear" w:color="auto" w:fill="FF0000"/>
          </w:tcPr>
          <w:p w14:paraId="618E7D03" w14:textId="77777777" w:rsidR="009D5DCB" w:rsidRPr="009D5DCB" w:rsidRDefault="009D5DCB" w:rsidP="009D5DCB">
            <w:pPr>
              <w:rPr>
                <w:rFonts w:ascii="Arial" w:hAnsi="Arial" w:cs="Arial"/>
                <w:b/>
                <w:color w:val="2E74B5" w:themeColor="accent1" w:themeShade="BF"/>
                <w:sz w:val="20"/>
                <w:szCs w:val="20"/>
              </w:rPr>
            </w:pPr>
          </w:p>
        </w:tc>
      </w:tr>
      <w:tr w:rsidR="009D5DCB" w:rsidRPr="009D5DCB" w14:paraId="3C500A0F" w14:textId="77777777" w:rsidTr="009D7C0D">
        <w:trPr>
          <w:gridAfter w:val="2"/>
          <w:wAfter w:w="2694" w:type="dxa"/>
        </w:trPr>
        <w:tc>
          <w:tcPr>
            <w:tcW w:w="1843" w:type="dxa"/>
          </w:tcPr>
          <w:p w14:paraId="799DF8CA" w14:textId="77777777" w:rsidR="009D5DCB" w:rsidRPr="009D5DCB" w:rsidRDefault="009D5DCB" w:rsidP="009D5DCB">
            <w:pPr>
              <w:rPr>
                <w:rFonts w:ascii="Arial" w:hAnsi="Arial" w:cs="Arial"/>
                <w:sz w:val="20"/>
                <w:szCs w:val="20"/>
              </w:rPr>
            </w:pPr>
            <w:r w:rsidRPr="009D5DCB">
              <w:rPr>
                <w:rFonts w:ascii="Arial" w:hAnsi="Arial" w:cs="Arial"/>
                <w:b/>
                <w:sz w:val="20"/>
                <w:szCs w:val="20"/>
              </w:rPr>
              <w:t>Inpatient Areas</w:t>
            </w:r>
          </w:p>
        </w:tc>
        <w:tc>
          <w:tcPr>
            <w:tcW w:w="1701" w:type="dxa"/>
            <w:shd w:val="clear" w:color="auto" w:fill="E2EFD9" w:themeFill="accent6" w:themeFillTint="33"/>
          </w:tcPr>
          <w:p w14:paraId="3C5E5605" w14:textId="77777777" w:rsidR="009D5DCB" w:rsidRPr="009D5DCB" w:rsidRDefault="009D5DCB" w:rsidP="009D5DCB">
            <w:pPr>
              <w:rPr>
                <w:rFonts w:ascii="Arial" w:hAnsi="Arial" w:cs="Arial"/>
                <w:sz w:val="20"/>
                <w:szCs w:val="20"/>
              </w:rPr>
            </w:pPr>
            <w:r w:rsidRPr="009D5DCB">
              <w:rPr>
                <w:rFonts w:ascii="Arial" w:hAnsi="Arial" w:cs="Arial"/>
                <w:sz w:val="20"/>
                <w:szCs w:val="20"/>
              </w:rPr>
              <w:t>2 care partner visits daily, one at a time, more by exception as approved by manager</w:t>
            </w:r>
          </w:p>
          <w:p w14:paraId="0A16C261" w14:textId="77777777" w:rsidR="009D5DCB" w:rsidRPr="009D5DCB" w:rsidRDefault="009D5DCB" w:rsidP="009D5DCB">
            <w:pPr>
              <w:rPr>
                <w:rFonts w:ascii="Arial" w:hAnsi="Arial" w:cs="Arial"/>
                <w:sz w:val="20"/>
                <w:szCs w:val="20"/>
              </w:rPr>
            </w:pPr>
            <w:r w:rsidRPr="009D5DCB">
              <w:rPr>
                <w:rFonts w:ascii="Arial" w:hAnsi="Arial" w:cs="Arial"/>
                <w:sz w:val="20"/>
                <w:szCs w:val="20"/>
              </w:rPr>
              <w:t>No time limit</w:t>
            </w:r>
          </w:p>
        </w:tc>
        <w:tc>
          <w:tcPr>
            <w:tcW w:w="1701" w:type="dxa"/>
            <w:shd w:val="clear" w:color="auto" w:fill="FFC000" w:themeFill="accent4"/>
          </w:tcPr>
          <w:p w14:paraId="262BBE6F"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1 care partner visit daily, </w:t>
            </w:r>
            <w:r w:rsidRPr="009D5DCB">
              <w:rPr>
                <w:rFonts w:ascii="Arial" w:hAnsi="Arial" w:cs="Arial"/>
                <w:b/>
                <w:sz w:val="20"/>
                <w:szCs w:val="20"/>
              </w:rPr>
              <w:t>one at a time,</w:t>
            </w:r>
            <w:r w:rsidRPr="009D5DCB">
              <w:rPr>
                <w:rFonts w:ascii="Arial" w:hAnsi="Arial" w:cs="Arial"/>
                <w:sz w:val="20"/>
                <w:szCs w:val="20"/>
              </w:rPr>
              <w:t xml:space="preserve"> up to 5 designates (exceptions by manager approval), 1-2 hrs</w:t>
            </w:r>
          </w:p>
        </w:tc>
        <w:tc>
          <w:tcPr>
            <w:tcW w:w="1701" w:type="dxa"/>
            <w:shd w:val="clear" w:color="auto" w:fill="FF6D6D"/>
          </w:tcPr>
          <w:p w14:paraId="77356ED4"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1 care partner visit daily, one at a time, for 1-2 hrs, may designate up to 2 care partners, </w:t>
            </w:r>
          </w:p>
        </w:tc>
        <w:tc>
          <w:tcPr>
            <w:tcW w:w="1559" w:type="dxa"/>
            <w:shd w:val="clear" w:color="auto" w:fill="BFBFBF" w:themeFill="background1" w:themeFillShade="BF"/>
          </w:tcPr>
          <w:p w14:paraId="57E9B84B" w14:textId="77777777" w:rsidR="009D5DCB" w:rsidRPr="009D5DCB" w:rsidRDefault="009D5DCB" w:rsidP="009D5DCB">
            <w:pPr>
              <w:rPr>
                <w:rFonts w:ascii="Arial" w:hAnsi="Arial" w:cs="Arial"/>
                <w:sz w:val="20"/>
                <w:szCs w:val="20"/>
              </w:rPr>
            </w:pPr>
            <w:r w:rsidRPr="009D5DCB">
              <w:rPr>
                <w:rFonts w:ascii="Arial" w:hAnsi="Arial" w:cs="Arial"/>
                <w:sz w:val="20"/>
                <w:szCs w:val="20"/>
              </w:rPr>
              <w:t>1 care partner visit daily, for 1-2 hrs. A second designate may need to be identified at the discretion of the manager.</w:t>
            </w:r>
          </w:p>
        </w:tc>
      </w:tr>
      <w:tr w:rsidR="009D5DCB" w:rsidRPr="009D5DCB" w14:paraId="1651C088" w14:textId="77777777" w:rsidTr="009D7C0D">
        <w:trPr>
          <w:gridAfter w:val="2"/>
          <w:wAfter w:w="2694" w:type="dxa"/>
        </w:trPr>
        <w:tc>
          <w:tcPr>
            <w:tcW w:w="1843" w:type="dxa"/>
          </w:tcPr>
          <w:p w14:paraId="659EC21B" w14:textId="77777777" w:rsidR="009D5DCB" w:rsidRPr="009D5DCB" w:rsidRDefault="009D5DCB" w:rsidP="009D5DCB">
            <w:pPr>
              <w:rPr>
                <w:rFonts w:ascii="Arial" w:hAnsi="Arial" w:cs="Arial"/>
                <w:sz w:val="20"/>
                <w:szCs w:val="20"/>
              </w:rPr>
            </w:pPr>
            <w:r w:rsidRPr="009D5DCB">
              <w:rPr>
                <w:rFonts w:ascii="Arial" w:hAnsi="Arial" w:cs="Arial"/>
                <w:b/>
                <w:sz w:val="20"/>
                <w:szCs w:val="20"/>
              </w:rPr>
              <w:t>Emergency Dept</w:t>
            </w:r>
          </w:p>
        </w:tc>
        <w:tc>
          <w:tcPr>
            <w:tcW w:w="1701" w:type="dxa"/>
            <w:shd w:val="clear" w:color="auto" w:fill="E2EFD9" w:themeFill="accent6" w:themeFillTint="33"/>
          </w:tcPr>
          <w:p w14:paraId="16896BCA" w14:textId="77777777" w:rsidR="009D5DCB" w:rsidRPr="009D5DCB" w:rsidRDefault="009D5DCB" w:rsidP="009D5DCB">
            <w:pPr>
              <w:rPr>
                <w:rFonts w:ascii="Arial" w:hAnsi="Arial" w:cs="Arial"/>
                <w:sz w:val="20"/>
                <w:szCs w:val="20"/>
              </w:rPr>
            </w:pPr>
            <w:r w:rsidRPr="009D5DCB">
              <w:rPr>
                <w:rFonts w:ascii="Arial" w:hAnsi="Arial" w:cs="Arial"/>
                <w:sz w:val="20"/>
                <w:szCs w:val="20"/>
              </w:rPr>
              <w:t>1 care partner may accompany patients into the Emergency Department.  Patients being seen for non-urgent needs (ambulatory area) will only be allow a care partner for exceptional/essential reasons</w:t>
            </w:r>
          </w:p>
        </w:tc>
        <w:tc>
          <w:tcPr>
            <w:tcW w:w="1701" w:type="dxa"/>
            <w:shd w:val="clear" w:color="auto" w:fill="FFC000" w:themeFill="accent4"/>
          </w:tcPr>
          <w:p w14:paraId="30F8E007" w14:textId="77777777" w:rsidR="009D5DCB" w:rsidRPr="009D5DCB" w:rsidRDefault="009D5DCB" w:rsidP="009D5DCB">
            <w:pPr>
              <w:rPr>
                <w:rFonts w:ascii="Arial" w:hAnsi="Arial" w:cs="Arial"/>
                <w:sz w:val="20"/>
                <w:szCs w:val="20"/>
              </w:rPr>
            </w:pPr>
            <w:r w:rsidRPr="009D5DCB">
              <w:rPr>
                <w:rFonts w:ascii="Arial" w:hAnsi="Arial" w:cs="Arial"/>
                <w:sz w:val="20"/>
                <w:szCs w:val="20"/>
              </w:rPr>
              <w:t>1 care partner may accompany patients into the Emergency Department.  Patients being seen for non-urgent needs (ambulatory area) will only be allow a care partner for exceptional/essential reasons</w:t>
            </w:r>
          </w:p>
        </w:tc>
        <w:tc>
          <w:tcPr>
            <w:tcW w:w="1701" w:type="dxa"/>
            <w:shd w:val="clear" w:color="auto" w:fill="FF6D6D"/>
          </w:tcPr>
          <w:p w14:paraId="56B7367F" w14:textId="77777777" w:rsidR="009D5DCB" w:rsidRPr="009D5DCB" w:rsidRDefault="009D5DCB" w:rsidP="009D5DCB">
            <w:pPr>
              <w:contextualSpacing/>
              <w:rPr>
                <w:rFonts w:ascii="Arial" w:hAnsi="Arial" w:cs="Arial"/>
                <w:sz w:val="20"/>
                <w:szCs w:val="20"/>
              </w:rPr>
            </w:pPr>
            <w:r w:rsidRPr="009D5DCB">
              <w:rPr>
                <w:rFonts w:ascii="Arial" w:hAnsi="Arial" w:cs="Arial"/>
                <w:sz w:val="20"/>
                <w:szCs w:val="20"/>
              </w:rPr>
              <w:t>1 care partner may accompany patients into the Emergency Department.  Patients being seen for non-urgent needs (ambulatory area) will only be allow a care partner for exceptional/essential reasons</w:t>
            </w:r>
          </w:p>
          <w:p w14:paraId="4DB28AB1" w14:textId="77777777" w:rsidR="009D5DCB" w:rsidRPr="009D5DCB" w:rsidRDefault="009D5DCB" w:rsidP="009D5DCB">
            <w:pPr>
              <w:ind w:left="242"/>
              <w:contextualSpacing/>
              <w:rPr>
                <w:rFonts w:ascii="Arial" w:hAnsi="Arial" w:cs="Arial"/>
                <w:sz w:val="20"/>
                <w:szCs w:val="20"/>
              </w:rPr>
            </w:pPr>
          </w:p>
        </w:tc>
        <w:tc>
          <w:tcPr>
            <w:tcW w:w="1559" w:type="dxa"/>
            <w:shd w:val="clear" w:color="auto" w:fill="BFBFBF" w:themeFill="background1" w:themeFillShade="BF"/>
          </w:tcPr>
          <w:p w14:paraId="557F78FF" w14:textId="77777777" w:rsidR="009D5DCB" w:rsidRPr="009D5DCB" w:rsidRDefault="009D5DCB" w:rsidP="009D5DCB">
            <w:pPr>
              <w:contextualSpacing/>
              <w:rPr>
                <w:rFonts w:ascii="Arial" w:hAnsi="Arial" w:cs="Arial"/>
                <w:sz w:val="20"/>
                <w:szCs w:val="20"/>
              </w:rPr>
            </w:pPr>
            <w:r w:rsidRPr="009D5DCB">
              <w:rPr>
                <w:rFonts w:ascii="Arial" w:hAnsi="Arial" w:cs="Arial"/>
                <w:sz w:val="20"/>
                <w:szCs w:val="20"/>
              </w:rPr>
              <w:t>1 care partner may accompany patients into the Emergency Department.  Patients being seen for non-urgent needs (ambulatory area) will only be allow a care partner for exceptional/essential reasons</w:t>
            </w:r>
          </w:p>
        </w:tc>
      </w:tr>
      <w:tr w:rsidR="009D5DCB" w:rsidRPr="009D5DCB" w14:paraId="3B0EBD47" w14:textId="77777777" w:rsidTr="009D7C0D">
        <w:trPr>
          <w:gridAfter w:val="2"/>
          <w:wAfter w:w="2694" w:type="dxa"/>
        </w:trPr>
        <w:tc>
          <w:tcPr>
            <w:tcW w:w="1843" w:type="dxa"/>
          </w:tcPr>
          <w:p w14:paraId="5953D87A" w14:textId="77777777" w:rsidR="009D5DCB" w:rsidRPr="009D5DCB" w:rsidRDefault="009D5DCB" w:rsidP="009D5DCB">
            <w:pPr>
              <w:rPr>
                <w:rFonts w:ascii="Arial" w:hAnsi="Arial" w:cs="Arial"/>
                <w:sz w:val="20"/>
                <w:szCs w:val="20"/>
              </w:rPr>
            </w:pPr>
            <w:r w:rsidRPr="009D5DCB">
              <w:rPr>
                <w:rFonts w:ascii="Arial" w:hAnsi="Arial" w:cs="Arial"/>
                <w:b/>
                <w:sz w:val="20"/>
                <w:szCs w:val="20"/>
              </w:rPr>
              <w:t>Outpatient Areas</w:t>
            </w:r>
          </w:p>
        </w:tc>
        <w:tc>
          <w:tcPr>
            <w:tcW w:w="1701" w:type="dxa"/>
            <w:shd w:val="clear" w:color="auto" w:fill="E2EFD9" w:themeFill="accent6" w:themeFillTint="33"/>
          </w:tcPr>
          <w:p w14:paraId="00A4AD92"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One care partner in areas that can accommodate physical distancing, or by exceptional circumstances </w:t>
            </w:r>
          </w:p>
        </w:tc>
        <w:tc>
          <w:tcPr>
            <w:tcW w:w="1701" w:type="dxa"/>
            <w:shd w:val="clear" w:color="auto" w:fill="FFC000" w:themeFill="accent4"/>
          </w:tcPr>
          <w:p w14:paraId="48A36712" w14:textId="77777777" w:rsidR="009D5DCB" w:rsidRPr="009D5DCB" w:rsidRDefault="009D5DCB" w:rsidP="009D5DCB">
            <w:pPr>
              <w:rPr>
                <w:rFonts w:ascii="Arial" w:hAnsi="Arial" w:cs="Arial"/>
                <w:sz w:val="20"/>
                <w:szCs w:val="20"/>
              </w:rPr>
            </w:pPr>
            <w:r w:rsidRPr="009D5DCB">
              <w:rPr>
                <w:rFonts w:ascii="Arial" w:hAnsi="Arial" w:cs="Arial"/>
                <w:sz w:val="20"/>
                <w:szCs w:val="20"/>
              </w:rPr>
              <w:t>Essential care partners only</w:t>
            </w:r>
          </w:p>
          <w:p w14:paraId="3FB5FDC0" w14:textId="77777777" w:rsidR="009D5DCB" w:rsidRPr="009D5DCB" w:rsidRDefault="009D5DCB" w:rsidP="009D5DCB">
            <w:pPr>
              <w:rPr>
                <w:rFonts w:ascii="Arial" w:hAnsi="Arial" w:cs="Arial"/>
                <w:sz w:val="20"/>
                <w:szCs w:val="20"/>
              </w:rPr>
            </w:pPr>
          </w:p>
          <w:p w14:paraId="43D47662" w14:textId="77777777" w:rsidR="009D5DCB" w:rsidRPr="009D5DCB" w:rsidRDefault="009D5DCB" w:rsidP="009D5DCB">
            <w:pPr>
              <w:rPr>
                <w:rFonts w:ascii="Arial" w:hAnsi="Arial" w:cs="Arial"/>
                <w:sz w:val="20"/>
                <w:szCs w:val="20"/>
              </w:rPr>
            </w:pPr>
          </w:p>
        </w:tc>
        <w:tc>
          <w:tcPr>
            <w:tcW w:w="1701" w:type="dxa"/>
            <w:shd w:val="clear" w:color="auto" w:fill="FF6D6D"/>
          </w:tcPr>
          <w:p w14:paraId="48CE59F4" w14:textId="77777777" w:rsidR="009D5DCB" w:rsidRPr="009D5DCB" w:rsidRDefault="009D5DCB" w:rsidP="009D5DCB">
            <w:pPr>
              <w:rPr>
                <w:rFonts w:ascii="Arial" w:hAnsi="Arial" w:cs="Arial"/>
                <w:sz w:val="20"/>
                <w:szCs w:val="20"/>
              </w:rPr>
            </w:pPr>
            <w:r w:rsidRPr="009D5DCB">
              <w:rPr>
                <w:rFonts w:ascii="Arial" w:hAnsi="Arial" w:cs="Arial"/>
                <w:sz w:val="20"/>
                <w:szCs w:val="20"/>
              </w:rPr>
              <w:t>Essential care partners only</w:t>
            </w:r>
          </w:p>
        </w:tc>
        <w:tc>
          <w:tcPr>
            <w:tcW w:w="1559" w:type="dxa"/>
            <w:shd w:val="clear" w:color="auto" w:fill="BFBFBF" w:themeFill="background1" w:themeFillShade="BF"/>
          </w:tcPr>
          <w:p w14:paraId="2F5DC301" w14:textId="77777777" w:rsidR="009D5DCB" w:rsidRPr="009D5DCB" w:rsidRDefault="009D5DCB" w:rsidP="009D5DCB">
            <w:pPr>
              <w:rPr>
                <w:rFonts w:ascii="Arial" w:hAnsi="Arial" w:cs="Arial"/>
                <w:sz w:val="20"/>
                <w:szCs w:val="20"/>
              </w:rPr>
            </w:pPr>
            <w:r w:rsidRPr="009D5DCB">
              <w:rPr>
                <w:rFonts w:ascii="Arial" w:hAnsi="Arial" w:cs="Arial"/>
                <w:sz w:val="20"/>
                <w:szCs w:val="20"/>
              </w:rPr>
              <w:t>Essential care partners only</w:t>
            </w:r>
          </w:p>
        </w:tc>
      </w:tr>
      <w:tr w:rsidR="009D5DCB" w:rsidRPr="009D5DCB" w14:paraId="31FDCA89" w14:textId="77777777" w:rsidTr="009D7C0D">
        <w:trPr>
          <w:gridAfter w:val="2"/>
          <w:wAfter w:w="2694" w:type="dxa"/>
        </w:trPr>
        <w:tc>
          <w:tcPr>
            <w:tcW w:w="8505" w:type="dxa"/>
            <w:gridSpan w:val="5"/>
            <w:shd w:val="clear" w:color="auto" w:fill="0070C0"/>
          </w:tcPr>
          <w:p w14:paraId="3F80244F" w14:textId="77777777" w:rsidR="009D5DCB" w:rsidRPr="009D5DCB" w:rsidRDefault="009D5DCB" w:rsidP="009D5DCB">
            <w:pPr>
              <w:rPr>
                <w:rFonts w:ascii="Arial" w:hAnsi="Arial" w:cs="Arial"/>
                <w:b/>
                <w:sz w:val="20"/>
                <w:szCs w:val="20"/>
              </w:rPr>
            </w:pPr>
            <w:r w:rsidRPr="009D5DCB">
              <w:rPr>
                <w:rFonts w:ascii="Arial" w:hAnsi="Arial" w:cs="Arial"/>
                <w:b/>
                <w:color w:val="FFFFFF" w:themeColor="background1"/>
                <w:sz w:val="20"/>
                <w:szCs w:val="20"/>
              </w:rPr>
              <w:t>2. Exceptions by hospital area</w:t>
            </w:r>
          </w:p>
        </w:tc>
      </w:tr>
      <w:tr w:rsidR="009D5DCB" w:rsidRPr="009D5DCB" w14:paraId="1DEEC3F2" w14:textId="77777777" w:rsidTr="009D7C0D">
        <w:trPr>
          <w:gridAfter w:val="2"/>
          <w:wAfter w:w="2694" w:type="dxa"/>
        </w:trPr>
        <w:tc>
          <w:tcPr>
            <w:tcW w:w="1843" w:type="dxa"/>
          </w:tcPr>
          <w:p w14:paraId="704FA975" w14:textId="77777777" w:rsidR="009D5DCB" w:rsidRPr="009D5DCB" w:rsidRDefault="009D5DCB" w:rsidP="009D5DCB">
            <w:pPr>
              <w:rPr>
                <w:rFonts w:ascii="Arial" w:hAnsi="Arial" w:cs="Arial"/>
                <w:sz w:val="20"/>
                <w:szCs w:val="20"/>
              </w:rPr>
            </w:pPr>
            <w:r w:rsidRPr="009D5DCB">
              <w:rPr>
                <w:rFonts w:ascii="Arial" w:hAnsi="Arial" w:cs="Arial"/>
                <w:b/>
                <w:sz w:val="20"/>
                <w:szCs w:val="20"/>
              </w:rPr>
              <w:t>Inpatient Oncology</w:t>
            </w:r>
            <w:r w:rsidRPr="009D5DCB">
              <w:rPr>
                <w:rFonts w:ascii="Arial" w:hAnsi="Arial" w:cs="Arial"/>
                <w:sz w:val="20"/>
                <w:szCs w:val="20"/>
              </w:rPr>
              <w:t xml:space="preserve"> Note: Exception to POGO program for children &lt;18 years</w:t>
            </w:r>
          </w:p>
        </w:tc>
        <w:tc>
          <w:tcPr>
            <w:tcW w:w="1701" w:type="dxa"/>
            <w:shd w:val="clear" w:color="auto" w:fill="E2EFD9" w:themeFill="accent6" w:themeFillTint="33"/>
          </w:tcPr>
          <w:p w14:paraId="3B24D67B" w14:textId="19FD3157" w:rsidR="009D5DCB" w:rsidRPr="009D5DCB" w:rsidRDefault="000F651F" w:rsidP="009D5DCB">
            <w:pPr>
              <w:rPr>
                <w:rFonts w:ascii="Arial" w:hAnsi="Arial" w:cs="Arial"/>
                <w:sz w:val="20"/>
                <w:szCs w:val="20"/>
              </w:rPr>
            </w:pPr>
            <w:r w:rsidRPr="000F651F">
              <w:rPr>
                <w:rFonts w:ascii="Arial" w:hAnsi="Arial" w:cs="Arial"/>
                <w:sz w:val="20"/>
                <w:szCs w:val="20"/>
              </w:rPr>
              <w:t>As per inpatient areas above</w:t>
            </w:r>
          </w:p>
        </w:tc>
        <w:tc>
          <w:tcPr>
            <w:tcW w:w="1701" w:type="dxa"/>
            <w:shd w:val="clear" w:color="auto" w:fill="FFC000" w:themeFill="accent4"/>
          </w:tcPr>
          <w:p w14:paraId="0F44F298"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visit or designated alternate daily</w:t>
            </w:r>
          </w:p>
          <w:p w14:paraId="631B76C0" w14:textId="77777777" w:rsidR="009D5DCB" w:rsidRPr="009D5DCB" w:rsidRDefault="009D5DCB" w:rsidP="009D5DCB">
            <w:pPr>
              <w:rPr>
                <w:rFonts w:ascii="Arial" w:hAnsi="Arial" w:cs="Arial"/>
                <w:sz w:val="20"/>
                <w:szCs w:val="20"/>
              </w:rPr>
            </w:pPr>
          </w:p>
        </w:tc>
        <w:tc>
          <w:tcPr>
            <w:tcW w:w="1701" w:type="dxa"/>
            <w:shd w:val="clear" w:color="auto" w:fill="FF6D6D"/>
          </w:tcPr>
          <w:p w14:paraId="2FA7932B"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visit per week; two visits if stay is longer than 2 weeks</w:t>
            </w:r>
          </w:p>
        </w:tc>
        <w:tc>
          <w:tcPr>
            <w:tcW w:w="1559" w:type="dxa"/>
            <w:shd w:val="clear" w:color="auto" w:fill="BFBFBF" w:themeFill="background1" w:themeFillShade="BF"/>
          </w:tcPr>
          <w:p w14:paraId="4AC5B648"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visit per week; two visits if stay is longer than 2 weeks</w:t>
            </w:r>
          </w:p>
        </w:tc>
      </w:tr>
      <w:tr w:rsidR="009D5DCB" w:rsidRPr="009D5DCB" w14:paraId="16A5FE72" w14:textId="77777777" w:rsidTr="009D7C0D">
        <w:trPr>
          <w:gridAfter w:val="2"/>
          <w:wAfter w:w="2694" w:type="dxa"/>
        </w:trPr>
        <w:tc>
          <w:tcPr>
            <w:tcW w:w="1843" w:type="dxa"/>
          </w:tcPr>
          <w:p w14:paraId="6BDFE1F2" w14:textId="77777777" w:rsidR="009D5DCB" w:rsidRPr="009D5DCB" w:rsidRDefault="009D5DCB" w:rsidP="009D5DCB">
            <w:pPr>
              <w:rPr>
                <w:rFonts w:ascii="Arial" w:hAnsi="Arial" w:cs="Arial"/>
                <w:b/>
                <w:sz w:val="20"/>
                <w:szCs w:val="20"/>
              </w:rPr>
            </w:pPr>
            <w:r w:rsidRPr="009D5DCB">
              <w:rPr>
                <w:rFonts w:ascii="Arial" w:hAnsi="Arial" w:cs="Arial"/>
                <w:b/>
                <w:sz w:val="20"/>
                <w:szCs w:val="20"/>
              </w:rPr>
              <w:t>Surgery</w:t>
            </w:r>
          </w:p>
        </w:tc>
        <w:tc>
          <w:tcPr>
            <w:tcW w:w="1701" w:type="dxa"/>
            <w:shd w:val="clear" w:color="auto" w:fill="E2EFD9" w:themeFill="accent6" w:themeFillTint="33"/>
          </w:tcPr>
          <w:p w14:paraId="06EBE240" w14:textId="0B4BCA8B" w:rsidR="009D5DCB" w:rsidRPr="009D5DCB" w:rsidRDefault="000F651F" w:rsidP="000F651F">
            <w:pPr>
              <w:rPr>
                <w:rFonts w:ascii="Arial" w:hAnsi="Arial" w:cs="Arial"/>
                <w:sz w:val="20"/>
                <w:szCs w:val="20"/>
              </w:rPr>
            </w:pPr>
            <w:r w:rsidRPr="000F651F">
              <w:rPr>
                <w:rFonts w:ascii="Arial" w:hAnsi="Arial" w:cs="Arial"/>
                <w:sz w:val="20"/>
                <w:szCs w:val="20"/>
              </w:rPr>
              <w:t>As per inpatient areas above</w:t>
            </w:r>
          </w:p>
        </w:tc>
        <w:tc>
          <w:tcPr>
            <w:tcW w:w="1701" w:type="dxa"/>
            <w:shd w:val="clear" w:color="auto" w:fill="FFC000" w:themeFill="accent4"/>
          </w:tcPr>
          <w:p w14:paraId="225362EE"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alternate daily Visits after 3-4 days</w:t>
            </w:r>
          </w:p>
        </w:tc>
        <w:tc>
          <w:tcPr>
            <w:tcW w:w="1701" w:type="dxa"/>
            <w:shd w:val="clear" w:color="auto" w:fill="FF6D6D"/>
          </w:tcPr>
          <w:p w14:paraId="74070858"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alternate daily Visits after 3-4 days</w:t>
            </w:r>
          </w:p>
        </w:tc>
        <w:tc>
          <w:tcPr>
            <w:tcW w:w="1559" w:type="dxa"/>
            <w:shd w:val="clear" w:color="auto" w:fill="BFBFBF" w:themeFill="background1" w:themeFillShade="BF"/>
          </w:tcPr>
          <w:p w14:paraId="4CD80789"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for  2 visits weekly</w:t>
            </w:r>
          </w:p>
        </w:tc>
      </w:tr>
      <w:tr w:rsidR="009D5DCB" w:rsidRPr="009D5DCB" w14:paraId="02C45546" w14:textId="77777777" w:rsidTr="009D7C0D">
        <w:trPr>
          <w:gridAfter w:val="2"/>
          <w:wAfter w:w="2694" w:type="dxa"/>
        </w:trPr>
        <w:tc>
          <w:tcPr>
            <w:tcW w:w="1843" w:type="dxa"/>
          </w:tcPr>
          <w:p w14:paraId="791F0F90" w14:textId="77777777" w:rsidR="009D5DCB" w:rsidRPr="009D5DCB" w:rsidRDefault="009D5DCB" w:rsidP="009D5DCB">
            <w:pPr>
              <w:rPr>
                <w:rFonts w:ascii="Arial" w:hAnsi="Arial" w:cs="Arial"/>
                <w:sz w:val="20"/>
                <w:szCs w:val="20"/>
              </w:rPr>
            </w:pPr>
            <w:r w:rsidRPr="009D5DCB">
              <w:rPr>
                <w:rFonts w:ascii="Arial" w:hAnsi="Arial" w:cs="Arial"/>
                <w:b/>
                <w:sz w:val="20"/>
                <w:szCs w:val="20"/>
              </w:rPr>
              <w:t>Child Birth</w:t>
            </w:r>
          </w:p>
          <w:p w14:paraId="37A4F156" w14:textId="77777777" w:rsidR="009D5DCB" w:rsidRPr="009D5DCB" w:rsidRDefault="009D5DCB" w:rsidP="009D5DCB">
            <w:pPr>
              <w:rPr>
                <w:rFonts w:ascii="Arial" w:hAnsi="Arial" w:cs="Arial"/>
                <w:sz w:val="20"/>
                <w:szCs w:val="20"/>
              </w:rPr>
            </w:pPr>
            <w:r w:rsidRPr="009D5DCB">
              <w:rPr>
                <w:rFonts w:ascii="Arial" w:hAnsi="Arial" w:cs="Arial"/>
                <w:sz w:val="20"/>
                <w:szCs w:val="20"/>
              </w:rPr>
              <w:t>Includes Antepartum and Postpartum</w:t>
            </w:r>
          </w:p>
        </w:tc>
        <w:tc>
          <w:tcPr>
            <w:tcW w:w="1701" w:type="dxa"/>
            <w:shd w:val="clear" w:color="auto" w:fill="E2EFD9" w:themeFill="accent6" w:themeFillTint="33"/>
          </w:tcPr>
          <w:p w14:paraId="4DCB4AFB" w14:textId="716AB87F" w:rsidR="009D5DCB" w:rsidRPr="009D5DCB" w:rsidRDefault="000F651F" w:rsidP="009D5DCB">
            <w:pPr>
              <w:rPr>
                <w:rFonts w:ascii="Arial" w:hAnsi="Arial" w:cs="Arial"/>
                <w:sz w:val="20"/>
                <w:szCs w:val="20"/>
              </w:rPr>
            </w:pPr>
            <w:r w:rsidRPr="000F651F">
              <w:rPr>
                <w:rFonts w:ascii="Arial" w:hAnsi="Arial" w:cs="Arial"/>
                <w:sz w:val="20"/>
                <w:szCs w:val="20"/>
              </w:rPr>
              <w:t>2 designated care partners may be present at the same time; 1 care partner overnight</w:t>
            </w:r>
          </w:p>
        </w:tc>
        <w:tc>
          <w:tcPr>
            <w:tcW w:w="1701" w:type="dxa"/>
            <w:shd w:val="clear" w:color="auto" w:fill="FFC000" w:themeFill="accent4"/>
          </w:tcPr>
          <w:p w14:paraId="0B0857C1"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1 designated care partner/support person and designated alternate </w:t>
            </w:r>
            <w:r w:rsidRPr="009D5DCB">
              <w:rPr>
                <w:rFonts w:ascii="Arial" w:hAnsi="Arial" w:cs="Arial"/>
                <w:b/>
                <w:sz w:val="20"/>
                <w:szCs w:val="20"/>
                <w:u w:val="single"/>
              </w:rPr>
              <w:t>concurrently</w:t>
            </w:r>
            <w:r w:rsidRPr="009D5DCB">
              <w:rPr>
                <w:rFonts w:ascii="Arial" w:hAnsi="Arial" w:cs="Arial"/>
                <w:sz w:val="20"/>
                <w:szCs w:val="20"/>
              </w:rPr>
              <w:t xml:space="preserve"> daily</w:t>
            </w:r>
          </w:p>
        </w:tc>
        <w:tc>
          <w:tcPr>
            <w:tcW w:w="1701" w:type="dxa"/>
            <w:shd w:val="clear" w:color="auto" w:fill="FF6D6D"/>
          </w:tcPr>
          <w:p w14:paraId="5A1B2F0C"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support person for labour support (once decision to admit determined) and to stay as long as the mother requires assistance with care for infant</w:t>
            </w:r>
          </w:p>
        </w:tc>
        <w:tc>
          <w:tcPr>
            <w:tcW w:w="1559" w:type="dxa"/>
            <w:shd w:val="clear" w:color="auto" w:fill="BFBFBF" w:themeFill="background1" w:themeFillShade="BF"/>
          </w:tcPr>
          <w:p w14:paraId="5FE8D871"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support person for labour support (once decision to admit determined) and to stay as long as the mother requires assistance with care for infant</w:t>
            </w:r>
          </w:p>
        </w:tc>
      </w:tr>
      <w:tr w:rsidR="009D5DCB" w:rsidRPr="009D5DCB" w14:paraId="718A0591" w14:textId="77777777" w:rsidTr="009D7C0D">
        <w:trPr>
          <w:gridAfter w:val="2"/>
          <w:wAfter w:w="2694" w:type="dxa"/>
        </w:trPr>
        <w:tc>
          <w:tcPr>
            <w:tcW w:w="1843" w:type="dxa"/>
          </w:tcPr>
          <w:p w14:paraId="41081953" w14:textId="77777777" w:rsidR="009D5DCB" w:rsidRPr="009D5DCB" w:rsidRDefault="009D5DCB" w:rsidP="009D5DCB">
            <w:pPr>
              <w:rPr>
                <w:rFonts w:ascii="Arial" w:hAnsi="Arial" w:cs="Arial"/>
                <w:b/>
                <w:sz w:val="20"/>
                <w:szCs w:val="20"/>
              </w:rPr>
            </w:pPr>
            <w:r w:rsidRPr="009D5DCB">
              <w:rPr>
                <w:rFonts w:ascii="Arial" w:hAnsi="Arial" w:cs="Arial"/>
                <w:b/>
                <w:sz w:val="20"/>
                <w:szCs w:val="20"/>
              </w:rPr>
              <w:t>Pediatrics; Child Adolescent Inpatient Psychiatry</w:t>
            </w:r>
          </w:p>
        </w:tc>
        <w:tc>
          <w:tcPr>
            <w:tcW w:w="1701" w:type="dxa"/>
            <w:shd w:val="clear" w:color="auto" w:fill="E2EFD9" w:themeFill="accent6" w:themeFillTint="33"/>
          </w:tcPr>
          <w:p w14:paraId="6EC05626" w14:textId="7FAAD4F1" w:rsidR="009D5DCB" w:rsidRPr="009D5DCB" w:rsidRDefault="000F651F" w:rsidP="009D5DCB">
            <w:pPr>
              <w:rPr>
                <w:rFonts w:ascii="Arial" w:hAnsi="Arial" w:cs="Arial"/>
                <w:sz w:val="20"/>
                <w:szCs w:val="20"/>
              </w:rPr>
            </w:pPr>
            <w:r w:rsidRPr="000F651F">
              <w:rPr>
                <w:rFonts w:ascii="Arial" w:hAnsi="Arial" w:cs="Arial"/>
                <w:sz w:val="20"/>
                <w:szCs w:val="20"/>
              </w:rPr>
              <w:t>2 designated care partners may be present at the same time; 1 care partner overnight</w:t>
            </w:r>
          </w:p>
        </w:tc>
        <w:tc>
          <w:tcPr>
            <w:tcW w:w="1701" w:type="dxa"/>
            <w:shd w:val="clear" w:color="auto" w:fill="FFC000" w:themeFill="accent4"/>
          </w:tcPr>
          <w:p w14:paraId="63B5EE35" w14:textId="77777777" w:rsidR="009D5DCB" w:rsidRPr="009D5DCB" w:rsidRDefault="009D5DCB" w:rsidP="009D5DCB">
            <w:pPr>
              <w:ind w:left="242"/>
              <w:contextualSpacing/>
              <w:rPr>
                <w:rFonts w:ascii="Arial" w:hAnsi="Arial" w:cs="Arial"/>
                <w:sz w:val="20"/>
                <w:szCs w:val="20"/>
              </w:rPr>
            </w:pPr>
          </w:p>
          <w:p w14:paraId="55805193"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2 designated care partner, concurrently </w:t>
            </w:r>
          </w:p>
        </w:tc>
        <w:tc>
          <w:tcPr>
            <w:tcW w:w="1701" w:type="dxa"/>
            <w:shd w:val="clear" w:color="auto" w:fill="FF6D6D"/>
          </w:tcPr>
          <w:p w14:paraId="36C66AF1" w14:textId="77777777" w:rsidR="009D5DCB" w:rsidRPr="009D5DCB" w:rsidRDefault="009D5DCB" w:rsidP="009D5DCB">
            <w:pPr>
              <w:ind w:left="242"/>
              <w:contextualSpacing/>
              <w:rPr>
                <w:rFonts w:ascii="Arial" w:hAnsi="Arial" w:cs="Arial"/>
                <w:sz w:val="20"/>
                <w:szCs w:val="20"/>
              </w:rPr>
            </w:pPr>
          </w:p>
          <w:p w14:paraId="750160A9"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daily with no overlap</w:t>
            </w:r>
          </w:p>
        </w:tc>
        <w:tc>
          <w:tcPr>
            <w:tcW w:w="1559" w:type="dxa"/>
            <w:shd w:val="clear" w:color="auto" w:fill="BFBFBF" w:themeFill="background1" w:themeFillShade="BF"/>
          </w:tcPr>
          <w:p w14:paraId="50E62DAD" w14:textId="77777777" w:rsidR="009D5DCB" w:rsidRPr="009D5DCB" w:rsidRDefault="009D5DCB" w:rsidP="009D5DCB">
            <w:pPr>
              <w:rPr>
                <w:rFonts w:ascii="Arial" w:hAnsi="Arial" w:cs="Arial"/>
                <w:sz w:val="20"/>
                <w:szCs w:val="20"/>
              </w:rPr>
            </w:pPr>
          </w:p>
          <w:p w14:paraId="29733079"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daily with no overlap</w:t>
            </w:r>
          </w:p>
          <w:p w14:paraId="431757A4" w14:textId="77777777" w:rsidR="009D5DCB" w:rsidRPr="009D5DCB" w:rsidRDefault="009D5DCB" w:rsidP="009D5DCB">
            <w:pPr>
              <w:rPr>
                <w:rFonts w:ascii="Arial" w:hAnsi="Arial" w:cs="Arial"/>
                <w:sz w:val="20"/>
                <w:szCs w:val="20"/>
              </w:rPr>
            </w:pPr>
          </w:p>
        </w:tc>
      </w:tr>
      <w:tr w:rsidR="009D5DCB" w:rsidRPr="009D5DCB" w14:paraId="63CD700A" w14:textId="77777777" w:rsidTr="009D7C0D">
        <w:trPr>
          <w:gridAfter w:val="2"/>
          <w:wAfter w:w="2694" w:type="dxa"/>
        </w:trPr>
        <w:tc>
          <w:tcPr>
            <w:tcW w:w="8505" w:type="dxa"/>
            <w:gridSpan w:val="5"/>
            <w:shd w:val="clear" w:color="auto" w:fill="0070C0"/>
          </w:tcPr>
          <w:p w14:paraId="57048775" w14:textId="77777777" w:rsidR="009D5DCB" w:rsidRPr="009D5DCB" w:rsidRDefault="009D5DCB" w:rsidP="009D5DCB">
            <w:pPr>
              <w:rPr>
                <w:rFonts w:ascii="Arial" w:hAnsi="Arial" w:cs="Arial"/>
                <w:color w:val="FFFFFF" w:themeColor="background1"/>
                <w:sz w:val="20"/>
                <w:szCs w:val="20"/>
              </w:rPr>
            </w:pPr>
            <w:r w:rsidRPr="009D5DCB">
              <w:rPr>
                <w:rFonts w:ascii="Arial" w:hAnsi="Arial" w:cs="Arial"/>
                <w:b/>
                <w:color w:val="FFFFFF" w:themeColor="background1"/>
                <w:sz w:val="20"/>
                <w:szCs w:val="20"/>
              </w:rPr>
              <w:t>3</w:t>
            </w:r>
            <w:bookmarkStart w:id="8" w:name="essentialonly"/>
            <w:r w:rsidRPr="009D5DCB">
              <w:rPr>
                <w:rFonts w:ascii="Arial" w:hAnsi="Arial" w:cs="Arial"/>
                <w:b/>
                <w:color w:val="FFFFFF" w:themeColor="background1"/>
                <w:sz w:val="20"/>
                <w:szCs w:val="20"/>
              </w:rPr>
              <w:t>.Essential Care Partners</w:t>
            </w:r>
            <w:bookmarkEnd w:id="8"/>
          </w:p>
        </w:tc>
      </w:tr>
      <w:tr w:rsidR="000F651F" w:rsidRPr="009D5DCB" w14:paraId="71271376" w14:textId="77777777" w:rsidTr="000F651F">
        <w:trPr>
          <w:gridAfter w:val="2"/>
          <w:wAfter w:w="2694" w:type="dxa"/>
        </w:trPr>
        <w:tc>
          <w:tcPr>
            <w:tcW w:w="1843" w:type="dxa"/>
          </w:tcPr>
          <w:p w14:paraId="5B5015FC" w14:textId="77777777" w:rsidR="000F651F" w:rsidRPr="009D5DCB" w:rsidRDefault="000F651F" w:rsidP="009D5DCB">
            <w:pPr>
              <w:rPr>
                <w:rFonts w:ascii="Arial" w:hAnsi="Arial" w:cs="Arial"/>
                <w:b/>
                <w:sz w:val="20"/>
                <w:szCs w:val="20"/>
              </w:rPr>
            </w:pPr>
            <w:r w:rsidRPr="009D5DCB">
              <w:rPr>
                <w:rFonts w:ascii="Arial" w:hAnsi="Arial" w:cs="Arial"/>
                <w:b/>
                <w:sz w:val="20"/>
                <w:szCs w:val="20"/>
              </w:rPr>
              <w:t xml:space="preserve">End of Life </w:t>
            </w:r>
          </w:p>
          <w:p w14:paraId="2A684308" w14:textId="77777777" w:rsidR="000F651F" w:rsidRPr="009D5DCB" w:rsidRDefault="000F651F" w:rsidP="009D5DCB">
            <w:pPr>
              <w:rPr>
                <w:rFonts w:ascii="Arial" w:hAnsi="Arial" w:cs="Arial"/>
                <w:sz w:val="20"/>
                <w:szCs w:val="20"/>
              </w:rPr>
            </w:pPr>
            <w:r w:rsidRPr="009D5DCB">
              <w:rPr>
                <w:rFonts w:ascii="Arial" w:hAnsi="Arial" w:cs="Arial"/>
                <w:sz w:val="20"/>
                <w:szCs w:val="20"/>
              </w:rPr>
              <w:t xml:space="preserve">(Including MAID), </w:t>
            </w:r>
          </w:p>
          <w:p w14:paraId="7CE0659D" w14:textId="77777777" w:rsidR="000F651F" w:rsidRPr="009D5DCB" w:rsidRDefault="000F651F" w:rsidP="009D5DCB">
            <w:pPr>
              <w:rPr>
                <w:rFonts w:ascii="Arial" w:hAnsi="Arial" w:cs="Arial"/>
                <w:sz w:val="20"/>
                <w:szCs w:val="20"/>
              </w:rPr>
            </w:pPr>
            <w:r w:rsidRPr="009D5DCB">
              <w:rPr>
                <w:rFonts w:ascii="Arial" w:hAnsi="Arial" w:cs="Arial"/>
                <w:sz w:val="20"/>
                <w:szCs w:val="20"/>
              </w:rPr>
              <w:t>High Risk of Dying in the next 2 weeks</w:t>
            </w:r>
          </w:p>
          <w:p w14:paraId="47A744D3" w14:textId="77777777" w:rsidR="000F651F" w:rsidRPr="009D5DCB" w:rsidRDefault="000F651F" w:rsidP="009D5DCB">
            <w:pPr>
              <w:rPr>
                <w:rFonts w:ascii="Arial" w:hAnsi="Arial" w:cs="Arial"/>
                <w:b/>
                <w:sz w:val="20"/>
                <w:szCs w:val="20"/>
              </w:rPr>
            </w:pPr>
          </w:p>
          <w:p w14:paraId="7708382D" w14:textId="77777777" w:rsidR="000F651F" w:rsidRPr="009D5DCB" w:rsidRDefault="000F651F" w:rsidP="009D5DCB">
            <w:pPr>
              <w:rPr>
                <w:rFonts w:ascii="Arial" w:hAnsi="Arial" w:cs="Arial"/>
                <w:b/>
                <w:sz w:val="20"/>
                <w:szCs w:val="20"/>
              </w:rPr>
            </w:pPr>
            <w:r w:rsidRPr="009D5DCB">
              <w:rPr>
                <w:rFonts w:ascii="Arial" w:hAnsi="Arial" w:cs="Arial"/>
                <w:b/>
                <w:sz w:val="20"/>
                <w:szCs w:val="20"/>
              </w:rPr>
              <w:t>Patients receiving palliative care</w:t>
            </w:r>
          </w:p>
        </w:tc>
        <w:tc>
          <w:tcPr>
            <w:tcW w:w="6662" w:type="dxa"/>
            <w:gridSpan w:val="4"/>
            <w:shd w:val="clear" w:color="auto" w:fill="DEEAF6" w:themeFill="accent1" w:themeFillTint="33"/>
          </w:tcPr>
          <w:p w14:paraId="2F0308E6" w14:textId="77777777" w:rsidR="000F651F" w:rsidRPr="009D5DCB" w:rsidRDefault="000F651F" w:rsidP="009D5DCB">
            <w:pPr>
              <w:rPr>
                <w:rFonts w:ascii="Arial" w:hAnsi="Arial" w:cs="Arial"/>
                <w:sz w:val="20"/>
                <w:szCs w:val="20"/>
              </w:rPr>
            </w:pPr>
            <w:r w:rsidRPr="009D5DCB">
              <w:rPr>
                <w:rFonts w:ascii="Arial" w:hAnsi="Arial" w:cs="Arial"/>
                <w:sz w:val="20"/>
                <w:szCs w:val="20"/>
              </w:rPr>
              <w:t>No maximum care partners, More than 1 visitor may be present e.g. son, daughter, wife and mother with proactive planning involving IPAC and clinical team to ensure adequacy of space etc., no time limits</w:t>
            </w:r>
          </w:p>
          <w:p w14:paraId="22792970" w14:textId="77777777" w:rsidR="000F651F" w:rsidRPr="009D5DCB" w:rsidRDefault="000F651F" w:rsidP="009D5DCB">
            <w:pPr>
              <w:contextualSpacing/>
              <w:rPr>
                <w:rFonts w:ascii="Arial" w:hAnsi="Arial" w:cs="Arial"/>
                <w:sz w:val="20"/>
                <w:szCs w:val="20"/>
              </w:rPr>
            </w:pPr>
            <w:r w:rsidRPr="009D5DCB">
              <w:rPr>
                <w:rFonts w:ascii="Arial" w:hAnsi="Arial" w:cs="Arial"/>
                <w:sz w:val="20"/>
                <w:szCs w:val="20"/>
              </w:rPr>
              <w:t xml:space="preserve">Cultural or spiritual practices to be honoured and enabled whenever possible </w:t>
            </w:r>
          </w:p>
          <w:p w14:paraId="1D3764E9" w14:textId="77777777" w:rsidR="000F651F" w:rsidRPr="009D5DCB" w:rsidRDefault="000F651F" w:rsidP="009D5DCB">
            <w:pPr>
              <w:rPr>
                <w:rFonts w:ascii="Arial" w:hAnsi="Arial" w:cs="Arial"/>
                <w:sz w:val="20"/>
                <w:szCs w:val="20"/>
              </w:rPr>
            </w:pPr>
            <w:r w:rsidRPr="009D5DCB">
              <w:rPr>
                <w:rFonts w:ascii="Arial" w:hAnsi="Arial" w:cs="Arial"/>
                <w:sz w:val="20"/>
                <w:szCs w:val="20"/>
              </w:rPr>
              <w:t>Care team/Manager discretion as required</w:t>
            </w:r>
          </w:p>
        </w:tc>
      </w:tr>
      <w:tr w:rsidR="009D5DCB" w:rsidRPr="009D5DCB" w14:paraId="174DF4E3" w14:textId="77777777" w:rsidTr="009D7C0D">
        <w:trPr>
          <w:gridAfter w:val="2"/>
          <w:wAfter w:w="2694" w:type="dxa"/>
        </w:trPr>
        <w:tc>
          <w:tcPr>
            <w:tcW w:w="1843" w:type="dxa"/>
          </w:tcPr>
          <w:p w14:paraId="03228763" w14:textId="77777777" w:rsidR="009D5DCB" w:rsidRPr="009D5DCB" w:rsidRDefault="009D5DCB" w:rsidP="009D5DCB">
            <w:pPr>
              <w:rPr>
                <w:rFonts w:ascii="Arial" w:hAnsi="Arial" w:cs="Arial"/>
                <w:sz w:val="20"/>
                <w:szCs w:val="20"/>
              </w:rPr>
            </w:pPr>
            <w:r w:rsidRPr="009D5DCB">
              <w:rPr>
                <w:rFonts w:ascii="Arial" w:hAnsi="Arial" w:cs="Arial"/>
                <w:b/>
                <w:sz w:val="20"/>
                <w:szCs w:val="20"/>
              </w:rPr>
              <w:t>Significant Developmental or Intellectual Disability</w:t>
            </w:r>
          </w:p>
          <w:p w14:paraId="5EB09BA2" w14:textId="77777777" w:rsidR="009D5DCB" w:rsidRPr="009D5DCB" w:rsidRDefault="009D5DCB" w:rsidP="009D5DCB">
            <w:pPr>
              <w:rPr>
                <w:rFonts w:ascii="Arial" w:hAnsi="Arial" w:cs="Arial"/>
                <w:sz w:val="20"/>
                <w:szCs w:val="20"/>
              </w:rPr>
            </w:pPr>
          </w:p>
        </w:tc>
        <w:tc>
          <w:tcPr>
            <w:tcW w:w="1701" w:type="dxa"/>
            <w:shd w:val="clear" w:color="auto" w:fill="E2EFD9" w:themeFill="accent6" w:themeFillTint="33"/>
          </w:tcPr>
          <w:p w14:paraId="3373C96E" w14:textId="77777777" w:rsidR="009D5DCB" w:rsidRDefault="009D5DCB" w:rsidP="009D5DCB">
            <w:pPr>
              <w:ind w:left="242"/>
              <w:contextualSpacing/>
              <w:rPr>
                <w:rFonts w:ascii="Arial" w:hAnsi="Arial" w:cs="Arial"/>
                <w:sz w:val="20"/>
                <w:szCs w:val="20"/>
              </w:rPr>
            </w:pPr>
          </w:p>
          <w:p w14:paraId="384F784F" w14:textId="6F01E139" w:rsidR="000F651F" w:rsidRPr="009D5DCB" w:rsidRDefault="000F651F" w:rsidP="000F651F">
            <w:pPr>
              <w:ind w:left="242"/>
              <w:contextualSpacing/>
              <w:rPr>
                <w:rFonts w:ascii="Arial" w:hAnsi="Arial" w:cs="Arial"/>
                <w:sz w:val="20"/>
                <w:szCs w:val="20"/>
              </w:rPr>
            </w:pPr>
            <w:r w:rsidRPr="000F651F">
              <w:rPr>
                <w:rFonts w:ascii="Arial" w:hAnsi="Arial" w:cs="Arial"/>
                <w:sz w:val="20"/>
                <w:szCs w:val="20"/>
              </w:rPr>
              <w:t>2 designated care partner, concurrently</w:t>
            </w:r>
          </w:p>
        </w:tc>
        <w:tc>
          <w:tcPr>
            <w:tcW w:w="1701" w:type="dxa"/>
            <w:shd w:val="clear" w:color="auto" w:fill="FFC000" w:themeFill="accent4"/>
          </w:tcPr>
          <w:p w14:paraId="5BC7531A" w14:textId="77777777" w:rsidR="009D5DCB" w:rsidRPr="009D5DCB" w:rsidRDefault="009D5DCB" w:rsidP="009D5DCB">
            <w:pPr>
              <w:ind w:left="242"/>
              <w:contextualSpacing/>
              <w:rPr>
                <w:rFonts w:ascii="Arial" w:hAnsi="Arial" w:cs="Arial"/>
                <w:sz w:val="20"/>
                <w:szCs w:val="20"/>
              </w:rPr>
            </w:pPr>
          </w:p>
          <w:p w14:paraId="08CBF593" w14:textId="77777777" w:rsidR="009D5DCB" w:rsidRPr="009D5DCB" w:rsidRDefault="009D5DCB" w:rsidP="009D5DCB">
            <w:pPr>
              <w:rPr>
                <w:rFonts w:ascii="Arial" w:hAnsi="Arial" w:cs="Arial"/>
                <w:sz w:val="20"/>
                <w:szCs w:val="20"/>
              </w:rPr>
            </w:pPr>
            <w:r w:rsidRPr="009D5DCB">
              <w:rPr>
                <w:rFonts w:ascii="Arial" w:hAnsi="Arial" w:cs="Arial"/>
                <w:sz w:val="20"/>
                <w:szCs w:val="20"/>
              </w:rPr>
              <w:t xml:space="preserve">2 designated care partner, concurrently </w:t>
            </w:r>
          </w:p>
        </w:tc>
        <w:tc>
          <w:tcPr>
            <w:tcW w:w="1701" w:type="dxa"/>
            <w:shd w:val="clear" w:color="auto" w:fill="FF6D6D"/>
          </w:tcPr>
          <w:p w14:paraId="1398B5D0" w14:textId="77777777" w:rsidR="009D5DCB" w:rsidRPr="009D5DCB" w:rsidRDefault="009D5DCB" w:rsidP="009D5DCB">
            <w:pPr>
              <w:ind w:left="242"/>
              <w:contextualSpacing/>
              <w:rPr>
                <w:rFonts w:ascii="Arial" w:hAnsi="Arial" w:cs="Arial"/>
                <w:sz w:val="20"/>
                <w:szCs w:val="20"/>
              </w:rPr>
            </w:pPr>
          </w:p>
          <w:p w14:paraId="6483A2E2"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daily with no overlap</w:t>
            </w:r>
          </w:p>
        </w:tc>
        <w:tc>
          <w:tcPr>
            <w:tcW w:w="1559" w:type="dxa"/>
            <w:shd w:val="clear" w:color="auto" w:fill="BFBFBF" w:themeFill="background1" w:themeFillShade="BF"/>
          </w:tcPr>
          <w:p w14:paraId="290CAC64" w14:textId="77777777" w:rsidR="009D5DCB" w:rsidRPr="009D5DCB" w:rsidRDefault="009D5DCB" w:rsidP="009D5DCB">
            <w:pPr>
              <w:rPr>
                <w:rFonts w:ascii="Arial" w:hAnsi="Arial" w:cs="Arial"/>
                <w:sz w:val="20"/>
                <w:szCs w:val="20"/>
              </w:rPr>
            </w:pPr>
          </w:p>
          <w:p w14:paraId="663E4E92" w14:textId="77777777" w:rsidR="009D5DCB" w:rsidRPr="009D5DCB" w:rsidRDefault="009D5DCB" w:rsidP="009D5DCB">
            <w:pPr>
              <w:rPr>
                <w:rFonts w:ascii="Arial" w:hAnsi="Arial" w:cs="Arial"/>
                <w:sz w:val="20"/>
                <w:szCs w:val="20"/>
              </w:rPr>
            </w:pPr>
            <w:r w:rsidRPr="009D5DCB">
              <w:rPr>
                <w:rFonts w:ascii="Arial" w:hAnsi="Arial" w:cs="Arial"/>
                <w:sz w:val="20"/>
                <w:szCs w:val="20"/>
              </w:rPr>
              <w:t>1 designated care partner or designated alternate daily with no overlap</w:t>
            </w:r>
          </w:p>
          <w:p w14:paraId="7F59137F" w14:textId="77777777" w:rsidR="009D5DCB" w:rsidRPr="009D5DCB" w:rsidRDefault="009D5DCB" w:rsidP="009D5DCB">
            <w:pPr>
              <w:rPr>
                <w:rFonts w:ascii="Arial" w:hAnsi="Arial" w:cs="Arial"/>
                <w:sz w:val="20"/>
                <w:szCs w:val="20"/>
              </w:rPr>
            </w:pPr>
          </w:p>
        </w:tc>
      </w:tr>
      <w:tr w:rsidR="000F651F" w:rsidRPr="009D5DCB" w14:paraId="64989AFE" w14:textId="77777777" w:rsidTr="000F651F">
        <w:trPr>
          <w:gridAfter w:val="2"/>
          <w:wAfter w:w="2694" w:type="dxa"/>
        </w:trPr>
        <w:tc>
          <w:tcPr>
            <w:tcW w:w="1843" w:type="dxa"/>
          </w:tcPr>
          <w:p w14:paraId="24B864C9" w14:textId="77777777" w:rsidR="000F651F" w:rsidRPr="009D5DCB" w:rsidRDefault="000F651F" w:rsidP="009D5DCB">
            <w:pPr>
              <w:rPr>
                <w:rFonts w:ascii="Arial" w:hAnsi="Arial" w:cs="Arial"/>
                <w:b/>
                <w:sz w:val="20"/>
                <w:szCs w:val="20"/>
              </w:rPr>
            </w:pPr>
            <w:r w:rsidRPr="009D5DCB">
              <w:rPr>
                <w:rFonts w:ascii="Arial" w:hAnsi="Arial" w:cs="Arial"/>
                <w:b/>
                <w:sz w:val="20"/>
                <w:szCs w:val="20"/>
              </w:rPr>
              <w:t>Life Altering Surgery</w:t>
            </w:r>
          </w:p>
          <w:p w14:paraId="50FF2EF6" w14:textId="77777777" w:rsidR="000F651F" w:rsidRPr="009D5DCB" w:rsidRDefault="000F651F" w:rsidP="009D5DCB">
            <w:pPr>
              <w:rPr>
                <w:rFonts w:ascii="Arial" w:hAnsi="Arial" w:cs="Arial"/>
                <w:sz w:val="20"/>
                <w:szCs w:val="20"/>
              </w:rPr>
            </w:pPr>
          </w:p>
        </w:tc>
        <w:tc>
          <w:tcPr>
            <w:tcW w:w="6662" w:type="dxa"/>
            <w:gridSpan w:val="4"/>
            <w:shd w:val="clear" w:color="auto" w:fill="DEEAF6" w:themeFill="accent1" w:themeFillTint="33"/>
          </w:tcPr>
          <w:p w14:paraId="2E6B473C" w14:textId="77777777" w:rsidR="000F651F" w:rsidRPr="009D5DCB" w:rsidRDefault="000F651F" w:rsidP="009D5DCB">
            <w:pPr>
              <w:rPr>
                <w:rFonts w:ascii="Arial" w:hAnsi="Arial" w:cs="Arial"/>
                <w:sz w:val="20"/>
                <w:szCs w:val="20"/>
              </w:rPr>
            </w:pPr>
            <w:r w:rsidRPr="009D5DCB">
              <w:rPr>
                <w:rFonts w:ascii="Arial" w:hAnsi="Arial" w:cs="Arial"/>
                <w:sz w:val="20"/>
                <w:szCs w:val="20"/>
              </w:rPr>
              <w:t>1 designated care partner prior to surgery; minimum visit as per phase and the need for more reassessed by team based on patient need</w:t>
            </w:r>
          </w:p>
        </w:tc>
      </w:tr>
      <w:tr w:rsidR="000F651F" w:rsidRPr="009D5DCB" w14:paraId="5B4CAA5A" w14:textId="77777777" w:rsidTr="000F651F">
        <w:trPr>
          <w:gridAfter w:val="2"/>
          <w:wAfter w:w="2694" w:type="dxa"/>
        </w:trPr>
        <w:tc>
          <w:tcPr>
            <w:tcW w:w="1843" w:type="dxa"/>
          </w:tcPr>
          <w:p w14:paraId="4D7EE614" w14:textId="77777777" w:rsidR="000F651F" w:rsidRPr="009D5DCB" w:rsidRDefault="000F651F" w:rsidP="009D5DCB">
            <w:pPr>
              <w:rPr>
                <w:rFonts w:ascii="Arial" w:hAnsi="Arial" w:cs="Arial"/>
                <w:sz w:val="20"/>
                <w:szCs w:val="20"/>
              </w:rPr>
            </w:pPr>
            <w:r w:rsidRPr="009D5DCB">
              <w:rPr>
                <w:rFonts w:ascii="Arial" w:hAnsi="Arial" w:cs="Arial"/>
                <w:b/>
                <w:sz w:val="20"/>
                <w:szCs w:val="20"/>
              </w:rPr>
              <w:t>Critical illness; u</w:t>
            </w:r>
            <w:r w:rsidRPr="009D5DCB">
              <w:rPr>
                <w:rFonts w:ascii="Arial" w:hAnsi="Arial" w:cs="Arial"/>
                <w:sz w:val="20"/>
                <w:szCs w:val="20"/>
              </w:rPr>
              <w:t xml:space="preserve">nstable patient, precipitous decline; </w:t>
            </w:r>
            <w:r w:rsidRPr="009D5DCB">
              <w:rPr>
                <w:rFonts w:ascii="Arial" w:hAnsi="Arial" w:cs="Arial"/>
                <w:b/>
                <w:sz w:val="20"/>
                <w:szCs w:val="20"/>
              </w:rPr>
              <w:t xml:space="preserve">Mental Health Crisis; Life Altering Diagnosis </w:t>
            </w:r>
            <w:r w:rsidRPr="009D5DCB">
              <w:rPr>
                <w:rFonts w:ascii="Arial" w:hAnsi="Arial" w:cs="Arial"/>
                <w:sz w:val="20"/>
                <w:szCs w:val="20"/>
              </w:rPr>
              <w:t>(includes inpatients and outpatients)</w:t>
            </w:r>
          </w:p>
        </w:tc>
        <w:tc>
          <w:tcPr>
            <w:tcW w:w="6662" w:type="dxa"/>
            <w:gridSpan w:val="4"/>
            <w:shd w:val="clear" w:color="auto" w:fill="DEEAF6" w:themeFill="accent1" w:themeFillTint="33"/>
          </w:tcPr>
          <w:p w14:paraId="6C28CC19" w14:textId="77777777" w:rsidR="000F651F" w:rsidRPr="009D5DCB" w:rsidRDefault="000F651F" w:rsidP="009D5DCB">
            <w:pPr>
              <w:rPr>
                <w:rFonts w:ascii="Arial" w:hAnsi="Arial" w:cs="Arial"/>
                <w:sz w:val="20"/>
                <w:szCs w:val="20"/>
              </w:rPr>
            </w:pPr>
          </w:p>
          <w:p w14:paraId="742ADB22" w14:textId="77777777" w:rsidR="000F651F" w:rsidRPr="009D5DCB" w:rsidRDefault="000F651F" w:rsidP="009D5DCB">
            <w:pPr>
              <w:rPr>
                <w:rFonts w:ascii="Arial" w:hAnsi="Arial" w:cs="Arial"/>
                <w:sz w:val="20"/>
                <w:szCs w:val="20"/>
              </w:rPr>
            </w:pPr>
          </w:p>
          <w:p w14:paraId="2B259187" w14:textId="77777777" w:rsidR="000F651F" w:rsidRPr="009D5DCB" w:rsidRDefault="000F651F" w:rsidP="009D5DCB">
            <w:pPr>
              <w:rPr>
                <w:rFonts w:ascii="Arial" w:hAnsi="Arial" w:cs="Arial"/>
                <w:sz w:val="20"/>
                <w:szCs w:val="20"/>
              </w:rPr>
            </w:pPr>
            <w:r w:rsidRPr="009D5DCB">
              <w:rPr>
                <w:rFonts w:ascii="Arial" w:hAnsi="Arial" w:cs="Arial"/>
                <w:sz w:val="20"/>
                <w:szCs w:val="20"/>
              </w:rPr>
              <w:t>Minimum visit as per phase and the need for more reassessed by team after 24hrs based on severity of patient status</w:t>
            </w:r>
          </w:p>
        </w:tc>
      </w:tr>
      <w:tr w:rsidR="000F651F" w:rsidRPr="009D5DCB" w14:paraId="00ECEDD3" w14:textId="77777777" w:rsidTr="000F651F">
        <w:trPr>
          <w:gridAfter w:val="2"/>
          <w:wAfter w:w="2694" w:type="dxa"/>
        </w:trPr>
        <w:tc>
          <w:tcPr>
            <w:tcW w:w="1843" w:type="dxa"/>
          </w:tcPr>
          <w:p w14:paraId="27303562" w14:textId="77777777" w:rsidR="000F651F" w:rsidRPr="009D5DCB" w:rsidRDefault="000F651F" w:rsidP="009D5DCB">
            <w:pPr>
              <w:rPr>
                <w:rFonts w:ascii="Arial" w:hAnsi="Arial" w:cs="Arial"/>
                <w:sz w:val="20"/>
                <w:szCs w:val="20"/>
              </w:rPr>
            </w:pPr>
            <w:r w:rsidRPr="009D5DCB">
              <w:rPr>
                <w:rFonts w:ascii="Arial" w:hAnsi="Arial" w:cs="Arial"/>
                <w:b/>
                <w:sz w:val="20"/>
                <w:szCs w:val="20"/>
              </w:rPr>
              <w:t>Cognitive Impairment; Unable to Effectively Communicate; Absence of care partner puts patients at risk</w:t>
            </w:r>
            <w:r w:rsidRPr="009D5DCB">
              <w:rPr>
                <w:rFonts w:ascii="Arial" w:hAnsi="Arial" w:cs="Arial"/>
                <w:sz w:val="20"/>
                <w:szCs w:val="20"/>
              </w:rPr>
              <w:t xml:space="preserve">; </w:t>
            </w:r>
            <w:r w:rsidRPr="009D5DCB">
              <w:rPr>
                <w:rFonts w:ascii="Arial" w:hAnsi="Arial" w:cs="Arial"/>
                <w:b/>
                <w:sz w:val="20"/>
                <w:szCs w:val="20"/>
              </w:rPr>
              <w:t>Supporting fundamental care needs;</w:t>
            </w:r>
            <w:r w:rsidRPr="009D5DCB">
              <w:rPr>
                <w:rFonts w:ascii="Arial" w:hAnsi="Arial" w:cs="Arial"/>
                <w:sz w:val="20"/>
                <w:szCs w:val="20"/>
              </w:rPr>
              <w:t xml:space="preserve"> </w:t>
            </w:r>
            <w:r w:rsidRPr="009D5DCB">
              <w:rPr>
                <w:rFonts w:ascii="Arial" w:hAnsi="Arial" w:cs="Arial"/>
                <w:b/>
                <w:sz w:val="20"/>
                <w:szCs w:val="20"/>
              </w:rPr>
              <w:t>Transition Support; Long stay</w:t>
            </w:r>
          </w:p>
        </w:tc>
        <w:tc>
          <w:tcPr>
            <w:tcW w:w="6662" w:type="dxa"/>
            <w:gridSpan w:val="4"/>
            <w:shd w:val="clear" w:color="auto" w:fill="DEEAF6" w:themeFill="accent1" w:themeFillTint="33"/>
          </w:tcPr>
          <w:p w14:paraId="6FD13558" w14:textId="77777777" w:rsidR="000F651F" w:rsidRPr="009D5DCB" w:rsidRDefault="000F651F" w:rsidP="009D5DCB">
            <w:pPr>
              <w:ind w:left="242"/>
              <w:contextualSpacing/>
              <w:rPr>
                <w:rFonts w:ascii="Arial" w:hAnsi="Arial" w:cs="Arial"/>
                <w:sz w:val="20"/>
                <w:szCs w:val="20"/>
              </w:rPr>
            </w:pPr>
          </w:p>
          <w:p w14:paraId="47F85C7E" w14:textId="77777777" w:rsidR="000F651F" w:rsidRPr="009D5DCB" w:rsidRDefault="000F651F" w:rsidP="009D5DCB">
            <w:pPr>
              <w:rPr>
                <w:rFonts w:ascii="Arial" w:hAnsi="Arial" w:cs="Arial"/>
                <w:sz w:val="20"/>
                <w:szCs w:val="20"/>
              </w:rPr>
            </w:pPr>
          </w:p>
          <w:p w14:paraId="1E011A6D" w14:textId="77777777" w:rsidR="000F651F" w:rsidRPr="009D5DCB" w:rsidRDefault="000F651F" w:rsidP="009D5DCB">
            <w:pPr>
              <w:rPr>
                <w:rFonts w:ascii="Arial" w:hAnsi="Arial" w:cs="Arial"/>
                <w:sz w:val="20"/>
                <w:szCs w:val="20"/>
              </w:rPr>
            </w:pPr>
          </w:p>
          <w:p w14:paraId="2B5F9A78" w14:textId="77777777" w:rsidR="000F651F" w:rsidRPr="009D5DCB" w:rsidRDefault="000F651F" w:rsidP="009D5DCB">
            <w:pPr>
              <w:rPr>
                <w:rFonts w:ascii="Arial" w:hAnsi="Arial" w:cs="Arial"/>
                <w:sz w:val="20"/>
                <w:szCs w:val="20"/>
              </w:rPr>
            </w:pPr>
          </w:p>
          <w:p w14:paraId="0DB5C364" w14:textId="77777777" w:rsidR="000F651F" w:rsidRPr="009D5DCB" w:rsidRDefault="000F651F" w:rsidP="009D5DCB">
            <w:pPr>
              <w:rPr>
                <w:rFonts w:ascii="Arial" w:hAnsi="Arial" w:cs="Arial"/>
                <w:sz w:val="20"/>
                <w:szCs w:val="20"/>
              </w:rPr>
            </w:pPr>
          </w:p>
          <w:p w14:paraId="111585FC" w14:textId="77777777" w:rsidR="000F651F" w:rsidRPr="009D5DCB" w:rsidRDefault="000F651F" w:rsidP="009D5DCB">
            <w:pPr>
              <w:rPr>
                <w:rFonts w:ascii="Arial" w:hAnsi="Arial" w:cs="Arial"/>
                <w:sz w:val="20"/>
                <w:szCs w:val="20"/>
              </w:rPr>
            </w:pPr>
            <w:r w:rsidRPr="009D5DCB">
              <w:rPr>
                <w:rFonts w:ascii="Arial" w:hAnsi="Arial" w:cs="Arial"/>
                <w:sz w:val="20"/>
                <w:szCs w:val="20"/>
              </w:rPr>
              <w:t>Minimum visit as per phase and the need for more reassessed by team based on patient need; frequency and time to be tailored to the specific needs of the patient.</w:t>
            </w:r>
          </w:p>
          <w:p w14:paraId="01C1BFEF" w14:textId="77777777" w:rsidR="000F651F" w:rsidRPr="009D5DCB" w:rsidRDefault="000F651F" w:rsidP="009D5DCB">
            <w:pPr>
              <w:ind w:left="242"/>
              <w:contextualSpacing/>
              <w:rPr>
                <w:rFonts w:ascii="Arial" w:hAnsi="Arial" w:cs="Arial"/>
                <w:sz w:val="20"/>
                <w:szCs w:val="20"/>
              </w:rPr>
            </w:pPr>
          </w:p>
        </w:tc>
      </w:tr>
    </w:tbl>
    <w:p w14:paraId="0AA1499B" w14:textId="77777777" w:rsidR="00A11B8E" w:rsidRPr="009D5DCB" w:rsidRDefault="00A11B8E" w:rsidP="00A11B8E">
      <w:pPr>
        <w:spacing w:after="0"/>
        <w:ind w:left="606"/>
        <w:rPr>
          <w:rFonts w:ascii="Arial" w:hAnsi="Arial" w:cs="Arial"/>
          <w:sz w:val="24"/>
          <w:szCs w:val="24"/>
        </w:rPr>
      </w:pPr>
    </w:p>
    <w:p w14:paraId="68916359" w14:textId="77777777" w:rsidR="00A11B8E" w:rsidRPr="009D5DCB" w:rsidRDefault="00A11B8E" w:rsidP="00A11B8E">
      <w:pPr>
        <w:spacing w:after="0"/>
        <w:ind w:left="606"/>
        <w:rPr>
          <w:rFonts w:ascii="Arial" w:hAnsi="Arial" w:cs="Arial"/>
          <w:sz w:val="24"/>
          <w:szCs w:val="24"/>
        </w:rPr>
      </w:pPr>
    </w:p>
    <w:p w14:paraId="3174BC48" w14:textId="6667E042" w:rsidR="00913E28" w:rsidRPr="009D5DCB" w:rsidRDefault="00913E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A133678" w14:textId="77777777" w:rsidR="00913E28" w:rsidRPr="009D5DCB" w:rsidRDefault="00913E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3CCF71E"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914F5BA"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78EEE421"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4E31F82C"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7FDDFA49"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597927B"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2E86690" w14:textId="77777777" w:rsidR="001509D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EE2B002" w14:textId="77777777" w:rsidR="00A11B8E" w:rsidRPr="009D5DCB" w:rsidRDefault="00A11B8E"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AADF60F" w14:textId="77777777" w:rsidR="00A11B8E" w:rsidRPr="009D5DCB" w:rsidRDefault="00A11B8E"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A330FE6" w14:textId="77777777" w:rsidR="00A11B8E" w:rsidRPr="009D5DCB" w:rsidRDefault="00A11B8E"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1487FEDE" w14:textId="77777777" w:rsidR="00A11B8E" w:rsidRPr="009D5DCB" w:rsidRDefault="00A11B8E"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8319215" w14:textId="77777777" w:rsidR="00554528" w:rsidRDefault="00554528" w:rsidP="00D474AD">
      <w:pPr>
        <w:pStyle w:val="ListParagraph"/>
        <w:shd w:val="clear" w:color="auto" w:fill="FFFFFF"/>
        <w:spacing w:after="173" w:line="240" w:lineRule="auto"/>
        <w:ind w:left="0"/>
        <w:rPr>
          <w:rFonts w:ascii="Arial" w:eastAsia="Times New Roman" w:hAnsi="Arial" w:cs="Arial"/>
          <w:b/>
          <w:sz w:val="24"/>
          <w:szCs w:val="24"/>
          <w:lang w:eastAsia="en-CA"/>
        </w:rPr>
      </w:pPr>
      <w:bookmarkStart w:id="9" w:name="AppA"/>
      <w:bookmarkEnd w:id="9"/>
    </w:p>
    <w:p w14:paraId="3E8C3241" w14:textId="77777777" w:rsidR="00554528" w:rsidRDefault="005545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752D578" w14:textId="77777777" w:rsidR="00554528" w:rsidRDefault="005545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A645B92" w14:textId="77777777" w:rsidR="00554528" w:rsidRDefault="005545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D46D4C4" w14:textId="77777777" w:rsidR="00554528" w:rsidRDefault="0055452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39A66364" w14:textId="4719A11E" w:rsidR="00BF1358" w:rsidRPr="009D5DCB" w:rsidRDefault="001509D8" w:rsidP="00D474AD">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sz w:val="24"/>
          <w:szCs w:val="24"/>
          <w:lang w:eastAsia="en-CA"/>
        </w:rPr>
        <w:t>A</w:t>
      </w:r>
      <w:r w:rsidR="00F334F2" w:rsidRPr="009D5DCB">
        <w:rPr>
          <w:rFonts w:ascii="Arial" w:eastAsia="Times New Roman" w:hAnsi="Arial" w:cs="Arial"/>
          <w:b/>
          <w:sz w:val="24"/>
          <w:szCs w:val="24"/>
          <w:lang w:eastAsia="en-CA"/>
        </w:rPr>
        <w:t>ppendix</w:t>
      </w:r>
      <w:bookmarkEnd w:id="7"/>
      <w:r w:rsidR="00F334F2" w:rsidRPr="009D5DCB">
        <w:rPr>
          <w:rFonts w:ascii="Arial" w:eastAsia="Times New Roman" w:hAnsi="Arial" w:cs="Arial"/>
          <w:b/>
          <w:sz w:val="24"/>
          <w:szCs w:val="24"/>
          <w:lang w:eastAsia="en-CA"/>
        </w:rPr>
        <w:t xml:space="preserve"> </w:t>
      </w:r>
      <w:r w:rsidR="002B3183" w:rsidRPr="009D5DCB">
        <w:rPr>
          <w:rFonts w:ascii="Arial" w:eastAsia="Times New Roman" w:hAnsi="Arial" w:cs="Arial"/>
          <w:b/>
          <w:sz w:val="24"/>
          <w:szCs w:val="24"/>
          <w:lang w:eastAsia="en-CA"/>
        </w:rPr>
        <w:t xml:space="preserve">A: </w:t>
      </w:r>
      <w:r w:rsidR="00F334F2" w:rsidRPr="009D5DCB">
        <w:rPr>
          <w:rFonts w:ascii="Arial" w:eastAsia="Times New Roman" w:hAnsi="Arial" w:cs="Arial"/>
          <w:b/>
          <w:sz w:val="24"/>
          <w:szCs w:val="24"/>
          <w:lang w:eastAsia="en-CA"/>
        </w:rPr>
        <w:t xml:space="preserve"> </w:t>
      </w:r>
      <w:r w:rsidR="002B3183" w:rsidRPr="009D5DCB">
        <w:rPr>
          <w:rFonts w:ascii="Arial" w:eastAsia="Times New Roman" w:hAnsi="Arial" w:cs="Arial"/>
          <w:b/>
          <w:sz w:val="24"/>
          <w:szCs w:val="24"/>
          <w:lang w:eastAsia="en-CA"/>
        </w:rPr>
        <w:t>Risk Assessment</w:t>
      </w:r>
    </w:p>
    <w:tbl>
      <w:tblPr>
        <w:tblStyle w:val="TableGrid"/>
        <w:tblW w:w="9634" w:type="dxa"/>
        <w:tblInd w:w="-147" w:type="dxa"/>
        <w:tblLook w:val="04A0" w:firstRow="1" w:lastRow="0" w:firstColumn="1" w:lastColumn="0" w:noHBand="0" w:noVBand="1"/>
      </w:tblPr>
      <w:tblGrid>
        <w:gridCol w:w="5104"/>
        <w:gridCol w:w="1559"/>
        <w:gridCol w:w="1559"/>
        <w:gridCol w:w="1412"/>
      </w:tblGrid>
      <w:tr w:rsidR="00F334F2" w:rsidRPr="00346C20" w14:paraId="15F4060F" w14:textId="77777777" w:rsidTr="00B35B6B">
        <w:tc>
          <w:tcPr>
            <w:tcW w:w="9634" w:type="dxa"/>
            <w:gridSpan w:val="4"/>
          </w:tcPr>
          <w:p w14:paraId="4DDC429B"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Grand River Hospital Assessment November 20 2020- Overall Risk Determined to be Moderate</w:t>
            </w:r>
          </w:p>
        </w:tc>
      </w:tr>
      <w:tr w:rsidR="00F334F2" w:rsidRPr="00346C20" w14:paraId="69C9185C" w14:textId="77777777" w:rsidTr="00B35B6B">
        <w:tc>
          <w:tcPr>
            <w:tcW w:w="5104" w:type="dxa"/>
          </w:tcPr>
          <w:p w14:paraId="4D99277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Risk Factor</w:t>
            </w:r>
          </w:p>
        </w:tc>
        <w:tc>
          <w:tcPr>
            <w:tcW w:w="1559" w:type="dxa"/>
          </w:tcPr>
          <w:p w14:paraId="078B0A86"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Likelihood</w:t>
            </w:r>
          </w:p>
          <w:p w14:paraId="7C1F5C7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rare, unlikely, possible, likely, almost certain</w:t>
            </w:r>
          </w:p>
        </w:tc>
        <w:tc>
          <w:tcPr>
            <w:tcW w:w="1559" w:type="dxa"/>
          </w:tcPr>
          <w:p w14:paraId="5A2A49DE"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Impact</w:t>
            </w:r>
          </w:p>
          <w:p w14:paraId="2360BC5E"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insignificant, minor, moderate, major, catastrophic</w:t>
            </w:r>
          </w:p>
        </w:tc>
        <w:tc>
          <w:tcPr>
            <w:tcW w:w="1412" w:type="dxa"/>
          </w:tcPr>
          <w:p w14:paraId="51271925"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Risk Level</w:t>
            </w:r>
          </w:p>
          <w:p w14:paraId="63FC86B7"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low, moderate, high, critical</w:t>
            </w:r>
          </w:p>
        </w:tc>
      </w:tr>
      <w:tr w:rsidR="00F334F2" w:rsidRPr="00346C20" w14:paraId="5677E0AA" w14:textId="77777777" w:rsidTr="00B35B6B">
        <w:tc>
          <w:tcPr>
            <w:tcW w:w="9634" w:type="dxa"/>
            <w:gridSpan w:val="4"/>
            <w:shd w:val="clear" w:color="auto" w:fill="E7E6E6" w:themeFill="background2"/>
          </w:tcPr>
          <w:p w14:paraId="62B86141"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Community of In Hospital Burden of COVID 19</w:t>
            </w:r>
          </w:p>
        </w:tc>
      </w:tr>
      <w:tr w:rsidR="00F334F2" w:rsidRPr="00346C20" w14:paraId="5E456E25" w14:textId="77777777" w:rsidTr="00B35B6B">
        <w:tc>
          <w:tcPr>
            <w:tcW w:w="5104" w:type="dxa"/>
          </w:tcPr>
          <w:p w14:paraId="4FF2C2BB"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Widespread, active community transmission</w:t>
            </w:r>
          </w:p>
        </w:tc>
        <w:tc>
          <w:tcPr>
            <w:tcW w:w="1559" w:type="dxa"/>
          </w:tcPr>
          <w:p w14:paraId="2F256C22"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Possible</w:t>
            </w:r>
          </w:p>
        </w:tc>
        <w:tc>
          <w:tcPr>
            <w:tcW w:w="1559" w:type="dxa"/>
          </w:tcPr>
          <w:p w14:paraId="49B212EB"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Major</w:t>
            </w:r>
          </w:p>
        </w:tc>
        <w:tc>
          <w:tcPr>
            <w:tcW w:w="1412" w:type="dxa"/>
            <w:shd w:val="clear" w:color="auto" w:fill="FF6D6D"/>
          </w:tcPr>
          <w:p w14:paraId="4F8C8E8C"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High</w:t>
            </w:r>
          </w:p>
        </w:tc>
      </w:tr>
      <w:tr w:rsidR="00F334F2" w:rsidRPr="00346C20" w14:paraId="1905366B" w14:textId="77777777" w:rsidTr="00B35B6B">
        <w:tc>
          <w:tcPr>
            <w:tcW w:w="5104" w:type="dxa"/>
          </w:tcPr>
          <w:p w14:paraId="289F60C0"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Widespread, active in hospital transmission</w:t>
            </w:r>
          </w:p>
        </w:tc>
        <w:tc>
          <w:tcPr>
            <w:tcW w:w="1559" w:type="dxa"/>
          </w:tcPr>
          <w:p w14:paraId="054F8164"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Rare</w:t>
            </w:r>
          </w:p>
        </w:tc>
        <w:tc>
          <w:tcPr>
            <w:tcW w:w="1559" w:type="dxa"/>
          </w:tcPr>
          <w:p w14:paraId="5623926C"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Major</w:t>
            </w:r>
          </w:p>
        </w:tc>
        <w:tc>
          <w:tcPr>
            <w:tcW w:w="1412" w:type="dxa"/>
            <w:shd w:val="clear" w:color="auto" w:fill="C5E0B3" w:themeFill="accent6" w:themeFillTint="66"/>
          </w:tcPr>
          <w:p w14:paraId="2DB522CF"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Low</w:t>
            </w:r>
          </w:p>
        </w:tc>
      </w:tr>
      <w:tr w:rsidR="00F334F2" w:rsidRPr="00346C20" w14:paraId="02E03D8E" w14:textId="77777777" w:rsidTr="00B35B6B">
        <w:tc>
          <w:tcPr>
            <w:tcW w:w="9634" w:type="dxa"/>
            <w:gridSpan w:val="4"/>
            <w:shd w:val="clear" w:color="auto" w:fill="E7E6E6" w:themeFill="background2"/>
          </w:tcPr>
          <w:p w14:paraId="78056AD4"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Expected Changes in Total Volume of People Entering</w:t>
            </w:r>
          </w:p>
        </w:tc>
      </w:tr>
      <w:tr w:rsidR="00F334F2" w:rsidRPr="00346C20" w14:paraId="19CC61FC" w14:textId="77777777" w:rsidTr="00B35B6B">
        <w:tc>
          <w:tcPr>
            <w:tcW w:w="5104" w:type="dxa"/>
          </w:tcPr>
          <w:p w14:paraId="6FA631D9"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Increase of 20% expected in next 2-4 weeks possible</w:t>
            </w:r>
          </w:p>
        </w:tc>
        <w:tc>
          <w:tcPr>
            <w:tcW w:w="1559" w:type="dxa"/>
          </w:tcPr>
          <w:p w14:paraId="55D333B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Possible</w:t>
            </w:r>
          </w:p>
        </w:tc>
        <w:tc>
          <w:tcPr>
            <w:tcW w:w="1559" w:type="dxa"/>
          </w:tcPr>
          <w:p w14:paraId="2272E066"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c>
          <w:tcPr>
            <w:tcW w:w="1412" w:type="dxa"/>
            <w:shd w:val="clear" w:color="auto" w:fill="FFE599" w:themeFill="accent4" w:themeFillTint="66"/>
          </w:tcPr>
          <w:p w14:paraId="2C176D64"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r>
      <w:tr w:rsidR="00F334F2" w:rsidRPr="00346C20" w14:paraId="7D16C7E0" w14:textId="77777777" w:rsidTr="00B35B6B">
        <w:tc>
          <w:tcPr>
            <w:tcW w:w="9634" w:type="dxa"/>
            <w:gridSpan w:val="4"/>
            <w:shd w:val="clear" w:color="auto" w:fill="E7E6E6" w:themeFill="background2"/>
          </w:tcPr>
          <w:p w14:paraId="50D7AD0E"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Efficacy of Identification of COVID 19</w:t>
            </w:r>
          </w:p>
        </w:tc>
      </w:tr>
      <w:tr w:rsidR="00F334F2" w:rsidRPr="00346C20" w14:paraId="5A03185B" w14:textId="77777777" w:rsidTr="00B35B6B">
        <w:tc>
          <w:tcPr>
            <w:tcW w:w="5104" w:type="dxa"/>
          </w:tcPr>
          <w:p w14:paraId="6DFEDBC0"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Inadequate local testing abilities</w:t>
            </w:r>
          </w:p>
        </w:tc>
        <w:tc>
          <w:tcPr>
            <w:tcW w:w="1559" w:type="dxa"/>
          </w:tcPr>
          <w:p w14:paraId="65414CDC"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Unlikely</w:t>
            </w:r>
          </w:p>
        </w:tc>
        <w:tc>
          <w:tcPr>
            <w:tcW w:w="1559" w:type="dxa"/>
          </w:tcPr>
          <w:p w14:paraId="152E745C"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c>
          <w:tcPr>
            <w:tcW w:w="1412" w:type="dxa"/>
            <w:shd w:val="clear" w:color="auto" w:fill="FFE599" w:themeFill="accent4" w:themeFillTint="66"/>
          </w:tcPr>
          <w:p w14:paraId="32329822"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r>
      <w:tr w:rsidR="00F334F2" w:rsidRPr="00346C20" w14:paraId="5481CCA2" w14:textId="77777777" w:rsidTr="00B35B6B">
        <w:tc>
          <w:tcPr>
            <w:tcW w:w="5104" w:type="dxa"/>
          </w:tcPr>
          <w:p w14:paraId="43CA4A41"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Inadequate screening resources</w:t>
            </w:r>
          </w:p>
        </w:tc>
        <w:tc>
          <w:tcPr>
            <w:tcW w:w="1559" w:type="dxa"/>
          </w:tcPr>
          <w:p w14:paraId="428F685E"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Unlikely</w:t>
            </w:r>
          </w:p>
        </w:tc>
        <w:tc>
          <w:tcPr>
            <w:tcW w:w="1559" w:type="dxa"/>
          </w:tcPr>
          <w:p w14:paraId="12A3C64D"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c>
          <w:tcPr>
            <w:tcW w:w="1412" w:type="dxa"/>
            <w:shd w:val="clear" w:color="auto" w:fill="FFE599" w:themeFill="accent4" w:themeFillTint="66"/>
          </w:tcPr>
          <w:p w14:paraId="2FFB3DE2"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r>
      <w:tr w:rsidR="00F334F2" w:rsidRPr="00346C20" w14:paraId="5F24FEBA" w14:textId="77777777" w:rsidTr="00B35B6B">
        <w:tc>
          <w:tcPr>
            <w:tcW w:w="9634" w:type="dxa"/>
            <w:gridSpan w:val="4"/>
            <w:shd w:val="clear" w:color="auto" w:fill="E7E6E6" w:themeFill="background2"/>
          </w:tcPr>
          <w:p w14:paraId="12945246"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Ability to Appropriately Use PPE/Critical Resources</w:t>
            </w:r>
          </w:p>
        </w:tc>
      </w:tr>
      <w:tr w:rsidR="00F334F2" w:rsidRPr="00346C20" w14:paraId="78E9F229" w14:textId="77777777" w:rsidTr="00B35B6B">
        <w:tc>
          <w:tcPr>
            <w:tcW w:w="5104" w:type="dxa"/>
          </w:tcPr>
          <w:p w14:paraId="294D015C"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Unavailable PPE/Critical resources for both staff and visitors</w:t>
            </w:r>
          </w:p>
        </w:tc>
        <w:tc>
          <w:tcPr>
            <w:tcW w:w="1559" w:type="dxa"/>
          </w:tcPr>
          <w:p w14:paraId="0A39ED75"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Possible</w:t>
            </w:r>
          </w:p>
        </w:tc>
        <w:tc>
          <w:tcPr>
            <w:tcW w:w="1559" w:type="dxa"/>
          </w:tcPr>
          <w:p w14:paraId="6B575C78"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Major</w:t>
            </w:r>
          </w:p>
        </w:tc>
        <w:tc>
          <w:tcPr>
            <w:tcW w:w="1412" w:type="dxa"/>
            <w:shd w:val="clear" w:color="auto" w:fill="FF6D6D"/>
          </w:tcPr>
          <w:p w14:paraId="118365ED"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High</w:t>
            </w:r>
          </w:p>
        </w:tc>
      </w:tr>
      <w:tr w:rsidR="00F334F2" w:rsidRPr="00346C20" w14:paraId="355E0D44" w14:textId="77777777" w:rsidTr="005756BA">
        <w:tc>
          <w:tcPr>
            <w:tcW w:w="5104" w:type="dxa"/>
          </w:tcPr>
          <w:p w14:paraId="41FC1085"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Inadequate staffing to support visitors presence (e.g. education, reinforce appropriate PPE use)</w:t>
            </w:r>
          </w:p>
        </w:tc>
        <w:tc>
          <w:tcPr>
            <w:tcW w:w="1559" w:type="dxa"/>
          </w:tcPr>
          <w:p w14:paraId="7E12A17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Possible</w:t>
            </w:r>
          </w:p>
        </w:tc>
        <w:tc>
          <w:tcPr>
            <w:tcW w:w="1559" w:type="dxa"/>
          </w:tcPr>
          <w:p w14:paraId="2BC8782B"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c>
          <w:tcPr>
            <w:tcW w:w="1412" w:type="dxa"/>
            <w:shd w:val="clear" w:color="auto" w:fill="FFE599" w:themeFill="accent4" w:themeFillTint="66"/>
          </w:tcPr>
          <w:p w14:paraId="44B6D6DF"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r>
      <w:tr w:rsidR="00F334F2" w:rsidRPr="00346C20" w14:paraId="67A13AD7" w14:textId="77777777" w:rsidTr="005756BA">
        <w:tc>
          <w:tcPr>
            <w:tcW w:w="9634" w:type="dxa"/>
            <w:gridSpan w:val="4"/>
            <w:shd w:val="clear" w:color="auto" w:fill="E7E6E6" w:themeFill="background2"/>
          </w:tcPr>
          <w:p w14:paraId="742FC4E3" w14:textId="77777777" w:rsidR="00F334F2" w:rsidRPr="00346C20" w:rsidRDefault="00F334F2" w:rsidP="005756BA">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Ability to Physically Distance</w:t>
            </w:r>
          </w:p>
        </w:tc>
      </w:tr>
      <w:tr w:rsidR="00F334F2" w:rsidRPr="00346C20" w14:paraId="560A9399" w14:textId="77777777" w:rsidTr="005756BA">
        <w:tc>
          <w:tcPr>
            <w:tcW w:w="5104" w:type="dxa"/>
          </w:tcPr>
          <w:p w14:paraId="2F5B260B" w14:textId="77777777" w:rsidR="00F334F2" w:rsidRPr="00346C20" w:rsidRDefault="00F334F2" w:rsidP="00B35B6B">
            <w:pPr>
              <w:spacing w:after="173"/>
              <w:rPr>
                <w:rFonts w:ascii="Arial" w:eastAsia="Times New Roman" w:hAnsi="Arial" w:cs="Arial"/>
                <w:sz w:val="20"/>
                <w:szCs w:val="20"/>
                <w:lang w:eastAsia="en-CA"/>
              </w:rPr>
            </w:pPr>
            <w:r w:rsidRPr="00346C20">
              <w:rPr>
                <w:rFonts w:ascii="Arial" w:eastAsia="Times New Roman" w:hAnsi="Arial" w:cs="Arial"/>
                <w:sz w:val="20"/>
                <w:szCs w:val="20"/>
                <w:lang w:eastAsia="en-CA"/>
              </w:rPr>
              <w:t>Does the physical layout of the space cause concern for appropriate physical distancing</w:t>
            </w:r>
          </w:p>
        </w:tc>
        <w:tc>
          <w:tcPr>
            <w:tcW w:w="1559" w:type="dxa"/>
          </w:tcPr>
          <w:p w14:paraId="56CF48F7"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 xml:space="preserve">Possible </w:t>
            </w:r>
          </w:p>
        </w:tc>
        <w:tc>
          <w:tcPr>
            <w:tcW w:w="1559" w:type="dxa"/>
          </w:tcPr>
          <w:p w14:paraId="692F04D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c>
          <w:tcPr>
            <w:tcW w:w="1412" w:type="dxa"/>
            <w:shd w:val="clear" w:color="auto" w:fill="FFE599" w:themeFill="accent4" w:themeFillTint="66"/>
          </w:tcPr>
          <w:p w14:paraId="4BD8C501" w14:textId="77777777" w:rsidR="00F334F2" w:rsidRPr="00346C20" w:rsidRDefault="00F334F2" w:rsidP="00B35B6B">
            <w:pPr>
              <w:spacing w:after="173"/>
              <w:jc w:val="center"/>
              <w:rPr>
                <w:rFonts w:ascii="Arial" w:eastAsia="Times New Roman" w:hAnsi="Arial" w:cs="Arial"/>
                <w:sz w:val="20"/>
                <w:szCs w:val="20"/>
                <w:lang w:eastAsia="en-CA"/>
              </w:rPr>
            </w:pPr>
            <w:r w:rsidRPr="00346C20">
              <w:rPr>
                <w:rFonts w:ascii="Arial" w:eastAsia="Times New Roman" w:hAnsi="Arial" w:cs="Arial"/>
                <w:sz w:val="20"/>
                <w:szCs w:val="20"/>
                <w:lang w:eastAsia="en-CA"/>
              </w:rPr>
              <w:t>Moderate</w:t>
            </w:r>
          </w:p>
        </w:tc>
      </w:tr>
    </w:tbl>
    <w:p w14:paraId="6ECD456C" w14:textId="77777777" w:rsidR="00F334F2" w:rsidRPr="00346C20" w:rsidRDefault="00F334F2" w:rsidP="00F334F2">
      <w:pPr>
        <w:shd w:val="clear" w:color="auto" w:fill="FFFFFF"/>
        <w:spacing w:after="173" w:line="240" w:lineRule="auto"/>
        <w:rPr>
          <w:rFonts w:ascii="Arial" w:eastAsia="Times New Roman" w:hAnsi="Arial" w:cs="Arial"/>
          <w:b/>
          <w:sz w:val="20"/>
          <w:szCs w:val="20"/>
          <w:lang w:val="en-US" w:eastAsia="en-CA"/>
        </w:rPr>
      </w:pPr>
    </w:p>
    <w:p w14:paraId="7F78B922" w14:textId="58EE5805" w:rsidR="00BF1358" w:rsidRPr="009D5DCB" w:rsidRDefault="002B3183" w:rsidP="00D474AD">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noProof/>
          <w:sz w:val="24"/>
          <w:szCs w:val="24"/>
          <w:lang w:eastAsia="en-CA"/>
        </w:rPr>
        <w:drawing>
          <wp:inline distT="0" distB="0" distL="0" distR="0" wp14:anchorId="4AB395DA" wp14:editId="631FD04B">
            <wp:extent cx="5943600" cy="2211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11753"/>
                    </a:xfrm>
                    <a:prstGeom prst="rect">
                      <a:avLst/>
                    </a:prstGeom>
                    <a:noFill/>
                  </pic:spPr>
                </pic:pic>
              </a:graphicData>
            </a:graphic>
          </wp:inline>
        </w:drawing>
      </w:r>
    </w:p>
    <w:p w14:paraId="6A82616A" w14:textId="255ECA6A" w:rsidR="00BF1358" w:rsidRPr="009D5DCB" w:rsidRDefault="00BF1358"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470FA8B" w14:textId="77777777" w:rsidR="00385D18" w:rsidRPr="009D5DCB" w:rsidRDefault="00385D18" w:rsidP="00D474AD">
      <w:pPr>
        <w:pStyle w:val="ListParagraph"/>
        <w:shd w:val="clear" w:color="auto" w:fill="FFFFFF"/>
        <w:spacing w:after="173" w:line="240" w:lineRule="auto"/>
        <w:ind w:left="0"/>
        <w:rPr>
          <w:rFonts w:ascii="Arial" w:eastAsia="Times New Roman" w:hAnsi="Arial" w:cs="Arial"/>
          <w:b/>
          <w:sz w:val="24"/>
          <w:szCs w:val="24"/>
          <w:lang w:eastAsia="en-CA"/>
        </w:rPr>
      </w:pPr>
      <w:bookmarkStart w:id="10" w:name="AppB"/>
    </w:p>
    <w:p w14:paraId="6ED0433F" w14:textId="6749CA85" w:rsidR="006445A3" w:rsidRPr="009D5DCB" w:rsidRDefault="00C93999" w:rsidP="00D474AD">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sz w:val="24"/>
          <w:szCs w:val="24"/>
          <w:lang w:eastAsia="en-CA"/>
        </w:rPr>
        <w:t xml:space="preserve">APPENDIX </w:t>
      </w:r>
      <w:r w:rsidR="002B3183" w:rsidRPr="009D5DCB">
        <w:rPr>
          <w:rFonts w:ascii="Arial" w:eastAsia="Times New Roman" w:hAnsi="Arial" w:cs="Arial"/>
          <w:b/>
          <w:sz w:val="24"/>
          <w:szCs w:val="24"/>
          <w:lang w:eastAsia="en-CA"/>
        </w:rPr>
        <w:t>B</w:t>
      </w:r>
      <w:bookmarkEnd w:id="10"/>
      <w:r w:rsidRPr="009D5DCB">
        <w:rPr>
          <w:rFonts w:ascii="Arial" w:eastAsia="Times New Roman" w:hAnsi="Arial" w:cs="Arial"/>
          <w:b/>
          <w:sz w:val="24"/>
          <w:szCs w:val="24"/>
          <w:lang w:eastAsia="en-CA"/>
        </w:rPr>
        <w:t>:</w:t>
      </w:r>
    </w:p>
    <w:p w14:paraId="6B471EC4" w14:textId="77777777" w:rsidR="006445A3" w:rsidRPr="009D5DCB" w:rsidRDefault="006445A3" w:rsidP="00D474AD">
      <w:pPr>
        <w:pStyle w:val="ListParagraph"/>
        <w:shd w:val="clear" w:color="auto" w:fill="FFFFFF"/>
        <w:spacing w:after="173" w:line="240" w:lineRule="auto"/>
        <w:ind w:left="0"/>
        <w:rPr>
          <w:rFonts w:ascii="Arial" w:eastAsia="Times New Roman" w:hAnsi="Arial" w:cs="Arial"/>
          <w:b/>
          <w:sz w:val="24"/>
          <w:szCs w:val="24"/>
          <w:lang w:eastAsia="en-CA"/>
        </w:rPr>
      </w:pPr>
    </w:p>
    <w:p w14:paraId="0791FF83" w14:textId="13C79854" w:rsidR="00CB6F48" w:rsidRPr="009D5DCB" w:rsidRDefault="00C93999" w:rsidP="00D474AD">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sz w:val="24"/>
          <w:szCs w:val="24"/>
          <w:lang w:eastAsia="en-CA"/>
        </w:rPr>
        <w:t>Procedure</w:t>
      </w:r>
      <w:r w:rsidR="00CB6F48" w:rsidRPr="009D5DCB">
        <w:rPr>
          <w:rFonts w:ascii="Arial" w:eastAsia="Times New Roman" w:hAnsi="Arial" w:cs="Arial"/>
          <w:b/>
          <w:sz w:val="24"/>
          <w:szCs w:val="24"/>
          <w:lang w:eastAsia="en-CA"/>
        </w:rPr>
        <w:t>:</w:t>
      </w:r>
      <w:r w:rsidR="00792F70" w:rsidRPr="009D5DCB">
        <w:rPr>
          <w:rFonts w:ascii="Arial" w:eastAsia="Times New Roman" w:hAnsi="Arial" w:cs="Arial"/>
          <w:b/>
          <w:sz w:val="24"/>
          <w:szCs w:val="24"/>
          <w:lang w:eastAsia="en-CA"/>
        </w:rPr>
        <w:t xml:space="preserve">  </w:t>
      </w:r>
      <w:r w:rsidR="00096233" w:rsidRPr="009D5DCB">
        <w:rPr>
          <w:rFonts w:ascii="Arial" w:eastAsia="Times New Roman" w:hAnsi="Arial" w:cs="Arial"/>
          <w:b/>
          <w:sz w:val="24"/>
          <w:szCs w:val="24"/>
          <w:lang w:val="en-US" w:eastAsia="en-CA"/>
        </w:rPr>
        <w:t>Essential Care Partner visiting</w:t>
      </w:r>
    </w:p>
    <w:p w14:paraId="0DDC3FC0" w14:textId="77777777" w:rsidR="006E5B85" w:rsidRPr="009D5DCB" w:rsidRDefault="006E5B85" w:rsidP="002A714D">
      <w:pPr>
        <w:pStyle w:val="ListParagraph"/>
        <w:shd w:val="clear" w:color="auto" w:fill="FFFFFF"/>
        <w:spacing w:after="173" w:line="240" w:lineRule="auto"/>
        <w:ind w:left="360"/>
        <w:rPr>
          <w:rFonts w:ascii="Arial" w:eastAsia="Times New Roman" w:hAnsi="Arial" w:cs="Arial"/>
          <w:sz w:val="24"/>
          <w:szCs w:val="24"/>
          <w:lang w:eastAsia="en-CA"/>
        </w:rPr>
      </w:pPr>
    </w:p>
    <w:p w14:paraId="2A4E4603" w14:textId="0CD3E438" w:rsidR="006E5B85" w:rsidRPr="009D5DCB" w:rsidRDefault="006E5B85" w:rsidP="005C64F4">
      <w:pPr>
        <w:pStyle w:val="ListParagraph"/>
        <w:numPr>
          <w:ilvl w:val="0"/>
          <w:numId w:val="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The patient home units</w:t>
      </w:r>
      <w:r w:rsidR="002A714D" w:rsidRPr="009D5DCB">
        <w:rPr>
          <w:rFonts w:ascii="Arial" w:eastAsia="Times New Roman" w:hAnsi="Arial" w:cs="Arial"/>
          <w:sz w:val="24"/>
          <w:szCs w:val="24"/>
          <w:lang w:eastAsia="en-CA"/>
        </w:rPr>
        <w:t>/programs</w:t>
      </w:r>
      <w:r w:rsidR="00FB49AF" w:rsidRPr="009D5DCB">
        <w:rPr>
          <w:rFonts w:ascii="Arial" w:eastAsia="Times New Roman" w:hAnsi="Arial" w:cs="Arial"/>
          <w:sz w:val="24"/>
          <w:szCs w:val="24"/>
          <w:lang w:eastAsia="en-CA"/>
        </w:rPr>
        <w:t xml:space="preserve">, in partnership with patients/SDM, </w:t>
      </w:r>
      <w:r w:rsidRPr="009D5DCB">
        <w:rPr>
          <w:rFonts w:ascii="Arial" w:eastAsia="Times New Roman" w:hAnsi="Arial" w:cs="Arial"/>
          <w:sz w:val="24"/>
          <w:szCs w:val="24"/>
          <w:lang w:eastAsia="en-CA"/>
        </w:rPr>
        <w:t>are responsible for identifying which visitors</w:t>
      </w:r>
      <w:r w:rsidR="00731346" w:rsidRPr="009D5DCB">
        <w:rPr>
          <w:rFonts w:ascii="Arial" w:eastAsia="Times New Roman" w:hAnsi="Arial" w:cs="Arial"/>
          <w:sz w:val="24"/>
          <w:szCs w:val="24"/>
          <w:lang w:eastAsia="en-CA"/>
        </w:rPr>
        <w:t xml:space="preserve"> are care partners</w:t>
      </w:r>
      <w:r w:rsidR="00DA206E" w:rsidRPr="009D5DCB">
        <w:rPr>
          <w:rFonts w:ascii="Arial" w:eastAsia="Times New Roman" w:hAnsi="Arial" w:cs="Arial"/>
          <w:sz w:val="24"/>
          <w:szCs w:val="24"/>
          <w:lang w:eastAsia="en-CA"/>
        </w:rPr>
        <w:t>: care partner designates will</w:t>
      </w:r>
      <w:r w:rsidR="00275F85" w:rsidRPr="009D5DCB">
        <w:rPr>
          <w:rFonts w:ascii="Arial" w:eastAsia="Times New Roman" w:hAnsi="Arial" w:cs="Arial"/>
          <w:sz w:val="24"/>
          <w:szCs w:val="24"/>
          <w:lang w:eastAsia="en-CA"/>
        </w:rPr>
        <w:t xml:space="preserve"> be documented in Cerner in the admission history or Care Partner Power form. </w:t>
      </w:r>
      <w:r w:rsidR="00AF08E8" w:rsidRPr="009D5DCB">
        <w:rPr>
          <w:rFonts w:ascii="Arial" w:eastAsia="Times New Roman" w:hAnsi="Arial" w:cs="Arial"/>
          <w:sz w:val="24"/>
          <w:szCs w:val="24"/>
          <w:lang w:eastAsia="en-CA"/>
        </w:rPr>
        <w:t xml:space="preserve">Managers are responsible for providing approval of </w:t>
      </w:r>
      <w:r w:rsidR="00731346" w:rsidRPr="009D5DCB">
        <w:rPr>
          <w:rFonts w:ascii="Arial" w:eastAsia="Times New Roman" w:hAnsi="Arial" w:cs="Arial"/>
          <w:sz w:val="24"/>
          <w:szCs w:val="24"/>
          <w:lang w:eastAsia="en-CA"/>
        </w:rPr>
        <w:t xml:space="preserve">these </w:t>
      </w:r>
      <w:r w:rsidR="00F5782F" w:rsidRPr="009D5DCB">
        <w:rPr>
          <w:rFonts w:ascii="Arial" w:eastAsia="Times New Roman" w:hAnsi="Arial" w:cs="Arial"/>
          <w:sz w:val="24"/>
          <w:szCs w:val="24"/>
          <w:lang w:eastAsia="en-CA"/>
        </w:rPr>
        <w:t>visitors</w:t>
      </w:r>
      <w:r w:rsidR="00AF08E8" w:rsidRPr="009D5DCB">
        <w:rPr>
          <w:rFonts w:ascii="Arial" w:eastAsia="Times New Roman" w:hAnsi="Arial" w:cs="Arial"/>
          <w:sz w:val="24"/>
          <w:szCs w:val="24"/>
          <w:lang w:eastAsia="en-CA"/>
        </w:rPr>
        <w:t>.</w:t>
      </w:r>
      <w:r w:rsidR="002A7AB6" w:rsidRPr="009D5DCB">
        <w:rPr>
          <w:rFonts w:ascii="Arial" w:eastAsia="Times New Roman" w:hAnsi="Arial" w:cs="Arial"/>
          <w:sz w:val="24"/>
          <w:szCs w:val="24"/>
          <w:lang w:eastAsia="en-CA"/>
        </w:rPr>
        <w:t xml:space="preserve"> Cancer Center wil</w:t>
      </w:r>
      <w:r w:rsidR="00B174E0" w:rsidRPr="009D5DCB">
        <w:rPr>
          <w:rFonts w:ascii="Arial" w:eastAsia="Times New Roman" w:hAnsi="Arial" w:cs="Arial"/>
          <w:sz w:val="24"/>
          <w:szCs w:val="24"/>
          <w:lang w:eastAsia="en-CA"/>
        </w:rPr>
        <w:t>l have their own process</w:t>
      </w:r>
      <w:r w:rsidR="00A20CDD" w:rsidRPr="009D5DCB">
        <w:rPr>
          <w:rFonts w:ascii="Arial" w:eastAsia="Times New Roman" w:hAnsi="Arial" w:cs="Arial"/>
          <w:sz w:val="24"/>
          <w:szCs w:val="24"/>
          <w:lang w:eastAsia="en-CA"/>
        </w:rPr>
        <w:t xml:space="preserve"> for ambulatory patients</w:t>
      </w:r>
      <w:r w:rsidR="00B174E0" w:rsidRPr="009D5DCB">
        <w:rPr>
          <w:rFonts w:ascii="Arial" w:eastAsia="Times New Roman" w:hAnsi="Arial" w:cs="Arial"/>
          <w:sz w:val="24"/>
          <w:szCs w:val="24"/>
          <w:lang w:eastAsia="en-CA"/>
        </w:rPr>
        <w:t>.</w:t>
      </w:r>
    </w:p>
    <w:p w14:paraId="670598DF" w14:textId="77777777" w:rsidR="00B174E0" w:rsidRPr="009D5DCB" w:rsidRDefault="00B174E0" w:rsidP="00B174E0">
      <w:pPr>
        <w:pStyle w:val="ListParagraph"/>
        <w:shd w:val="clear" w:color="auto" w:fill="FFFFFF"/>
        <w:spacing w:after="173" w:line="240" w:lineRule="auto"/>
        <w:ind w:left="360"/>
        <w:rPr>
          <w:rFonts w:ascii="Arial" w:eastAsia="Times New Roman" w:hAnsi="Arial" w:cs="Arial"/>
          <w:sz w:val="24"/>
          <w:szCs w:val="24"/>
          <w:lang w:eastAsia="en-CA"/>
        </w:rPr>
      </w:pPr>
    </w:p>
    <w:p w14:paraId="3BFDB30E" w14:textId="26616951" w:rsidR="00F5782F" w:rsidRPr="009D5DCB" w:rsidRDefault="00F5782F" w:rsidP="005C64F4">
      <w:pPr>
        <w:pStyle w:val="ListParagraph"/>
        <w:numPr>
          <w:ilvl w:val="0"/>
          <w:numId w:val="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Patient care teams, in consultation with patient/SDM will determine the </w:t>
      </w:r>
      <w:r w:rsidR="00205A3F" w:rsidRPr="009D5DCB">
        <w:rPr>
          <w:rFonts w:ascii="Arial" w:eastAsia="Times New Roman" w:hAnsi="Arial" w:cs="Arial"/>
          <w:sz w:val="24"/>
          <w:szCs w:val="24"/>
          <w:lang w:eastAsia="en-CA"/>
        </w:rPr>
        <w:t xml:space="preserve">frequency, </w:t>
      </w:r>
      <w:r w:rsidRPr="009D5DCB">
        <w:rPr>
          <w:rFonts w:ascii="Arial" w:eastAsia="Times New Roman" w:hAnsi="Arial" w:cs="Arial"/>
          <w:sz w:val="24"/>
          <w:szCs w:val="24"/>
          <w:lang w:eastAsia="en-CA"/>
        </w:rPr>
        <w:t>appropriate timin</w:t>
      </w:r>
      <w:r w:rsidR="00731346" w:rsidRPr="009D5DCB">
        <w:rPr>
          <w:rFonts w:ascii="Arial" w:eastAsia="Times New Roman" w:hAnsi="Arial" w:cs="Arial"/>
          <w:sz w:val="24"/>
          <w:szCs w:val="24"/>
          <w:lang w:eastAsia="en-CA"/>
        </w:rPr>
        <w:t xml:space="preserve">g and duration of the </w:t>
      </w:r>
      <w:r w:rsidRPr="009D5DCB">
        <w:rPr>
          <w:rFonts w:ascii="Arial" w:eastAsia="Times New Roman" w:hAnsi="Arial" w:cs="Arial"/>
          <w:sz w:val="24"/>
          <w:szCs w:val="24"/>
          <w:lang w:eastAsia="en-CA"/>
        </w:rPr>
        <w:t xml:space="preserve">visit </w:t>
      </w:r>
      <w:r w:rsidRPr="009D5DCB">
        <w:rPr>
          <w:rFonts w:ascii="Arial" w:eastAsia="Times New Roman" w:hAnsi="Arial" w:cs="Arial"/>
          <w:sz w:val="24"/>
          <w:szCs w:val="24"/>
          <w:lang w:val="en-US" w:eastAsia="en-CA"/>
        </w:rPr>
        <w:t xml:space="preserve">on a </w:t>
      </w:r>
      <w:r w:rsidR="00E75787" w:rsidRPr="009D5DCB">
        <w:rPr>
          <w:rFonts w:ascii="Arial" w:eastAsia="Times New Roman" w:hAnsi="Arial" w:cs="Arial"/>
          <w:sz w:val="24"/>
          <w:szCs w:val="24"/>
          <w:lang w:val="en-US" w:eastAsia="en-CA"/>
        </w:rPr>
        <w:t>case-by-case</w:t>
      </w:r>
      <w:r w:rsidRPr="009D5DCB">
        <w:rPr>
          <w:rFonts w:ascii="Arial" w:eastAsia="Times New Roman" w:hAnsi="Arial" w:cs="Arial"/>
          <w:sz w:val="24"/>
          <w:szCs w:val="24"/>
          <w:lang w:val="en-US" w:eastAsia="en-CA"/>
        </w:rPr>
        <w:t xml:space="preserve"> basis</w:t>
      </w:r>
      <w:r w:rsidR="00E553B9" w:rsidRPr="009D5DCB">
        <w:rPr>
          <w:rFonts w:ascii="Arial" w:eastAsia="Times New Roman" w:hAnsi="Arial" w:cs="Arial"/>
          <w:sz w:val="24"/>
          <w:szCs w:val="24"/>
          <w:lang w:val="en-US" w:eastAsia="en-CA"/>
        </w:rPr>
        <w:t xml:space="preserve"> utilizing </w:t>
      </w:r>
      <w:hyperlink w:anchor="Table2" w:history="1">
        <w:r w:rsidR="00E553B9" w:rsidRPr="009D5DCB">
          <w:rPr>
            <w:rStyle w:val="Hyperlink"/>
            <w:rFonts w:ascii="Arial" w:eastAsia="Times New Roman" w:hAnsi="Arial" w:cs="Arial"/>
            <w:sz w:val="24"/>
            <w:szCs w:val="24"/>
            <w:lang w:val="en-US" w:eastAsia="en-CA"/>
          </w:rPr>
          <w:t>Table 2</w:t>
        </w:r>
        <w:r w:rsidRPr="009D5DCB">
          <w:rPr>
            <w:rStyle w:val="Hyperlink"/>
            <w:rFonts w:ascii="Arial" w:eastAsia="Times New Roman" w:hAnsi="Arial" w:cs="Arial"/>
            <w:sz w:val="24"/>
            <w:szCs w:val="24"/>
            <w:lang w:val="en-US" w:eastAsia="en-CA"/>
          </w:rPr>
          <w:t>.</w:t>
        </w:r>
      </w:hyperlink>
    </w:p>
    <w:p w14:paraId="17E0A7C0" w14:textId="77777777" w:rsidR="009A24A2" w:rsidRPr="009D5DCB" w:rsidRDefault="009A24A2" w:rsidP="002A714D">
      <w:pPr>
        <w:pStyle w:val="ListParagraph"/>
        <w:rPr>
          <w:rFonts w:ascii="Arial" w:eastAsia="Times New Roman" w:hAnsi="Arial" w:cs="Arial"/>
          <w:sz w:val="24"/>
          <w:szCs w:val="24"/>
          <w:lang w:eastAsia="en-CA"/>
        </w:rPr>
      </w:pPr>
    </w:p>
    <w:p w14:paraId="20902F3E" w14:textId="7163CB1B" w:rsidR="00AF08E8" w:rsidRPr="009D5DCB" w:rsidRDefault="00275F85" w:rsidP="005C64F4">
      <w:pPr>
        <w:pStyle w:val="ListParagraph"/>
        <w:numPr>
          <w:ilvl w:val="0"/>
          <w:numId w:val="1"/>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Care partners wh</w:t>
      </w:r>
      <w:r w:rsidR="00AF08E8" w:rsidRPr="009D5DCB">
        <w:rPr>
          <w:rFonts w:ascii="Arial" w:eastAsia="Times New Roman" w:hAnsi="Arial" w:cs="Arial"/>
          <w:sz w:val="24"/>
          <w:szCs w:val="24"/>
          <w:lang w:eastAsia="en-CA"/>
        </w:rPr>
        <w:t xml:space="preserve">o </w:t>
      </w:r>
      <w:r w:rsidR="00E56856" w:rsidRPr="009D5DCB">
        <w:rPr>
          <w:rFonts w:ascii="Arial" w:eastAsia="Times New Roman" w:hAnsi="Arial" w:cs="Arial"/>
          <w:sz w:val="24"/>
          <w:szCs w:val="24"/>
          <w:lang w:eastAsia="en-CA"/>
        </w:rPr>
        <w:t xml:space="preserve">are approved </w:t>
      </w:r>
      <w:r w:rsidR="00A20CDD" w:rsidRPr="009D5DCB">
        <w:rPr>
          <w:rFonts w:ascii="Arial" w:eastAsia="Times New Roman" w:hAnsi="Arial" w:cs="Arial"/>
          <w:sz w:val="24"/>
          <w:szCs w:val="24"/>
          <w:lang w:eastAsia="en-CA"/>
        </w:rPr>
        <w:t xml:space="preserve">to visit </w:t>
      </w:r>
      <w:r w:rsidR="00E56856" w:rsidRPr="009D5DCB">
        <w:rPr>
          <w:rFonts w:ascii="Arial" w:eastAsia="Times New Roman" w:hAnsi="Arial" w:cs="Arial"/>
          <w:sz w:val="24"/>
          <w:szCs w:val="24"/>
          <w:lang w:eastAsia="en-CA"/>
        </w:rPr>
        <w:t xml:space="preserve">will be provided with a </w:t>
      </w:r>
      <w:r w:rsidRPr="009D5DCB">
        <w:rPr>
          <w:rFonts w:ascii="Arial" w:eastAsia="Times New Roman" w:hAnsi="Arial" w:cs="Arial"/>
          <w:sz w:val="24"/>
          <w:szCs w:val="24"/>
          <w:lang w:eastAsia="en-CA"/>
        </w:rPr>
        <w:t xml:space="preserve">green armband (booked visits, sticker provided at screening entrance) or </w:t>
      </w:r>
      <w:r w:rsidR="00E56856" w:rsidRPr="009D5DCB">
        <w:rPr>
          <w:rFonts w:ascii="Arial" w:eastAsia="Times New Roman" w:hAnsi="Arial" w:cs="Arial"/>
          <w:sz w:val="24"/>
          <w:szCs w:val="24"/>
          <w:lang w:eastAsia="en-CA"/>
        </w:rPr>
        <w:t xml:space="preserve">green </w:t>
      </w:r>
      <w:r w:rsidR="00C5564E" w:rsidRPr="009D5DCB">
        <w:rPr>
          <w:rFonts w:ascii="Arial" w:eastAsia="Times New Roman" w:hAnsi="Arial" w:cs="Arial"/>
          <w:sz w:val="24"/>
          <w:szCs w:val="24"/>
          <w:lang w:eastAsia="en-CA"/>
        </w:rPr>
        <w:t>armband</w:t>
      </w:r>
      <w:r w:rsidRPr="009D5DCB">
        <w:rPr>
          <w:rFonts w:ascii="Arial" w:eastAsia="Times New Roman" w:hAnsi="Arial" w:cs="Arial"/>
          <w:sz w:val="24"/>
          <w:szCs w:val="24"/>
          <w:lang w:eastAsia="en-CA"/>
        </w:rPr>
        <w:t xml:space="preserve"> (provided by unit for in/out privileges)</w:t>
      </w:r>
      <w:r w:rsidR="00C5564E" w:rsidRPr="009D5DCB">
        <w:rPr>
          <w:rFonts w:ascii="Arial" w:eastAsia="Times New Roman" w:hAnsi="Arial" w:cs="Arial"/>
          <w:sz w:val="24"/>
          <w:szCs w:val="24"/>
          <w:lang w:eastAsia="en-CA"/>
        </w:rPr>
        <w:t xml:space="preserve"> for easy identification wherever possible.</w:t>
      </w:r>
    </w:p>
    <w:p w14:paraId="567123BB" w14:textId="77777777" w:rsidR="00AF08E8" w:rsidRPr="009D5DCB" w:rsidRDefault="00AF08E8" w:rsidP="00AF08E8">
      <w:pPr>
        <w:pStyle w:val="ListParagraph"/>
        <w:rPr>
          <w:rFonts w:ascii="Arial" w:eastAsia="Times New Roman" w:hAnsi="Arial" w:cs="Arial"/>
          <w:sz w:val="24"/>
          <w:szCs w:val="24"/>
          <w:lang w:eastAsia="en-CA"/>
        </w:rPr>
      </w:pPr>
    </w:p>
    <w:p w14:paraId="4D749E57" w14:textId="23B6AE57" w:rsidR="00D05B10" w:rsidRPr="009D5DCB" w:rsidRDefault="00A56F0C" w:rsidP="00A56F0C">
      <w:pPr>
        <w:pStyle w:val="ListParagraph"/>
        <w:numPr>
          <w:ilvl w:val="0"/>
          <w:numId w:val="1"/>
        </w:num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sz w:val="24"/>
          <w:szCs w:val="24"/>
          <w:lang w:eastAsia="en-CA"/>
        </w:rPr>
        <w:t xml:space="preserve">Screening staff will call unit directly to verify the visitor is approved if they are not </w:t>
      </w:r>
      <w:r w:rsidRPr="009D5DCB">
        <w:rPr>
          <w:rFonts w:ascii="Arial" w:eastAsia="Times New Roman" w:hAnsi="Arial" w:cs="Arial"/>
          <w:sz w:val="24"/>
          <w:szCs w:val="24"/>
          <w:lang w:val="en-US" w:eastAsia="en-CA"/>
        </w:rPr>
        <w:t xml:space="preserve">wearing </w:t>
      </w:r>
      <w:r w:rsidRPr="009D5DCB">
        <w:rPr>
          <w:rFonts w:ascii="Arial" w:eastAsia="Times New Roman" w:hAnsi="Arial" w:cs="Arial"/>
          <w:sz w:val="24"/>
          <w:szCs w:val="24"/>
          <w:lang w:eastAsia="en-CA"/>
        </w:rPr>
        <w:t xml:space="preserve">a green armband. </w:t>
      </w:r>
      <w:r w:rsidR="00D6661F" w:rsidRPr="009D5DCB">
        <w:rPr>
          <w:rFonts w:ascii="Arial" w:eastAsia="Times New Roman" w:hAnsi="Arial" w:cs="Arial"/>
          <w:sz w:val="24"/>
          <w:szCs w:val="24"/>
          <w:lang w:eastAsia="en-CA"/>
        </w:rPr>
        <w:t xml:space="preserve">Units </w:t>
      </w:r>
      <w:r w:rsidR="00F065EB" w:rsidRPr="009D5DCB">
        <w:rPr>
          <w:rFonts w:ascii="Arial" w:eastAsia="Times New Roman" w:hAnsi="Arial" w:cs="Arial"/>
          <w:sz w:val="24"/>
          <w:szCs w:val="24"/>
          <w:lang w:eastAsia="en-CA"/>
        </w:rPr>
        <w:t xml:space="preserve">will have a </w:t>
      </w:r>
      <w:r w:rsidR="00D6661F" w:rsidRPr="009D5DCB">
        <w:rPr>
          <w:rFonts w:ascii="Arial" w:eastAsia="Times New Roman" w:hAnsi="Arial" w:cs="Arial"/>
          <w:sz w:val="24"/>
          <w:szCs w:val="24"/>
          <w:lang w:eastAsia="en-CA"/>
        </w:rPr>
        <w:t xml:space="preserve">designate </w:t>
      </w:r>
      <w:r w:rsidR="00F065EB" w:rsidRPr="009D5DCB">
        <w:rPr>
          <w:rFonts w:ascii="Arial" w:eastAsia="Times New Roman" w:hAnsi="Arial" w:cs="Arial"/>
          <w:sz w:val="24"/>
          <w:szCs w:val="24"/>
          <w:lang w:eastAsia="en-CA"/>
        </w:rPr>
        <w:t xml:space="preserve">(clerical/charge nurse) </w:t>
      </w:r>
      <w:r w:rsidR="00D6661F" w:rsidRPr="009D5DCB">
        <w:rPr>
          <w:rFonts w:ascii="Arial" w:eastAsia="Times New Roman" w:hAnsi="Arial" w:cs="Arial"/>
          <w:sz w:val="24"/>
          <w:szCs w:val="24"/>
          <w:lang w:eastAsia="en-CA"/>
        </w:rPr>
        <w:t>who can receive calls</w:t>
      </w:r>
      <w:r w:rsidR="00D05B10" w:rsidRPr="009D5DCB">
        <w:rPr>
          <w:rFonts w:ascii="Arial" w:eastAsia="Times New Roman" w:hAnsi="Arial" w:cs="Arial"/>
          <w:sz w:val="24"/>
          <w:szCs w:val="24"/>
          <w:lang w:eastAsia="en-CA"/>
        </w:rPr>
        <w:t xml:space="preserve"> from the screening station</w:t>
      </w:r>
      <w:r w:rsidR="00D6661F" w:rsidRPr="009D5DCB">
        <w:rPr>
          <w:rFonts w:ascii="Arial" w:eastAsia="Times New Roman" w:hAnsi="Arial" w:cs="Arial"/>
          <w:sz w:val="24"/>
          <w:szCs w:val="24"/>
          <w:lang w:eastAsia="en-CA"/>
        </w:rPr>
        <w:t xml:space="preserve"> to verify </w:t>
      </w:r>
      <w:r w:rsidR="00F065EB" w:rsidRPr="009D5DCB">
        <w:rPr>
          <w:rFonts w:ascii="Arial" w:eastAsia="Times New Roman" w:hAnsi="Arial" w:cs="Arial"/>
          <w:sz w:val="24"/>
          <w:szCs w:val="24"/>
          <w:lang w:val="en-US" w:eastAsia="en-CA"/>
        </w:rPr>
        <w:t xml:space="preserve">the visitor </w:t>
      </w:r>
      <w:r w:rsidR="00275F85" w:rsidRPr="009D5DCB">
        <w:rPr>
          <w:rFonts w:ascii="Arial" w:eastAsia="Times New Roman" w:hAnsi="Arial" w:cs="Arial"/>
          <w:sz w:val="24"/>
          <w:szCs w:val="24"/>
          <w:lang w:eastAsia="en-CA"/>
        </w:rPr>
        <w:t>if required</w:t>
      </w:r>
      <w:r w:rsidR="00E56856" w:rsidRPr="009D5DCB">
        <w:rPr>
          <w:rFonts w:ascii="Arial" w:eastAsia="Times New Roman" w:hAnsi="Arial" w:cs="Arial"/>
          <w:sz w:val="24"/>
          <w:szCs w:val="24"/>
          <w:lang w:val="en-US" w:eastAsia="en-CA"/>
        </w:rPr>
        <w:t>.</w:t>
      </w:r>
    </w:p>
    <w:p w14:paraId="103C0820" w14:textId="77777777" w:rsidR="00A56F0C" w:rsidRPr="009D5DCB" w:rsidRDefault="00A56F0C" w:rsidP="00A56F0C">
      <w:pPr>
        <w:pStyle w:val="ListParagraph"/>
        <w:rPr>
          <w:rFonts w:ascii="Arial" w:eastAsia="Times New Roman" w:hAnsi="Arial" w:cs="Arial"/>
          <w:sz w:val="24"/>
          <w:szCs w:val="24"/>
          <w:lang w:eastAsia="en-CA"/>
        </w:rPr>
      </w:pPr>
    </w:p>
    <w:p w14:paraId="5EDB9933" w14:textId="77777777" w:rsidR="00275F85" w:rsidRPr="009D5DCB" w:rsidRDefault="00275F85" w:rsidP="00792F70">
      <w:pPr>
        <w:pStyle w:val="ListParagraph"/>
        <w:shd w:val="clear" w:color="auto" w:fill="FFFFFF"/>
        <w:spacing w:after="173" w:line="240" w:lineRule="auto"/>
        <w:ind w:left="0"/>
        <w:rPr>
          <w:rFonts w:ascii="Arial" w:eastAsia="Times New Roman" w:hAnsi="Arial" w:cs="Arial"/>
          <w:b/>
          <w:sz w:val="24"/>
          <w:szCs w:val="24"/>
          <w:lang w:eastAsia="en-CA"/>
        </w:rPr>
      </w:pPr>
    </w:p>
    <w:p w14:paraId="05A951A9" w14:textId="77777777" w:rsidR="00275F85" w:rsidRPr="009D5DCB" w:rsidRDefault="00275F85" w:rsidP="00792F70">
      <w:pPr>
        <w:pStyle w:val="ListParagraph"/>
        <w:shd w:val="clear" w:color="auto" w:fill="FFFFFF"/>
        <w:spacing w:after="173" w:line="240" w:lineRule="auto"/>
        <w:ind w:left="0"/>
        <w:rPr>
          <w:rFonts w:ascii="Arial" w:eastAsia="Times New Roman" w:hAnsi="Arial" w:cs="Arial"/>
          <w:b/>
          <w:sz w:val="24"/>
          <w:szCs w:val="24"/>
          <w:lang w:eastAsia="en-CA"/>
        </w:rPr>
      </w:pPr>
    </w:p>
    <w:p w14:paraId="73584843" w14:textId="7E5107E8" w:rsidR="00792F70" w:rsidRPr="009D5DCB" w:rsidRDefault="00F065EB" w:rsidP="00792F70">
      <w:pPr>
        <w:pStyle w:val="ListParagraph"/>
        <w:shd w:val="clear" w:color="auto" w:fill="FFFFFF"/>
        <w:spacing w:after="173" w:line="240" w:lineRule="auto"/>
        <w:ind w:left="0"/>
        <w:rPr>
          <w:rFonts w:ascii="Arial" w:eastAsia="Times New Roman" w:hAnsi="Arial" w:cs="Arial"/>
          <w:b/>
          <w:sz w:val="24"/>
          <w:szCs w:val="24"/>
          <w:lang w:eastAsia="en-CA"/>
        </w:rPr>
      </w:pPr>
      <w:bookmarkStart w:id="11" w:name="AppC"/>
      <w:r w:rsidRPr="009D5DCB">
        <w:rPr>
          <w:rFonts w:ascii="Arial" w:eastAsia="Times New Roman" w:hAnsi="Arial" w:cs="Arial"/>
          <w:b/>
          <w:sz w:val="24"/>
          <w:szCs w:val="24"/>
          <w:lang w:eastAsia="en-CA"/>
        </w:rPr>
        <w:t>APPENDIX</w:t>
      </w:r>
      <w:r w:rsidR="002B3183" w:rsidRPr="009D5DCB">
        <w:rPr>
          <w:rFonts w:ascii="Arial" w:eastAsia="Times New Roman" w:hAnsi="Arial" w:cs="Arial"/>
          <w:b/>
          <w:sz w:val="24"/>
          <w:szCs w:val="24"/>
          <w:lang w:eastAsia="en-CA"/>
        </w:rPr>
        <w:t xml:space="preserve"> C</w:t>
      </w:r>
      <w:bookmarkEnd w:id="11"/>
      <w:r w:rsidRPr="009D5DCB">
        <w:rPr>
          <w:rFonts w:ascii="Arial" w:eastAsia="Times New Roman" w:hAnsi="Arial" w:cs="Arial"/>
          <w:b/>
          <w:sz w:val="24"/>
          <w:szCs w:val="24"/>
          <w:lang w:eastAsia="en-CA"/>
        </w:rPr>
        <w:t>:</w:t>
      </w:r>
    </w:p>
    <w:p w14:paraId="1CD91EC3" w14:textId="77777777" w:rsidR="00792F70" w:rsidRPr="009D5DCB" w:rsidRDefault="00792F70" w:rsidP="00792F70">
      <w:pPr>
        <w:pStyle w:val="ListParagraph"/>
        <w:shd w:val="clear" w:color="auto" w:fill="FFFFFF"/>
        <w:spacing w:after="173" w:line="240" w:lineRule="auto"/>
        <w:ind w:left="0"/>
        <w:rPr>
          <w:rFonts w:ascii="Arial" w:eastAsia="Times New Roman" w:hAnsi="Arial" w:cs="Arial"/>
          <w:b/>
          <w:sz w:val="24"/>
          <w:szCs w:val="24"/>
          <w:lang w:eastAsia="en-CA"/>
        </w:rPr>
      </w:pPr>
    </w:p>
    <w:p w14:paraId="507DF262" w14:textId="54F4CDBC" w:rsidR="00792F70" w:rsidRPr="009D5DCB" w:rsidRDefault="00792F70" w:rsidP="00792F70">
      <w:pPr>
        <w:pStyle w:val="ListParagraph"/>
        <w:shd w:val="clear" w:color="auto" w:fill="FFFFFF"/>
        <w:spacing w:after="173" w:line="240" w:lineRule="auto"/>
        <w:ind w:left="0"/>
        <w:rPr>
          <w:rFonts w:ascii="Arial" w:eastAsia="Times New Roman" w:hAnsi="Arial" w:cs="Arial"/>
          <w:b/>
          <w:sz w:val="24"/>
          <w:szCs w:val="24"/>
          <w:lang w:eastAsia="en-CA"/>
        </w:rPr>
      </w:pPr>
      <w:r w:rsidRPr="009D5DCB">
        <w:rPr>
          <w:rFonts w:ascii="Arial" w:eastAsia="Times New Roman" w:hAnsi="Arial" w:cs="Arial"/>
          <w:b/>
          <w:sz w:val="24"/>
          <w:szCs w:val="24"/>
          <w:lang w:eastAsia="en-CA"/>
        </w:rPr>
        <w:t>P</w:t>
      </w:r>
      <w:r w:rsidR="00F065EB" w:rsidRPr="009D5DCB">
        <w:rPr>
          <w:rFonts w:ascii="Arial" w:eastAsia="Times New Roman" w:hAnsi="Arial" w:cs="Arial"/>
          <w:b/>
          <w:sz w:val="24"/>
          <w:szCs w:val="24"/>
          <w:lang w:eastAsia="en-CA"/>
        </w:rPr>
        <w:t>rocedure</w:t>
      </w:r>
      <w:r w:rsidRPr="009D5DCB">
        <w:rPr>
          <w:rFonts w:ascii="Arial" w:eastAsia="Times New Roman" w:hAnsi="Arial" w:cs="Arial"/>
          <w:b/>
          <w:sz w:val="24"/>
          <w:szCs w:val="24"/>
          <w:lang w:eastAsia="en-CA"/>
        </w:rPr>
        <w:t xml:space="preserve">:  </w:t>
      </w:r>
      <w:r w:rsidR="00205A3F" w:rsidRPr="009D5DCB">
        <w:rPr>
          <w:rFonts w:ascii="Arial" w:eastAsia="Times New Roman" w:hAnsi="Arial" w:cs="Arial"/>
          <w:b/>
          <w:sz w:val="24"/>
          <w:szCs w:val="24"/>
          <w:lang w:eastAsia="en-CA"/>
        </w:rPr>
        <w:t xml:space="preserve">Care </w:t>
      </w:r>
      <w:r w:rsidR="009E62B3" w:rsidRPr="009D5DCB">
        <w:rPr>
          <w:rFonts w:ascii="Arial" w:eastAsia="Times New Roman" w:hAnsi="Arial" w:cs="Arial"/>
          <w:b/>
          <w:sz w:val="24"/>
          <w:szCs w:val="24"/>
          <w:lang w:eastAsia="en-CA"/>
        </w:rPr>
        <w:t>P</w:t>
      </w:r>
      <w:r w:rsidR="00205A3F" w:rsidRPr="009D5DCB">
        <w:rPr>
          <w:rFonts w:ascii="Arial" w:eastAsia="Times New Roman" w:hAnsi="Arial" w:cs="Arial"/>
          <w:b/>
          <w:sz w:val="24"/>
          <w:szCs w:val="24"/>
          <w:lang w:eastAsia="en-CA"/>
        </w:rPr>
        <w:t xml:space="preserve">artner </w:t>
      </w:r>
      <w:r w:rsidR="00096233" w:rsidRPr="009D5DCB">
        <w:rPr>
          <w:rFonts w:ascii="Arial" w:eastAsia="Times New Roman" w:hAnsi="Arial" w:cs="Arial"/>
          <w:b/>
          <w:sz w:val="24"/>
          <w:szCs w:val="24"/>
          <w:lang w:eastAsia="en-CA"/>
        </w:rPr>
        <w:t>visit scheduling</w:t>
      </w:r>
    </w:p>
    <w:p w14:paraId="0AC887C0" w14:textId="77777777" w:rsidR="00792F70" w:rsidRPr="009D5DCB" w:rsidRDefault="00792F70" w:rsidP="00792F70">
      <w:pPr>
        <w:pStyle w:val="ListParagraph"/>
        <w:shd w:val="clear" w:color="auto" w:fill="FFFFFF"/>
        <w:spacing w:after="173" w:line="240" w:lineRule="auto"/>
        <w:ind w:left="360"/>
        <w:rPr>
          <w:rFonts w:ascii="Arial" w:eastAsia="Times New Roman" w:hAnsi="Arial" w:cs="Arial"/>
          <w:sz w:val="24"/>
          <w:szCs w:val="24"/>
          <w:lang w:eastAsia="en-CA"/>
        </w:rPr>
      </w:pPr>
    </w:p>
    <w:p w14:paraId="4A0C84AD" w14:textId="77777777" w:rsidR="00792F70" w:rsidRPr="009D5DCB" w:rsidRDefault="00792F70" w:rsidP="00792F70">
      <w:pPr>
        <w:pStyle w:val="ListParagraph"/>
        <w:shd w:val="clear" w:color="auto" w:fill="FFFFFF"/>
        <w:spacing w:after="173" w:line="240" w:lineRule="auto"/>
        <w:ind w:left="1440"/>
        <w:rPr>
          <w:rFonts w:ascii="Arial" w:eastAsia="Times New Roman" w:hAnsi="Arial" w:cs="Arial"/>
          <w:sz w:val="24"/>
          <w:szCs w:val="24"/>
          <w:lang w:eastAsia="en-CA"/>
        </w:rPr>
      </w:pPr>
    </w:p>
    <w:p w14:paraId="5D4AB5F7" w14:textId="472983E9" w:rsidR="00792F70" w:rsidRPr="009D5DCB" w:rsidRDefault="00792F70" w:rsidP="005C64F4">
      <w:pPr>
        <w:pStyle w:val="ListParagraph"/>
        <w:numPr>
          <w:ilvl w:val="0"/>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The patient/SDM, in partnership with the care team as appropriate, will identify </w:t>
      </w:r>
      <w:r w:rsidR="00473225" w:rsidRPr="009D5DCB">
        <w:rPr>
          <w:rFonts w:ascii="Arial" w:eastAsia="Times New Roman" w:hAnsi="Arial" w:cs="Arial"/>
          <w:sz w:val="24"/>
          <w:szCs w:val="24"/>
          <w:lang w:eastAsia="en-CA"/>
        </w:rPr>
        <w:t xml:space="preserve">which </w:t>
      </w:r>
      <w:r w:rsidR="00473225" w:rsidRPr="009D5DCB">
        <w:rPr>
          <w:rFonts w:ascii="Arial" w:eastAsia="Times New Roman" w:hAnsi="Arial" w:cs="Arial"/>
          <w:sz w:val="24"/>
          <w:szCs w:val="24"/>
          <w:lang w:val="en-US" w:eastAsia="en-CA"/>
        </w:rPr>
        <w:t>care</w:t>
      </w:r>
      <w:r w:rsidR="00205A3F" w:rsidRPr="009D5DCB">
        <w:rPr>
          <w:rFonts w:ascii="Arial" w:eastAsia="Times New Roman" w:hAnsi="Arial" w:cs="Arial"/>
          <w:sz w:val="24"/>
          <w:szCs w:val="24"/>
          <w:lang w:val="en-US" w:eastAsia="en-CA"/>
        </w:rPr>
        <w:t xml:space="preserve"> partners </w:t>
      </w:r>
      <w:r w:rsidRPr="009D5DCB">
        <w:rPr>
          <w:rFonts w:ascii="Arial" w:eastAsia="Times New Roman" w:hAnsi="Arial" w:cs="Arial"/>
          <w:sz w:val="24"/>
          <w:szCs w:val="24"/>
          <w:lang w:eastAsia="en-CA"/>
        </w:rPr>
        <w:t xml:space="preserve">will </w:t>
      </w:r>
      <w:r w:rsidR="00A20CDD" w:rsidRPr="009D5DCB">
        <w:rPr>
          <w:rFonts w:ascii="Arial" w:eastAsia="Times New Roman" w:hAnsi="Arial" w:cs="Arial"/>
          <w:sz w:val="24"/>
          <w:szCs w:val="24"/>
          <w:lang w:eastAsia="en-CA"/>
        </w:rPr>
        <w:t xml:space="preserve">be designated to </w:t>
      </w:r>
      <w:r w:rsidRPr="009D5DCB">
        <w:rPr>
          <w:rFonts w:ascii="Arial" w:eastAsia="Times New Roman" w:hAnsi="Arial" w:cs="Arial"/>
          <w:sz w:val="24"/>
          <w:szCs w:val="24"/>
          <w:lang w:eastAsia="en-CA"/>
        </w:rPr>
        <w:t>visit; units will maintain a schedule of visits</w:t>
      </w:r>
      <w:r w:rsidR="00A20CDD" w:rsidRPr="009D5DCB">
        <w:rPr>
          <w:rFonts w:ascii="Arial" w:eastAsia="Times New Roman" w:hAnsi="Arial" w:cs="Arial"/>
          <w:sz w:val="24"/>
          <w:szCs w:val="24"/>
          <w:lang w:eastAsia="en-CA"/>
        </w:rPr>
        <w:t>/visitors</w:t>
      </w:r>
      <w:r w:rsidRPr="009D5DCB">
        <w:rPr>
          <w:rFonts w:ascii="Arial" w:eastAsia="Times New Roman" w:hAnsi="Arial" w:cs="Arial"/>
          <w:sz w:val="24"/>
          <w:szCs w:val="24"/>
          <w:lang w:eastAsia="en-CA"/>
        </w:rPr>
        <w:t xml:space="preserve"> includ</w:t>
      </w:r>
      <w:r w:rsidR="00A20CDD" w:rsidRPr="009D5DCB">
        <w:rPr>
          <w:rFonts w:ascii="Arial" w:eastAsia="Times New Roman" w:hAnsi="Arial" w:cs="Arial"/>
          <w:sz w:val="24"/>
          <w:szCs w:val="24"/>
          <w:lang w:eastAsia="en-CA"/>
        </w:rPr>
        <w:t xml:space="preserve">ing name, </w:t>
      </w:r>
      <w:r w:rsidRPr="009D5DCB">
        <w:rPr>
          <w:rFonts w:ascii="Arial" w:eastAsia="Times New Roman" w:hAnsi="Arial" w:cs="Arial"/>
          <w:sz w:val="24"/>
          <w:szCs w:val="24"/>
          <w:lang w:eastAsia="en-CA"/>
        </w:rPr>
        <w:t>contact information</w:t>
      </w:r>
      <w:r w:rsidR="00A20CDD" w:rsidRPr="009D5DCB">
        <w:rPr>
          <w:rFonts w:ascii="Arial" w:eastAsia="Times New Roman" w:hAnsi="Arial" w:cs="Arial"/>
          <w:sz w:val="24"/>
          <w:szCs w:val="24"/>
          <w:lang w:eastAsia="en-CA"/>
        </w:rPr>
        <w:t xml:space="preserve"> and patient MRN</w:t>
      </w:r>
      <w:r w:rsidRPr="009D5DCB">
        <w:rPr>
          <w:rFonts w:ascii="Arial" w:eastAsia="Times New Roman" w:hAnsi="Arial" w:cs="Arial"/>
          <w:sz w:val="24"/>
          <w:szCs w:val="24"/>
          <w:lang w:eastAsia="en-CA"/>
        </w:rPr>
        <w:t xml:space="preserve">. </w:t>
      </w:r>
    </w:p>
    <w:p w14:paraId="207F2B66" w14:textId="77777777" w:rsidR="00792F70" w:rsidRPr="009D5DCB" w:rsidRDefault="00792F70" w:rsidP="00792F70">
      <w:pPr>
        <w:pStyle w:val="ListParagraph"/>
        <w:shd w:val="clear" w:color="auto" w:fill="FFFFFF"/>
        <w:spacing w:after="173" w:line="240" w:lineRule="auto"/>
        <w:ind w:left="360"/>
        <w:rPr>
          <w:rFonts w:ascii="Arial" w:eastAsia="Times New Roman" w:hAnsi="Arial" w:cs="Arial"/>
          <w:sz w:val="24"/>
          <w:szCs w:val="24"/>
          <w:lang w:eastAsia="en-CA"/>
        </w:rPr>
      </w:pPr>
    </w:p>
    <w:p w14:paraId="1633ABC2" w14:textId="32360159" w:rsidR="00792F70" w:rsidRPr="009D5DCB" w:rsidRDefault="00792F70" w:rsidP="005C64F4">
      <w:pPr>
        <w:pStyle w:val="ListParagraph"/>
        <w:numPr>
          <w:ilvl w:val="0"/>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Patient care teams, in consultation with patient/SDM will determine the appropriate timing and duration of the visit </w:t>
      </w:r>
      <w:r w:rsidRPr="009D5DCB">
        <w:rPr>
          <w:rFonts w:ascii="Arial" w:eastAsia="Times New Roman" w:hAnsi="Arial" w:cs="Arial"/>
          <w:sz w:val="24"/>
          <w:szCs w:val="24"/>
          <w:lang w:val="en-US" w:eastAsia="en-CA"/>
        </w:rPr>
        <w:t xml:space="preserve">as per the </w:t>
      </w:r>
      <w:r w:rsidR="00A20CDD" w:rsidRPr="009D5DCB">
        <w:rPr>
          <w:rFonts w:ascii="Arial" w:eastAsia="Times New Roman" w:hAnsi="Arial" w:cs="Arial"/>
          <w:sz w:val="24"/>
          <w:szCs w:val="24"/>
          <w:lang w:val="en-US" w:eastAsia="en-CA"/>
        </w:rPr>
        <w:t xml:space="preserve">current </w:t>
      </w:r>
      <w:r w:rsidRPr="009D5DCB">
        <w:rPr>
          <w:rFonts w:ascii="Arial" w:eastAsia="Times New Roman" w:hAnsi="Arial" w:cs="Arial"/>
          <w:sz w:val="24"/>
          <w:szCs w:val="24"/>
          <w:lang w:val="en-US" w:eastAsia="en-CA"/>
        </w:rPr>
        <w:t xml:space="preserve">phased in </w:t>
      </w:r>
      <w:r w:rsidR="00E553B9" w:rsidRPr="009D5DCB">
        <w:rPr>
          <w:rFonts w:ascii="Arial" w:eastAsia="Times New Roman" w:hAnsi="Arial" w:cs="Arial"/>
          <w:sz w:val="24"/>
          <w:szCs w:val="24"/>
          <w:lang w:val="en-US" w:eastAsia="en-CA"/>
        </w:rPr>
        <w:t>(</w:t>
      </w:r>
      <w:hyperlink w:anchor="Table2" w:history="1">
        <w:r w:rsidR="00E553B9" w:rsidRPr="009D5DCB">
          <w:rPr>
            <w:rStyle w:val="Hyperlink"/>
            <w:rFonts w:ascii="Arial" w:eastAsia="Times New Roman" w:hAnsi="Arial" w:cs="Arial"/>
            <w:sz w:val="24"/>
            <w:szCs w:val="24"/>
            <w:lang w:val="en-US" w:eastAsia="en-CA"/>
          </w:rPr>
          <w:t>Table 2</w:t>
        </w:r>
      </w:hyperlink>
      <w:r w:rsidR="00E553B9" w:rsidRPr="009D5DCB">
        <w:rPr>
          <w:rFonts w:ascii="Arial" w:eastAsia="Times New Roman" w:hAnsi="Arial" w:cs="Arial"/>
          <w:sz w:val="24"/>
          <w:szCs w:val="24"/>
          <w:lang w:val="en-US" w:eastAsia="en-CA"/>
        </w:rPr>
        <w:t>)</w:t>
      </w:r>
      <w:r w:rsidR="00096233" w:rsidRPr="009D5DCB">
        <w:rPr>
          <w:rFonts w:ascii="Arial" w:eastAsia="Times New Roman" w:hAnsi="Arial" w:cs="Arial"/>
          <w:sz w:val="24"/>
          <w:szCs w:val="24"/>
          <w:lang w:val="en-US" w:eastAsia="en-CA"/>
        </w:rPr>
        <w:t xml:space="preserve"> unit specific restrictions.</w:t>
      </w:r>
    </w:p>
    <w:p w14:paraId="34548234" w14:textId="77777777" w:rsidR="002B6A22" w:rsidRPr="009D5DCB" w:rsidRDefault="002B6A22" w:rsidP="002B6A22">
      <w:pPr>
        <w:pStyle w:val="ListParagraph"/>
        <w:rPr>
          <w:rFonts w:ascii="Arial" w:eastAsia="Times New Roman" w:hAnsi="Arial" w:cs="Arial"/>
          <w:sz w:val="24"/>
          <w:szCs w:val="24"/>
          <w:lang w:eastAsia="en-CA"/>
        </w:rPr>
      </w:pPr>
    </w:p>
    <w:p w14:paraId="629E7E11" w14:textId="520674C0" w:rsidR="002B6A22" w:rsidRPr="009D5DCB" w:rsidRDefault="002B6A22" w:rsidP="005C64F4">
      <w:pPr>
        <w:pStyle w:val="ListParagraph"/>
        <w:numPr>
          <w:ilvl w:val="0"/>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The patient unit </w:t>
      </w:r>
      <w:r w:rsidR="00A20CDD" w:rsidRPr="009D5DCB">
        <w:rPr>
          <w:rFonts w:ascii="Arial" w:eastAsia="Times New Roman" w:hAnsi="Arial" w:cs="Arial"/>
          <w:sz w:val="24"/>
          <w:szCs w:val="24"/>
          <w:lang w:eastAsia="en-CA"/>
        </w:rPr>
        <w:t xml:space="preserve">delegate </w:t>
      </w:r>
      <w:r w:rsidRPr="009D5DCB">
        <w:rPr>
          <w:rFonts w:ascii="Arial" w:eastAsia="Times New Roman" w:hAnsi="Arial" w:cs="Arial"/>
          <w:sz w:val="24"/>
          <w:szCs w:val="24"/>
          <w:lang w:eastAsia="en-CA"/>
        </w:rPr>
        <w:t>will book visiting time with identified visitor</w:t>
      </w:r>
      <w:r w:rsidR="00A20CDD" w:rsidRPr="009D5DCB">
        <w:rPr>
          <w:rFonts w:ascii="Arial" w:eastAsia="Times New Roman" w:hAnsi="Arial" w:cs="Arial"/>
          <w:sz w:val="24"/>
          <w:szCs w:val="24"/>
          <w:lang w:eastAsia="en-CA"/>
        </w:rPr>
        <w:t>s</w:t>
      </w:r>
      <w:r w:rsidRPr="009D5DCB">
        <w:rPr>
          <w:rFonts w:ascii="Arial" w:eastAsia="Times New Roman" w:hAnsi="Arial" w:cs="Arial"/>
          <w:sz w:val="24"/>
          <w:szCs w:val="24"/>
          <w:lang w:eastAsia="en-CA"/>
        </w:rPr>
        <w:t xml:space="preserve"> and at the time of booking will:</w:t>
      </w:r>
    </w:p>
    <w:p w14:paraId="57D4E5D8" w14:textId="77777777" w:rsidR="002B6A22" w:rsidRPr="009D5DCB" w:rsidRDefault="002B6A22" w:rsidP="002B6A22">
      <w:pPr>
        <w:pStyle w:val="ListParagraph"/>
        <w:rPr>
          <w:rFonts w:ascii="Arial" w:eastAsia="Times New Roman" w:hAnsi="Arial" w:cs="Arial"/>
          <w:sz w:val="24"/>
          <w:szCs w:val="24"/>
          <w:lang w:eastAsia="en-CA"/>
        </w:rPr>
      </w:pPr>
    </w:p>
    <w:p w14:paraId="0B496D5C" w14:textId="359B0486" w:rsidR="002B6A22" w:rsidRPr="009D5DCB" w:rsidRDefault="002B6A22" w:rsidP="005C64F4">
      <w:pPr>
        <w:pStyle w:val="ListParagraph"/>
        <w:numPr>
          <w:ilvl w:val="1"/>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Pre-screen for appropriateness to visit as per screening guidelines</w:t>
      </w:r>
      <w:r w:rsidR="0050430C" w:rsidRPr="009D5DCB">
        <w:rPr>
          <w:rFonts w:ascii="Arial" w:eastAsia="Times New Roman" w:hAnsi="Arial" w:cs="Arial"/>
          <w:sz w:val="24"/>
          <w:szCs w:val="24"/>
          <w:lang w:eastAsia="en-CA"/>
        </w:rPr>
        <w:t xml:space="preserve"> (see </w:t>
      </w:r>
      <w:hyperlink w:anchor="AppE" w:history="1">
        <w:r w:rsidR="0050430C" w:rsidRPr="009D5DCB">
          <w:rPr>
            <w:rStyle w:val="Hyperlink"/>
            <w:rFonts w:ascii="Arial" w:eastAsia="Times New Roman" w:hAnsi="Arial" w:cs="Arial"/>
            <w:sz w:val="24"/>
            <w:szCs w:val="24"/>
            <w:lang w:eastAsia="en-CA"/>
          </w:rPr>
          <w:t>A</w:t>
        </w:r>
        <w:r w:rsidR="00A20CDD" w:rsidRPr="009D5DCB">
          <w:rPr>
            <w:rStyle w:val="Hyperlink"/>
            <w:rFonts w:ascii="Arial" w:eastAsia="Times New Roman" w:hAnsi="Arial" w:cs="Arial"/>
            <w:sz w:val="24"/>
            <w:szCs w:val="24"/>
            <w:lang w:eastAsia="en-CA"/>
          </w:rPr>
          <w:t xml:space="preserve">ppendix </w:t>
        </w:r>
        <w:r w:rsidR="0050430C" w:rsidRPr="009D5DCB">
          <w:rPr>
            <w:rStyle w:val="Hyperlink"/>
            <w:rFonts w:ascii="Arial" w:eastAsia="Times New Roman" w:hAnsi="Arial" w:cs="Arial"/>
            <w:sz w:val="24"/>
            <w:szCs w:val="24"/>
            <w:lang w:eastAsia="en-CA"/>
          </w:rPr>
          <w:t>E</w:t>
        </w:r>
      </w:hyperlink>
      <w:r w:rsidR="0050430C" w:rsidRPr="009D5DCB">
        <w:rPr>
          <w:rFonts w:ascii="Arial" w:eastAsia="Times New Roman" w:hAnsi="Arial" w:cs="Arial"/>
          <w:sz w:val="24"/>
          <w:szCs w:val="24"/>
          <w:lang w:eastAsia="en-CA"/>
        </w:rPr>
        <w:t xml:space="preserve"> </w:t>
      </w:r>
      <w:r w:rsidR="00A20CDD" w:rsidRPr="009D5DCB">
        <w:rPr>
          <w:rFonts w:ascii="Arial" w:eastAsia="Times New Roman" w:hAnsi="Arial" w:cs="Arial"/>
          <w:sz w:val="24"/>
          <w:szCs w:val="24"/>
          <w:lang w:eastAsia="en-CA"/>
        </w:rPr>
        <w:t>for script)</w:t>
      </w:r>
    </w:p>
    <w:p w14:paraId="7BB19949" w14:textId="48444F6D" w:rsidR="002B6A22" w:rsidRPr="009D5DCB" w:rsidRDefault="00A20CDD" w:rsidP="005C64F4">
      <w:pPr>
        <w:pStyle w:val="ListParagraph"/>
        <w:numPr>
          <w:ilvl w:val="1"/>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Educate visitor about </w:t>
      </w:r>
      <w:r w:rsidR="002B6A22" w:rsidRPr="009D5DCB">
        <w:rPr>
          <w:rFonts w:ascii="Arial" w:eastAsia="Times New Roman" w:hAnsi="Arial" w:cs="Arial"/>
          <w:sz w:val="24"/>
          <w:szCs w:val="24"/>
          <w:lang w:eastAsia="en-CA"/>
        </w:rPr>
        <w:t>restrictions and requ</w:t>
      </w:r>
      <w:r w:rsidRPr="009D5DCB">
        <w:rPr>
          <w:rFonts w:ascii="Arial" w:eastAsia="Times New Roman" w:hAnsi="Arial" w:cs="Arial"/>
          <w:sz w:val="24"/>
          <w:szCs w:val="24"/>
          <w:lang w:eastAsia="en-CA"/>
        </w:rPr>
        <w:t>irements (screening upon arrival,</w:t>
      </w:r>
      <w:r w:rsidR="002B6A22" w:rsidRPr="009D5DCB">
        <w:rPr>
          <w:rFonts w:ascii="Arial" w:eastAsia="Times New Roman" w:hAnsi="Arial" w:cs="Arial"/>
          <w:sz w:val="24"/>
          <w:szCs w:val="24"/>
          <w:lang w:eastAsia="en-CA"/>
        </w:rPr>
        <w:t xml:space="preserve"> visiting areas, time restrictions, PPE etc)</w:t>
      </w:r>
    </w:p>
    <w:p w14:paraId="55BD61B1" w14:textId="77777777" w:rsidR="002B6A22" w:rsidRPr="009D5DCB" w:rsidRDefault="002B6A22" w:rsidP="002B6A22">
      <w:pPr>
        <w:pStyle w:val="ListParagraph"/>
        <w:shd w:val="clear" w:color="auto" w:fill="FFFFFF"/>
        <w:spacing w:after="173" w:line="240" w:lineRule="auto"/>
        <w:ind w:left="1080"/>
        <w:rPr>
          <w:rFonts w:ascii="Arial" w:eastAsia="Times New Roman" w:hAnsi="Arial" w:cs="Arial"/>
          <w:sz w:val="24"/>
          <w:szCs w:val="24"/>
          <w:lang w:eastAsia="en-CA"/>
        </w:rPr>
      </w:pPr>
    </w:p>
    <w:p w14:paraId="575101F3" w14:textId="77777777" w:rsidR="00792F70" w:rsidRPr="009D5DCB" w:rsidRDefault="00792F70" w:rsidP="00792F70">
      <w:pPr>
        <w:pStyle w:val="ListParagraph"/>
        <w:rPr>
          <w:rFonts w:ascii="Arial" w:eastAsia="Times New Roman" w:hAnsi="Arial" w:cs="Arial"/>
          <w:sz w:val="24"/>
          <w:szCs w:val="24"/>
          <w:lang w:eastAsia="en-CA"/>
        </w:rPr>
      </w:pPr>
    </w:p>
    <w:p w14:paraId="2A42D298" w14:textId="7D942DD5" w:rsidR="002B6A22" w:rsidRPr="009D5DCB" w:rsidRDefault="00792F70" w:rsidP="005C64F4">
      <w:pPr>
        <w:pStyle w:val="ListParagraph"/>
        <w:numPr>
          <w:ilvl w:val="0"/>
          <w:numId w:val="5"/>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The approved visitor schedule will be provided to the screening team; the screening team will record when the visitor arrives as part of the screening process.</w:t>
      </w:r>
      <w:r w:rsidR="00A20CDD" w:rsidRPr="009D5DCB">
        <w:rPr>
          <w:rFonts w:ascii="Arial" w:eastAsia="Times New Roman" w:hAnsi="Arial" w:cs="Arial"/>
          <w:sz w:val="24"/>
          <w:szCs w:val="24"/>
          <w:lang w:eastAsia="en-CA"/>
        </w:rPr>
        <w:t xml:space="preserve">  These records will be retained by the unit managers for contact tracing purposes if required.</w:t>
      </w:r>
    </w:p>
    <w:p w14:paraId="1ED52ED9" w14:textId="77777777" w:rsidR="002B6A22" w:rsidRPr="009D5DCB" w:rsidRDefault="002B6A22" w:rsidP="002B6A22">
      <w:pPr>
        <w:pStyle w:val="ListParagraph"/>
        <w:shd w:val="clear" w:color="auto" w:fill="FFFFFF"/>
        <w:spacing w:after="173" w:line="240" w:lineRule="auto"/>
        <w:ind w:left="360"/>
        <w:rPr>
          <w:rFonts w:ascii="Arial" w:eastAsia="Times New Roman" w:hAnsi="Arial" w:cs="Arial"/>
          <w:sz w:val="24"/>
          <w:szCs w:val="24"/>
          <w:lang w:eastAsia="en-CA"/>
        </w:rPr>
      </w:pPr>
    </w:p>
    <w:p w14:paraId="4DAE86B0" w14:textId="77777777" w:rsidR="00554528" w:rsidRDefault="00554528" w:rsidP="000F651F">
      <w:pPr>
        <w:rPr>
          <w:rFonts w:ascii="Arial" w:eastAsia="Times New Roman" w:hAnsi="Arial" w:cs="Arial"/>
          <w:b/>
          <w:sz w:val="24"/>
          <w:szCs w:val="24"/>
          <w:lang w:eastAsia="en-CA"/>
        </w:rPr>
      </w:pPr>
      <w:bookmarkStart w:id="12" w:name="AppD"/>
      <w:bookmarkStart w:id="13" w:name="Screening"/>
      <w:bookmarkEnd w:id="12"/>
    </w:p>
    <w:p w14:paraId="1F1CE934" w14:textId="77777777" w:rsidR="00554528" w:rsidRDefault="00554528" w:rsidP="000F651F">
      <w:pPr>
        <w:rPr>
          <w:rFonts w:ascii="Arial" w:eastAsia="Times New Roman" w:hAnsi="Arial" w:cs="Arial"/>
          <w:b/>
          <w:sz w:val="24"/>
          <w:szCs w:val="24"/>
          <w:lang w:eastAsia="en-CA"/>
        </w:rPr>
      </w:pPr>
    </w:p>
    <w:p w14:paraId="12447EF8" w14:textId="3B71FDA8" w:rsidR="000F651F" w:rsidRPr="000F651F" w:rsidRDefault="000F651F" w:rsidP="000F651F">
      <w:pPr>
        <w:rPr>
          <w:rFonts w:ascii="Arial" w:eastAsia="Times New Roman" w:hAnsi="Arial" w:cs="Arial"/>
          <w:b/>
          <w:sz w:val="24"/>
          <w:szCs w:val="24"/>
          <w:lang w:eastAsia="en-CA"/>
        </w:rPr>
      </w:pPr>
      <w:r w:rsidRPr="000F651F">
        <w:rPr>
          <w:rFonts w:ascii="Arial" w:eastAsia="Times New Roman" w:hAnsi="Arial" w:cs="Arial"/>
          <w:b/>
          <w:sz w:val="24"/>
          <w:szCs w:val="24"/>
          <w:lang w:eastAsia="en-CA"/>
        </w:rPr>
        <w:t>APPENDIX D: Screening Process at Hospital Entrances</w:t>
      </w:r>
    </w:p>
    <w:p w14:paraId="68C7B70C" w14:textId="77777777" w:rsidR="000F651F" w:rsidRPr="000F651F" w:rsidRDefault="000F651F" w:rsidP="000F651F">
      <w:pPr>
        <w:numPr>
          <w:ilvl w:val="0"/>
          <w:numId w:val="31"/>
        </w:numPr>
        <w:contextualSpacing/>
        <w:rPr>
          <w:rFonts w:ascii="Arial" w:eastAsia="Times New Roman" w:hAnsi="Arial" w:cs="Arial"/>
          <w:b/>
          <w:sz w:val="24"/>
          <w:szCs w:val="24"/>
          <w:lang w:eastAsia="en-CA"/>
        </w:rPr>
      </w:pPr>
      <w:r w:rsidRPr="000F651F">
        <w:rPr>
          <w:rFonts w:ascii="Arial" w:eastAsia="Times New Roman" w:hAnsi="Arial" w:cs="Arial"/>
          <w:b/>
          <w:sz w:val="24"/>
          <w:szCs w:val="24"/>
          <w:lang w:eastAsia="en-CA"/>
        </w:rPr>
        <w:t>Procedure: Screening Process at Hospital Entrances</w:t>
      </w:r>
    </w:p>
    <w:p w14:paraId="50C64816" w14:textId="77777777" w:rsidR="000F651F" w:rsidRPr="000F651F" w:rsidRDefault="000F651F" w:rsidP="000F651F">
      <w:pPr>
        <w:shd w:val="clear" w:color="auto" w:fill="FFFFFF"/>
        <w:spacing w:after="173" w:line="240" w:lineRule="auto"/>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When care partners arrive at the designated entrance, they will be screened in a 2 step process: screening for symptoms and verification of </w:t>
      </w:r>
      <w:r w:rsidRPr="000F651F">
        <w:rPr>
          <w:rFonts w:ascii="Arial" w:eastAsia="Times New Roman" w:hAnsi="Arial" w:cs="Arial"/>
          <w:i/>
          <w:sz w:val="24"/>
          <w:szCs w:val="24"/>
          <w:lang w:eastAsia="en-CA"/>
        </w:rPr>
        <w:t>care partner</w:t>
      </w:r>
      <w:r w:rsidRPr="000F651F">
        <w:rPr>
          <w:rFonts w:ascii="Arial" w:eastAsia="Times New Roman" w:hAnsi="Arial" w:cs="Arial"/>
          <w:sz w:val="24"/>
          <w:szCs w:val="24"/>
          <w:lang w:eastAsia="en-CA"/>
        </w:rPr>
        <w:t xml:space="preserve"> status or approved visit.  For first visits, screeners will review the Care Partner Hospital Visiting Acknowledgement form (Procedure, providing education and orientation to expectations.</w:t>
      </w:r>
    </w:p>
    <w:p w14:paraId="61C85014" w14:textId="77777777" w:rsidR="000F651F" w:rsidRPr="000F651F" w:rsidRDefault="000F651F" w:rsidP="000F651F">
      <w:pPr>
        <w:numPr>
          <w:ilvl w:val="1"/>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Care partners will be asked to perform hand hygiene and provided a hospital mask to wear.</w:t>
      </w:r>
    </w:p>
    <w:p w14:paraId="5CB4F22B" w14:textId="77777777" w:rsidR="000F651F" w:rsidRPr="000F651F" w:rsidRDefault="000F651F" w:rsidP="000F651F">
      <w:pPr>
        <w:shd w:val="clear" w:color="auto" w:fill="FFFFFF"/>
        <w:spacing w:after="173" w:line="240" w:lineRule="auto"/>
        <w:ind w:left="1440"/>
        <w:contextualSpacing/>
        <w:rPr>
          <w:rFonts w:ascii="Arial" w:eastAsia="Times New Roman" w:hAnsi="Arial" w:cs="Arial"/>
          <w:sz w:val="24"/>
          <w:szCs w:val="24"/>
          <w:lang w:eastAsia="en-CA"/>
        </w:rPr>
      </w:pPr>
    </w:p>
    <w:p w14:paraId="24BB52D6" w14:textId="77777777" w:rsidR="000F651F" w:rsidRPr="000F651F" w:rsidRDefault="000F651F" w:rsidP="000F651F">
      <w:pPr>
        <w:numPr>
          <w:ilvl w:val="1"/>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Screening for symptoms:  </w:t>
      </w:r>
    </w:p>
    <w:p w14:paraId="41658ED8" w14:textId="77777777" w:rsidR="000F651F" w:rsidRPr="000F651F" w:rsidRDefault="000F651F" w:rsidP="000F651F">
      <w:pPr>
        <w:numPr>
          <w:ilvl w:val="2"/>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Assess for purpose of the visit/confirm person is a care partner.  </w:t>
      </w:r>
    </w:p>
    <w:p w14:paraId="7025C9A9" w14:textId="77777777" w:rsidR="000F651F" w:rsidRPr="000F651F" w:rsidRDefault="000F651F" w:rsidP="000F651F">
      <w:pPr>
        <w:numPr>
          <w:ilvl w:val="2"/>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Assess for symptoms &amp; request proof of vaccination status</w:t>
      </w:r>
    </w:p>
    <w:p w14:paraId="74B64663" w14:textId="77777777" w:rsidR="000F651F" w:rsidRPr="000F651F" w:rsidRDefault="000F651F" w:rsidP="000F651F">
      <w:pPr>
        <w:numPr>
          <w:ilvl w:val="3"/>
          <w:numId w:val="31"/>
        </w:numPr>
        <w:shd w:val="clear" w:color="auto" w:fill="FFFFFF"/>
        <w:spacing w:after="173" w:line="240" w:lineRule="auto"/>
        <w:contextualSpacing/>
        <w:rPr>
          <w:rFonts w:ascii="Arial" w:eastAsia="Times New Roman" w:hAnsi="Arial" w:cs="Arial"/>
          <w:b/>
          <w:sz w:val="24"/>
          <w:szCs w:val="24"/>
          <w:lang w:eastAsia="en-CA"/>
        </w:rPr>
      </w:pPr>
      <w:r w:rsidRPr="000F651F">
        <w:rPr>
          <w:rFonts w:ascii="Arial" w:eastAsia="Times New Roman" w:hAnsi="Arial" w:cs="Arial"/>
          <w:b/>
          <w:sz w:val="24"/>
          <w:szCs w:val="24"/>
          <w:lang w:eastAsia="en-CA"/>
        </w:rPr>
        <w:t xml:space="preserve">Screening Passed: </w:t>
      </w:r>
    </w:p>
    <w:p w14:paraId="0FB736AF"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Perform hand hygiene and proceed to care partner check-in staff (located behind screeners)</w:t>
      </w:r>
    </w:p>
    <w:p w14:paraId="02B98EA7" w14:textId="77777777" w:rsidR="000F651F" w:rsidRPr="000F651F" w:rsidRDefault="000F651F" w:rsidP="000F651F">
      <w:pPr>
        <w:numPr>
          <w:ilvl w:val="3"/>
          <w:numId w:val="31"/>
        </w:numPr>
        <w:shd w:val="clear" w:color="auto" w:fill="FFFFFF"/>
        <w:spacing w:after="173" w:line="240" w:lineRule="auto"/>
        <w:contextualSpacing/>
        <w:rPr>
          <w:rFonts w:ascii="Arial" w:eastAsia="Times New Roman" w:hAnsi="Arial" w:cs="Arial"/>
          <w:b/>
          <w:sz w:val="24"/>
          <w:szCs w:val="24"/>
          <w:lang w:eastAsia="en-CA"/>
        </w:rPr>
      </w:pPr>
      <w:r w:rsidRPr="000F651F">
        <w:rPr>
          <w:rFonts w:ascii="Arial" w:eastAsia="Times New Roman" w:hAnsi="Arial" w:cs="Arial"/>
          <w:b/>
          <w:sz w:val="24"/>
          <w:szCs w:val="24"/>
          <w:lang w:eastAsia="en-CA"/>
        </w:rPr>
        <w:t>Screening Failed:</w:t>
      </w:r>
    </w:p>
    <w:p w14:paraId="23A23D30" w14:textId="154E5EE4"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Advise the individual that they cannot visit.  Request the care partner to leave and encourage them to contact patient/care team by telephone and to arrange for virtual visits if desired.  If the Care Partner does not agree with the restriction, encourage them to contact the unit manager to request a review. (see Appendix G Visiting Escalation process)</w:t>
      </w:r>
    </w:p>
    <w:p w14:paraId="22122DD6"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If the purpose of the visit is for </w:t>
      </w:r>
      <w:hyperlink w:anchor="Compassionate" w:history="1">
        <w:r w:rsidRPr="000F651F">
          <w:rPr>
            <w:rFonts w:ascii="Arial" w:eastAsia="Times New Roman" w:hAnsi="Arial" w:cs="Arial"/>
            <w:i/>
            <w:color w:val="0563C1" w:themeColor="hyperlink"/>
            <w:sz w:val="24"/>
            <w:szCs w:val="24"/>
            <w:u w:val="single"/>
            <w:lang w:eastAsia="en-CA"/>
          </w:rPr>
          <w:t>compassionate grounds</w:t>
        </w:r>
        <w:r w:rsidRPr="000F651F">
          <w:rPr>
            <w:rFonts w:ascii="Arial" w:eastAsia="Times New Roman" w:hAnsi="Arial" w:cs="Arial"/>
            <w:color w:val="0563C1" w:themeColor="hyperlink"/>
            <w:sz w:val="24"/>
            <w:szCs w:val="24"/>
            <w:u w:val="single"/>
            <w:lang w:eastAsia="en-CA"/>
          </w:rPr>
          <w:t>:</w:t>
        </w:r>
      </w:hyperlink>
      <w:r w:rsidRPr="000F651F">
        <w:rPr>
          <w:rFonts w:ascii="Arial" w:eastAsia="Times New Roman" w:hAnsi="Arial" w:cs="Arial"/>
          <w:color w:val="0563C1" w:themeColor="hyperlink"/>
          <w:sz w:val="24"/>
          <w:szCs w:val="24"/>
          <w:u w:val="single"/>
          <w:lang w:eastAsia="en-CA"/>
        </w:rPr>
        <w:t>/exceptional circumstances</w:t>
      </w:r>
    </w:p>
    <w:p w14:paraId="2E753B97"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Ask care partner to wash/sanitize hands, put on a surgical mask and to wait in designated area</w:t>
      </w:r>
    </w:p>
    <w:p w14:paraId="627BE951"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Staff will call the unit Manager/delegate/After Hours Admin onsite and advise of the failed screening. </w:t>
      </w:r>
    </w:p>
    <w:p w14:paraId="46B2C3FC"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Manager will come to meet with care partner and review situation with care team/IPAC to determine if further exception should be made on compassionate grounds.</w:t>
      </w:r>
    </w:p>
    <w:p w14:paraId="5315622D"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If exception is made on compassionate grounds, further arrangements will be facilitate by Manager to ensure appropriate infection control procedures are in place.</w:t>
      </w:r>
    </w:p>
    <w:p w14:paraId="76644B0F"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The visit should be as short as possible and STRICTLY controlled to the room/bed space of only that patient to minimize the risk of exposure of other patients</w:t>
      </w:r>
    </w:p>
    <w:p w14:paraId="00A0822D" w14:textId="77777777" w:rsidR="000F651F" w:rsidRPr="000F651F" w:rsidRDefault="000F651F" w:rsidP="000F651F">
      <w:pPr>
        <w:numPr>
          <w:ilvl w:val="5"/>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Confirm that the care partner attempt to stay 2 meters from all interactions to limit exposure to other staff, physicians, care partners, etc.</w:t>
      </w:r>
    </w:p>
    <w:p w14:paraId="28AEB86A" w14:textId="77777777" w:rsidR="000F651F" w:rsidRPr="000F651F" w:rsidRDefault="000F651F" w:rsidP="000F651F">
      <w:pPr>
        <w:shd w:val="clear" w:color="auto" w:fill="FFFFFF"/>
        <w:spacing w:after="173" w:line="240" w:lineRule="auto"/>
        <w:ind w:left="3960"/>
        <w:contextualSpacing/>
        <w:rPr>
          <w:rFonts w:ascii="Arial" w:eastAsia="Times New Roman" w:hAnsi="Arial" w:cs="Arial"/>
          <w:sz w:val="24"/>
          <w:szCs w:val="24"/>
          <w:lang w:eastAsia="en-CA"/>
        </w:rPr>
      </w:pPr>
    </w:p>
    <w:p w14:paraId="51E57999" w14:textId="77777777" w:rsidR="000F651F" w:rsidRPr="000F651F" w:rsidRDefault="000F651F" w:rsidP="000F651F">
      <w:pPr>
        <w:numPr>
          <w:ilvl w:val="1"/>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Verification of Care partner Status:</w:t>
      </w:r>
    </w:p>
    <w:p w14:paraId="6B76C5AC"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Care partners with a green armband have been pre-approved and may be allowed to proceed</w:t>
      </w:r>
    </w:p>
    <w:p w14:paraId="468A4CF9"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Care partners </w:t>
      </w:r>
      <w:r w:rsidRPr="000F651F">
        <w:rPr>
          <w:rFonts w:ascii="Arial" w:eastAsia="Times New Roman" w:hAnsi="Arial" w:cs="Arial"/>
          <w:i/>
          <w:sz w:val="24"/>
          <w:szCs w:val="24"/>
          <w:lang w:eastAsia="en-CA"/>
        </w:rPr>
        <w:t xml:space="preserve">without </w:t>
      </w:r>
      <w:r w:rsidRPr="000F651F">
        <w:rPr>
          <w:rFonts w:ascii="Arial" w:eastAsia="Times New Roman" w:hAnsi="Arial" w:cs="Arial"/>
          <w:sz w:val="24"/>
          <w:szCs w:val="24"/>
          <w:lang w:eastAsia="en-CA"/>
        </w:rPr>
        <w:t xml:space="preserve">a green armband – staff will allow access as per Pandemic visiting phase. </w:t>
      </w:r>
    </w:p>
    <w:p w14:paraId="42B7BF1A"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One or two care partners (without armband) </w:t>
      </w:r>
      <w:r w:rsidRPr="000F651F">
        <w:rPr>
          <w:rFonts w:ascii="Arial" w:eastAsia="Times New Roman" w:hAnsi="Arial" w:cs="Arial"/>
          <w:i/>
          <w:sz w:val="24"/>
          <w:szCs w:val="24"/>
          <w:lang w:eastAsia="en-CA"/>
        </w:rPr>
        <w:t>accompanying</w:t>
      </w:r>
      <w:r w:rsidRPr="000F651F">
        <w:rPr>
          <w:rFonts w:ascii="Arial" w:eastAsia="Times New Roman" w:hAnsi="Arial" w:cs="Arial"/>
          <w:sz w:val="24"/>
          <w:szCs w:val="24"/>
          <w:lang w:eastAsia="en-CA"/>
        </w:rPr>
        <w:t xml:space="preserve"> partners of women in the Childbirth services or Pediatric Patients.  Unit will apply armband upon arrival.</w:t>
      </w:r>
    </w:p>
    <w:p w14:paraId="1E2B2FB3" w14:textId="77777777" w:rsidR="000F651F" w:rsidRPr="000F651F" w:rsidRDefault="000F651F" w:rsidP="000F651F">
      <w:pPr>
        <w:numPr>
          <w:ilvl w:val="4"/>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 xml:space="preserve">One essential care partner (without armband) </w:t>
      </w:r>
      <w:r w:rsidRPr="000F651F">
        <w:rPr>
          <w:rFonts w:ascii="Arial" w:eastAsia="Times New Roman" w:hAnsi="Arial" w:cs="Arial"/>
          <w:i/>
          <w:sz w:val="24"/>
          <w:szCs w:val="24"/>
          <w:lang w:eastAsia="en-CA"/>
        </w:rPr>
        <w:t>accompanying</w:t>
      </w:r>
      <w:r w:rsidRPr="000F651F">
        <w:rPr>
          <w:rFonts w:ascii="Arial" w:eastAsia="Times New Roman" w:hAnsi="Arial" w:cs="Arial"/>
          <w:sz w:val="24"/>
          <w:szCs w:val="24"/>
          <w:lang w:eastAsia="en-CA"/>
        </w:rPr>
        <w:t xml:space="preserve"> a patient they are caring for is permitted.  Unit will apply armband upon arrival</w:t>
      </w:r>
    </w:p>
    <w:p w14:paraId="79D1A50A" w14:textId="77777777" w:rsidR="000F651F" w:rsidRPr="000F651F" w:rsidRDefault="000F651F" w:rsidP="000F651F">
      <w:pPr>
        <w:shd w:val="clear" w:color="auto" w:fill="FFFFFF"/>
        <w:spacing w:after="173" w:line="240" w:lineRule="auto"/>
        <w:ind w:left="1080"/>
        <w:contextualSpacing/>
        <w:rPr>
          <w:rFonts w:ascii="Arial" w:eastAsia="Times New Roman" w:hAnsi="Arial" w:cs="Arial"/>
          <w:sz w:val="24"/>
          <w:szCs w:val="24"/>
          <w:lang w:eastAsia="en-CA"/>
        </w:rPr>
      </w:pPr>
    </w:p>
    <w:p w14:paraId="7AB5679E" w14:textId="77777777" w:rsidR="000F651F" w:rsidRPr="000F651F" w:rsidRDefault="000F651F" w:rsidP="000F651F">
      <w:pPr>
        <w:numPr>
          <w:ilvl w:val="1"/>
          <w:numId w:val="31"/>
        </w:numPr>
        <w:shd w:val="clear" w:color="auto" w:fill="FFFFFF"/>
        <w:spacing w:after="173" w:line="240" w:lineRule="auto"/>
        <w:contextualSpacing/>
        <w:rPr>
          <w:rFonts w:ascii="Arial" w:eastAsia="Times New Roman" w:hAnsi="Arial" w:cs="Arial"/>
          <w:sz w:val="24"/>
          <w:szCs w:val="24"/>
          <w:lang w:eastAsia="en-CA"/>
        </w:rPr>
      </w:pPr>
      <w:r w:rsidRPr="000F651F">
        <w:rPr>
          <w:rFonts w:ascii="Arial" w:eastAsia="Times New Roman" w:hAnsi="Arial" w:cs="Arial"/>
          <w:sz w:val="24"/>
          <w:szCs w:val="24"/>
          <w:lang w:eastAsia="en-CA"/>
        </w:rPr>
        <w:t>Screening for care partners takes place at the main entrances (KW &amp; FP) from 0900 hrs to 2100hrs Monday to Saturday and Sunday 0800 -  1700hrs.  Cancer Centre screening takes place 0730 to 1730 hrs Monday to Friday.</w:t>
      </w:r>
    </w:p>
    <w:p w14:paraId="1C550353" w14:textId="77777777" w:rsidR="000F651F" w:rsidRPr="000F651F" w:rsidRDefault="000F651F" w:rsidP="000F651F">
      <w:pPr>
        <w:shd w:val="clear" w:color="auto" w:fill="FFFFFF"/>
        <w:spacing w:after="173" w:line="240" w:lineRule="auto"/>
        <w:ind w:left="1080"/>
        <w:contextualSpacing/>
        <w:rPr>
          <w:rFonts w:ascii="Arial" w:eastAsia="Times New Roman" w:hAnsi="Arial" w:cs="Arial"/>
          <w:sz w:val="24"/>
          <w:szCs w:val="24"/>
          <w:lang w:eastAsia="en-CA"/>
        </w:rPr>
      </w:pPr>
    </w:p>
    <w:p w14:paraId="046D426D" w14:textId="77777777" w:rsidR="000F651F" w:rsidRPr="000F651F" w:rsidRDefault="000F651F" w:rsidP="000F651F">
      <w:r w:rsidRPr="000F651F">
        <w:rPr>
          <w:rFonts w:ascii="Arial" w:eastAsia="Times New Roman" w:hAnsi="Arial" w:cs="Arial"/>
          <w:sz w:val="24"/>
          <w:szCs w:val="24"/>
          <w:lang w:eastAsia="en-CA"/>
        </w:rPr>
        <w:t>Outside of regular hours, care partners in exceptional circumstances will need to gain entry via the ED as per usual after hours process.</w:t>
      </w:r>
    </w:p>
    <w:p w14:paraId="6FD93F2F" w14:textId="5261F017" w:rsidR="006155BF" w:rsidRPr="009D5DCB" w:rsidRDefault="006155BF" w:rsidP="006155BF">
      <w:pPr>
        <w:rPr>
          <w:rFonts w:ascii="Arial" w:hAnsi="Arial" w:cs="Arial"/>
          <w:sz w:val="24"/>
          <w:szCs w:val="24"/>
        </w:rPr>
      </w:pPr>
    </w:p>
    <w:bookmarkEnd w:id="13"/>
    <w:p w14:paraId="4B5B9BDD"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120A9A45"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25D35F69"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6C2771D0"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7BD228F3"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2820614F"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62A05E56"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2F41D9D"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2AA4129"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56A7A5CD"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3F2AF7D"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78821BB2"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AF08630"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6153BD3"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3D999874" w14:textId="77777777" w:rsidR="00BD3C42" w:rsidRPr="009D5DCB" w:rsidRDefault="00BD3C42" w:rsidP="00792F70">
      <w:pPr>
        <w:shd w:val="clear" w:color="auto" w:fill="FFFFFF"/>
        <w:spacing w:after="173" w:line="240" w:lineRule="auto"/>
        <w:rPr>
          <w:rFonts w:ascii="Arial" w:eastAsia="Times New Roman" w:hAnsi="Arial" w:cs="Arial"/>
          <w:b/>
          <w:sz w:val="24"/>
          <w:szCs w:val="24"/>
          <w:lang w:eastAsia="en-CA"/>
        </w:rPr>
      </w:pPr>
    </w:p>
    <w:p w14:paraId="7422EB59"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23FF0CF5"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554CE9F5"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71E4DAE5"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062502B4"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7D693E2F"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4E3ACC4E" w14:textId="77777777" w:rsidR="009D5DCB" w:rsidRPr="009D5DCB" w:rsidRDefault="009D5DCB" w:rsidP="00792F70">
      <w:pPr>
        <w:shd w:val="clear" w:color="auto" w:fill="FFFFFF"/>
        <w:spacing w:after="173" w:line="240" w:lineRule="auto"/>
        <w:rPr>
          <w:rFonts w:ascii="Arial" w:eastAsia="Times New Roman" w:hAnsi="Arial" w:cs="Arial"/>
          <w:b/>
          <w:sz w:val="24"/>
          <w:szCs w:val="24"/>
          <w:lang w:eastAsia="en-CA"/>
        </w:rPr>
      </w:pPr>
    </w:p>
    <w:p w14:paraId="507E6CFF" w14:textId="0FA1D37B" w:rsidR="0050430C" w:rsidRPr="009D5DCB" w:rsidRDefault="00BD3C42" w:rsidP="00346C20">
      <w:pPr>
        <w:shd w:val="clear" w:color="auto" w:fill="FFFFFF"/>
        <w:spacing w:after="173" w:line="240" w:lineRule="auto"/>
        <w:ind w:firstLine="720"/>
        <w:rPr>
          <w:rFonts w:ascii="Arial" w:eastAsia="Times New Roman" w:hAnsi="Arial" w:cs="Arial"/>
          <w:b/>
          <w:sz w:val="24"/>
          <w:szCs w:val="24"/>
          <w:lang w:eastAsia="en-CA"/>
        </w:rPr>
      </w:pPr>
      <w:r w:rsidRPr="009D5DCB">
        <w:rPr>
          <w:rFonts w:ascii="Arial" w:eastAsia="Times New Roman" w:hAnsi="Arial" w:cs="Arial"/>
          <w:b/>
          <w:sz w:val="24"/>
          <w:szCs w:val="24"/>
          <w:lang w:eastAsia="en-CA"/>
        </w:rPr>
        <w:t xml:space="preserve">B. </w:t>
      </w:r>
      <w:r w:rsidR="00D155C9" w:rsidRPr="009D5DCB">
        <w:rPr>
          <w:rFonts w:ascii="Arial" w:eastAsia="Times New Roman" w:hAnsi="Arial" w:cs="Arial"/>
          <w:b/>
          <w:sz w:val="24"/>
          <w:szCs w:val="24"/>
          <w:lang w:eastAsia="en-CA"/>
        </w:rPr>
        <w:t>Form</w:t>
      </w:r>
      <w:r w:rsidR="00A20A00" w:rsidRPr="009D5DCB">
        <w:rPr>
          <w:rFonts w:ascii="Arial" w:eastAsia="Times New Roman" w:hAnsi="Arial" w:cs="Arial"/>
          <w:b/>
          <w:sz w:val="24"/>
          <w:szCs w:val="24"/>
          <w:lang w:eastAsia="en-CA"/>
        </w:rPr>
        <w:t xml:space="preserve">: Care Partner Hospital Visiting Acknowledgement </w:t>
      </w:r>
    </w:p>
    <w:p w14:paraId="49FA3EFA" w14:textId="77777777"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During this pandemic Care Partner safety and that of our staff and patients is our priority.   Before visiting your loved one in the hospital, please read and sign below to acknowledge that you will abide by all of them.  </w:t>
      </w:r>
      <w:r w:rsidRPr="009D5DCB">
        <w:rPr>
          <w:rFonts w:ascii="Arial" w:eastAsia="Times New Roman" w:hAnsi="Arial" w:cs="Arial"/>
          <w:b/>
          <w:sz w:val="24"/>
          <w:szCs w:val="24"/>
          <w:lang w:eastAsia="en-CA"/>
        </w:rPr>
        <w:t xml:space="preserve">We cannot support in-person visits if you choose not to follow all of the expectations shown below: </w:t>
      </w:r>
      <w:r w:rsidRPr="009D5DCB">
        <w:rPr>
          <w:rFonts w:ascii="Arial" w:eastAsia="Times New Roman" w:hAnsi="Arial" w:cs="Arial"/>
          <w:sz w:val="24"/>
          <w:szCs w:val="24"/>
          <w:lang w:eastAsia="en-CA"/>
        </w:rPr>
        <w:tab/>
      </w:r>
    </w:p>
    <w:p w14:paraId="204ED96F" w14:textId="77777777" w:rsidR="00BD3C42" w:rsidRPr="009D5DCB" w:rsidRDefault="00BD3C42" w:rsidP="00BD3C42">
      <w:pPr>
        <w:shd w:val="clear" w:color="auto" w:fill="FFFFFF"/>
        <w:spacing w:after="173" w:line="240" w:lineRule="auto"/>
        <w:rPr>
          <w:rFonts w:ascii="Arial" w:eastAsia="Times New Roman" w:hAnsi="Arial" w:cs="Arial"/>
          <w:b/>
          <w:sz w:val="24"/>
          <w:szCs w:val="24"/>
          <w:lang w:eastAsia="en-CA"/>
        </w:rPr>
      </w:pPr>
      <w:r w:rsidRPr="009D5DCB">
        <w:rPr>
          <w:rFonts w:ascii="Arial" w:eastAsia="Times New Roman" w:hAnsi="Arial" w:cs="Arial"/>
          <w:b/>
          <w:sz w:val="24"/>
          <w:szCs w:val="24"/>
          <w:lang w:eastAsia="en-CA"/>
        </w:rPr>
        <w:t xml:space="preserve">I agree that I will: </w:t>
      </w:r>
    </w:p>
    <w:p w14:paraId="0BF83E49"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Wear a mask for the entire visit and will encourage my loved one to do so as well (if possible). </w:t>
      </w:r>
    </w:p>
    <w:p w14:paraId="62BE0C67"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Hand sanitize frequently</w:t>
      </w:r>
    </w:p>
    <w:p w14:paraId="72A276FF"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Provide my full name and phone number to the screener before going to the unit for my pre-booked visit. </w:t>
      </w:r>
    </w:p>
    <w:p w14:paraId="1369EE94"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Check at the team station to verify where my loved one is located before starting my visit. </w:t>
      </w:r>
    </w:p>
    <w:p w14:paraId="2865DE92"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Not eat or drink during my visit, unless an exception has been arranged with the care team (such as for extended visits). See information sheet for further instructions about bringing food for your loved one. </w:t>
      </w:r>
    </w:p>
    <w:p w14:paraId="282D8441"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Stay 2 metres (6 feet) away from my loved one and others during my visits, unless arrangements have been made with the Care Team for me to provide physical care to my loved one.</w:t>
      </w:r>
    </w:p>
    <w:p w14:paraId="6E275BBC"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Only visit my loved one in the area I have been given to have the visit.   Failure to do so will result in my in unit visits being stopped.</w:t>
      </w:r>
    </w:p>
    <w:p w14:paraId="0242D6D3"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Not ask my loved one to leave the hospital to visit with me; if I do, I agree that my in-hospital visits will be stopped.  </w:t>
      </w:r>
    </w:p>
    <w:p w14:paraId="570ED0D1"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Understand if changes occur and access to the hospital may change at any time and this may impact my visit with my loved one. </w:t>
      </w:r>
    </w:p>
    <w:p w14:paraId="0413B102" w14:textId="77777777" w:rsidR="00BD3C42" w:rsidRPr="009D5DCB" w:rsidRDefault="00BD3C42" w:rsidP="00BD3C42">
      <w:pPr>
        <w:numPr>
          <w:ilvl w:val="0"/>
          <w:numId w:val="30"/>
        </w:num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Treat everyone in a kind and respectful way and that abusive behaviour will not be tolerated. </w:t>
      </w:r>
    </w:p>
    <w:p w14:paraId="027A3F45" w14:textId="72E60504"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p>
    <w:p w14:paraId="7D5B6A47" w14:textId="77777777"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p>
    <w:p w14:paraId="26D9ED9E" w14:textId="57AAC4DF"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GRH will ensure that as a Care Partner, you will receive updated information about our care partner presence guidelines, processes and safety protocols. </w:t>
      </w:r>
    </w:p>
    <w:p w14:paraId="4D4F8118" w14:textId="7EF4DDCA"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p>
    <w:p w14:paraId="12ED8CA4" w14:textId="77777777"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p>
    <w:p w14:paraId="117D9F0B" w14:textId="77777777"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r w:rsidRPr="009D5DCB">
        <w:rPr>
          <w:rFonts w:ascii="Arial" w:eastAsia="Times New Roman" w:hAnsi="Arial" w:cs="Arial"/>
          <w:noProof/>
          <w:sz w:val="24"/>
          <w:szCs w:val="24"/>
          <w:lang w:eastAsia="en-CA"/>
        </w:rPr>
        <mc:AlternateContent>
          <mc:Choice Requires="wps">
            <w:drawing>
              <wp:anchor distT="0" distB="0" distL="114300" distR="114300" simplePos="0" relativeHeight="251663360" behindDoc="0" locked="0" layoutInCell="1" allowOverlap="1" wp14:anchorId="2E533FD1" wp14:editId="4AC3FDFB">
                <wp:simplePos x="0" y="0"/>
                <wp:positionH relativeFrom="margin">
                  <wp:posOffset>5054601</wp:posOffset>
                </wp:positionH>
                <wp:positionV relativeFrom="paragraph">
                  <wp:posOffset>148590</wp:posOffset>
                </wp:positionV>
                <wp:extent cx="939800" cy="635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939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B59D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pt,11.7pt" to="4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" strokecolor="black [3200]" strokeweight=".5pt">
                <v:stroke joinstyle="miter"/>
                <w10:wrap anchorx="margin"/>
              </v:line>
            </w:pict>
          </mc:Fallback>
        </mc:AlternateContent>
      </w:r>
      <w:r w:rsidRPr="009D5DCB">
        <w:rPr>
          <w:rFonts w:ascii="Arial" w:eastAsia="Times New Roman" w:hAnsi="Arial" w:cs="Arial"/>
          <w:noProof/>
          <w:sz w:val="24"/>
          <w:szCs w:val="24"/>
          <w:lang w:eastAsia="en-CA"/>
        </w:rPr>
        <mc:AlternateContent>
          <mc:Choice Requires="wps">
            <w:drawing>
              <wp:anchor distT="0" distB="0" distL="114300" distR="114300" simplePos="0" relativeHeight="251662336" behindDoc="0" locked="0" layoutInCell="1" allowOverlap="1" wp14:anchorId="5BF363D8" wp14:editId="234A3142">
                <wp:simplePos x="0" y="0"/>
                <wp:positionH relativeFrom="margin">
                  <wp:posOffset>2750375</wp:posOffset>
                </wp:positionH>
                <wp:positionV relativeFrom="paragraph">
                  <wp:posOffset>158115</wp:posOffset>
                </wp:positionV>
                <wp:extent cx="1666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7C5E4A" id="Straight Connector 2" o:spid="_x0000_s1026" style="position:absolute;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16.55pt,12.45pt" to="34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" strokecolor="black [3200]" strokeweight=".5pt">
                <v:stroke joinstyle="miter"/>
                <w10:wrap anchorx="margin"/>
              </v:line>
            </w:pict>
          </mc:Fallback>
        </mc:AlternateContent>
      </w:r>
      <w:r w:rsidRPr="009D5DCB">
        <w:rPr>
          <w:rFonts w:ascii="Arial" w:eastAsia="Times New Roman" w:hAnsi="Arial" w:cs="Arial"/>
          <w:noProof/>
          <w:sz w:val="24"/>
          <w:szCs w:val="24"/>
          <w:lang w:eastAsia="en-CA"/>
        </w:rPr>
        <mc:AlternateContent>
          <mc:Choice Requires="wps">
            <w:drawing>
              <wp:anchor distT="0" distB="0" distL="114300" distR="114300" simplePos="0" relativeHeight="251661312" behindDoc="0" locked="0" layoutInCell="1" allowOverlap="1" wp14:anchorId="70507802" wp14:editId="5A18C60F">
                <wp:simplePos x="0" y="0"/>
                <wp:positionH relativeFrom="margin">
                  <wp:align>left</wp:align>
                </wp:positionH>
                <wp:positionV relativeFrom="paragraph">
                  <wp:posOffset>159686</wp:posOffset>
                </wp:positionV>
                <wp:extent cx="166743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66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690D68" id="Straight Connector 8" o:spid="_x0000_s1026" style="position:absolute;flip:y;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2.55pt" to="131.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" strokecolor="black [3200]" strokeweight=".5pt">
                <v:stroke joinstyle="miter"/>
                <w10:wrap anchorx="margin"/>
              </v:line>
            </w:pict>
          </mc:Fallback>
        </mc:AlternateContent>
      </w:r>
      <w:r w:rsidRPr="009D5DCB">
        <w:rPr>
          <w:rFonts w:ascii="Arial" w:eastAsia="Times New Roman" w:hAnsi="Arial" w:cs="Arial"/>
          <w:sz w:val="24"/>
          <w:szCs w:val="24"/>
          <w:lang w:eastAsia="en-CA"/>
        </w:rPr>
        <w:br/>
        <w:t>Care Partner Name</w:t>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t>Signature</w:t>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r>
      <w:r w:rsidRPr="009D5DCB">
        <w:rPr>
          <w:rFonts w:ascii="Arial" w:eastAsia="Times New Roman" w:hAnsi="Arial" w:cs="Arial"/>
          <w:sz w:val="24"/>
          <w:szCs w:val="24"/>
          <w:lang w:eastAsia="en-CA"/>
        </w:rPr>
        <w:tab/>
        <w:t xml:space="preserve"> Date</w:t>
      </w:r>
    </w:p>
    <w:p w14:paraId="1B4B2EE8" w14:textId="77777777" w:rsidR="00BD3C42" w:rsidRPr="009D5DCB" w:rsidRDefault="00BD3C42" w:rsidP="00BD3C42">
      <w:pPr>
        <w:shd w:val="clear" w:color="auto" w:fill="FFFFFF"/>
        <w:spacing w:after="173" w:line="240" w:lineRule="auto"/>
        <w:rPr>
          <w:rFonts w:ascii="Arial" w:eastAsia="Times New Roman" w:hAnsi="Arial" w:cs="Arial"/>
          <w:sz w:val="24"/>
          <w:szCs w:val="24"/>
          <w:lang w:eastAsia="en-CA"/>
        </w:rPr>
      </w:pPr>
    </w:p>
    <w:p w14:paraId="4EEB1556" w14:textId="77777777" w:rsidR="00346C20" w:rsidRDefault="00346C20" w:rsidP="00792F70">
      <w:pPr>
        <w:shd w:val="clear" w:color="auto" w:fill="FFFFFF"/>
        <w:spacing w:after="173" w:line="240" w:lineRule="auto"/>
        <w:rPr>
          <w:rFonts w:ascii="Arial" w:eastAsia="Times New Roman" w:hAnsi="Arial" w:cs="Arial"/>
          <w:b/>
          <w:sz w:val="24"/>
          <w:szCs w:val="24"/>
          <w:u w:val="single"/>
          <w:lang w:eastAsia="en-CA"/>
        </w:rPr>
      </w:pPr>
    </w:p>
    <w:p w14:paraId="7660D3BA" w14:textId="77777777" w:rsidR="00346C20" w:rsidRDefault="00346C20" w:rsidP="00792F70">
      <w:pPr>
        <w:shd w:val="clear" w:color="auto" w:fill="FFFFFF"/>
        <w:spacing w:after="173" w:line="240" w:lineRule="auto"/>
        <w:rPr>
          <w:rFonts w:ascii="Arial" w:eastAsia="Times New Roman" w:hAnsi="Arial" w:cs="Arial"/>
          <w:b/>
          <w:sz w:val="24"/>
          <w:szCs w:val="24"/>
          <w:u w:val="single"/>
          <w:lang w:eastAsia="en-CA"/>
        </w:rPr>
      </w:pPr>
    </w:p>
    <w:p w14:paraId="74950A7E" w14:textId="2B9E63A1" w:rsidR="0063701C" w:rsidRPr="009D5DCB" w:rsidRDefault="009618E1" w:rsidP="00792F70">
      <w:pPr>
        <w:shd w:val="clear" w:color="auto" w:fill="FFFFFF"/>
        <w:spacing w:after="173" w:line="240" w:lineRule="auto"/>
        <w:rPr>
          <w:rFonts w:ascii="Arial" w:eastAsia="Times New Roman" w:hAnsi="Arial" w:cs="Arial"/>
          <w:b/>
          <w:sz w:val="24"/>
          <w:szCs w:val="24"/>
          <w:u w:val="single"/>
          <w:lang w:eastAsia="en-CA"/>
        </w:rPr>
      </w:pPr>
      <w:bookmarkStart w:id="14" w:name="AppE"/>
      <w:bookmarkEnd w:id="14"/>
      <w:r w:rsidRPr="009D5DCB">
        <w:rPr>
          <w:rFonts w:ascii="Arial" w:eastAsia="Times New Roman" w:hAnsi="Arial" w:cs="Arial"/>
          <w:b/>
          <w:sz w:val="24"/>
          <w:szCs w:val="24"/>
          <w:u w:val="single"/>
          <w:lang w:eastAsia="en-CA"/>
        </w:rPr>
        <w:t xml:space="preserve">APPENDIX </w:t>
      </w:r>
      <w:r w:rsidR="00B35B6B" w:rsidRPr="009D5DCB">
        <w:rPr>
          <w:rFonts w:ascii="Arial" w:eastAsia="Times New Roman" w:hAnsi="Arial" w:cs="Arial"/>
          <w:b/>
          <w:sz w:val="24"/>
          <w:szCs w:val="24"/>
          <w:u w:val="single"/>
          <w:lang w:eastAsia="en-CA"/>
        </w:rPr>
        <w:t>E</w:t>
      </w:r>
      <w:r w:rsidR="00EC0814" w:rsidRPr="009D5DCB">
        <w:rPr>
          <w:rFonts w:ascii="Arial" w:eastAsia="Times New Roman" w:hAnsi="Arial" w:cs="Arial"/>
          <w:b/>
          <w:sz w:val="24"/>
          <w:szCs w:val="24"/>
          <w:u w:val="single"/>
          <w:lang w:eastAsia="en-CA"/>
        </w:rPr>
        <w:t>: Resources for pre-screening and booking visitors</w:t>
      </w:r>
    </w:p>
    <w:p w14:paraId="2B7727D1" w14:textId="6B73F15E" w:rsidR="005554B6" w:rsidRPr="009D5DCB" w:rsidRDefault="005554B6" w:rsidP="005C64F4">
      <w:pPr>
        <w:pStyle w:val="ListParagraph"/>
        <w:numPr>
          <w:ilvl w:val="0"/>
          <w:numId w:val="7"/>
        </w:numPr>
        <w:tabs>
          <w:tab w:val="center" w:pos="4680"/>
          <w:tab w:val="right" w:pos="9360"/>
        </w:tabs>
        <w:spacing w:after="0" w:line="240" w:lineRule="auto"/>
        <w:rPr>
          <w:rFonts w:ascii="Arial" w:hAnsi="Arial" w:cs="Arial"/>
          <w:b/>
          <w:sz w:val="24"/>
          <w:szCs w:val="24"/>
          <w:lang w:val="en-US"/>
        </w:rPr>
      </w:pPr>
      <w:r w:rsidRPr="009D5DCB">
        <w:rPr>
          <w:rFonts w:ascii="Arial" w:hAnsi="Arial" w:cs="Arial"/>
          <w:b/>
          <w:sz w:val="24"/>
          <w:szCs w:val="24"/>
          <w:lang w:val="en-US"/>
        </w:rPr>
        <w:t>Visitor Log and Schedule</w:t>
      </w:r>
    </w:p>
    <w:p w14:paraId="59FF866D" w14:textId="2BD9F4A6" w:rsidR="005554B6" w:rsidRPr="009D5DCB" w:rsidRDefault="005554B6" w:rsidP="005C64F4">
      <w:pPr>
        <w:pStyle w:val="ListParagraph"/>
        <w:numPr>
          <w:ilvl w:val="0"/>
          <w:numId w:val="7"/>
        </w:numPr>
        <w:tabs>
          <w:tab w:val="center" w:pos="4680"/>
          <w:tab w:val="right" w:pos="9360"/>
        </w:tabs>
        <w:spacing w:after="0" w:line="240" w:lineRule="auto"/>
        <w:rPr>
          <w:rFonts w:ascii="Arial" w:hAnsi="Arial" w:cs="Arial"/>
          <w:b/>
          <w:sz w:val="24"/>
          <w:szCs w:val="24"/>
          <w:lang w:val="en-US"/>
        </w:rPr>
      </w:pPr>
      <w:r w:rsidRPr="009D5DCB">
        <w:rPr>
          <w:rFonts w:ascii="Arial" w:hAnsi="Arial" w:cs="Arial"/>
          <w:b/>
          <w:sz w:val="24"/>
          <w:szCs w:val="24"/>
          <w:lang w:val="en-US"/>
        </w:rPr>
        <w:t>Script for booking and pre-screening</w:t>
      </w:r>
    </w:p>
    <w:p w14:paraId="638B603D" w14:textId="7C85EBFD" w:rsidR="005554B6" w:rsidRPr="009D5DCB" w:rsidRDefault="005554B6" w:rsidP="005C64F4">
      <w:pPr>
        <w:pStyle w:val="ListParagraph"/>
        <w:numPr>
          <w:ilvl w:val="0"/>
          <w:numId w:val="7"/>
        </w:numPr>
        <w:tabs>
          <w:tab w:val="center" w:pos="4680"/>
          <w:tab w:val="right" w:pos="9360"/>
        </w:tabs>
        <w:spacing w:after="0" w:line="240" w:lineRule="auto"/>
        <w:rPr>
          <w:rFonts w:ascii="Arial" w:hAnsi="Arial" w:cs="Arial"/>
          <w:b/>
          <w:sz w:val="24"/>
          <w:szCs w:val="24"/>
          <w:lang w:val="en-US"/>
        </w:rPr>
      </w:pPr>
      <w:r w:rsidRPr="009D5DCB">
        <w:rPr>
          <w:rFonts w:ascii="Arial" w:hAnsi="Arial" w:cs="Arial"/>
          <w:b/>
          <w:sz w:val="24"/>
          <w:szCs w:val="24"/>
          <w:lang w:val="en-US"/>
        </w:rPr>
        <w:t>Visitor information sheet</w:t>
      </w:r>
    </w:p>
    <w:p w14:paraId="3BBCCCB2" w14:textId="77777777" w:rsidR="005554B6" w:rsidRPr="009D5DCB" w:rsidRDefault="005554B6" w:rsidP="005554B6">
      <w:pPr>
        <w:tabs>
          <w:tab w:val="center" w:pos="4680"/>
          <w:tab w:val="right" w:pos="9360"/>
        </w:tabs>
        <w:spacing w:after="0" w:line="240" w:lineRule="auto"/>
        <w:rPr>
          <w:rFonts w:ascii="Arial" w:hAnsi="Arial" w:cs="Arial"/>
          <w:b/>
          <w:sz w:val="24"/>
          <w:szCs w:val="24"/>
          <w:lang w:val="en-US"/>
        </w:rPr>
      </w:pPr>
    </w:p>
    <w:p w14:paraId="750D14BC" w14:textId="00E13131" w:rsidR="0063701C" w:rsidRPr="009D5DCB" w:rsidRDefault="005554B6" w:rsidP="005554B6">
      <w:pPr>
        <w:tabs>
          <w:tab w:val="center" w:pos="4680"/>
          <w:tab w:val="right" w:pos="9360"/>
        </w:tabs>
        <w:spacing w:after="0" w:line="240" w:lineRule="auto"/>
        <w:rPr>
          <w:rFonts w:ascii="Arial" w:hAnsi="Arial" w:cs="Arial"/>
          <w:sz w:val="24"/>
          <w:szCs w:val="24"/>
          <w:lang w:val="en-US"/>
        </w:rPr>
      </w:pPr>
      <w:r w:rsidRPr="009D5DCB">
        <w:rPr>
          <w:rFonts w:ascii="Arial" w:hAnsi="Arial" w:cs="Arial"/>
          <w:b/>
          <w:sz w:val="24"/>
          <w:szCs w:val="24"/>
          <w:lang w:val="en-US"/>
        </w:rPr>
        <w:t>GRH - Visitor Log and Schedule</w:t>
      </w:r>
      <w:r w:rsidRPr="009D5DCB">
        <w:rPr>
          <w:rFonts w:ascii="Arial" w:hAnsi="Arial" w:cs="Arial"/>
          <w:sz w:val="24"/>
          <w:szCs w:val="24"/>
          <w:lang w:val="en-US"/>
        </w:rPr>
        <w:ptab w:relativeTo="margin" w:alignment="center" w:leader="none"/>
      </w:r>
      <w:r w:rsidRPr="009D5DCB">
        <w:rPr>
          <w:rFonts w:ascii="Arial" w:hAnsi="Arial" w:cs="Arial"/>
          <w:sz w:val="24"/>
          <w:szCs w:val="24"/>
          <w:lang w:val="en-US"/>
        </w:rPr>
        <w:t xml:space="preserve">    UNIT: _______   UNIT EXT: _____   DATE:______</w:t>
      </w:r>
      <w:r w:rsidR="00D255AE" w:rsidRPr="009D5DCB">
        <w:rPr>
          <w:rFonts w:ascii="Arial" w:hAnsi="Arial" w:cs="Arial"/>
          <w:sz w:val="24"/>
          <w:szCs w:val="24"/>
          <w:lang w:val="en-US"/>
        </w:rPr>
        <w:t>____</w:t>
      </w:r>
      <w:r w:rsidRPr="009D5DCB">
        <w:rPr>
          <w:rFonts w:ascii="Arial" w:hAnsi="Arial" w:cs="Arial"/>
          <w:sz w:val="24"/>
          <w:szCs w:val="24"/>
          <w:lang w:val="en-US"/>
        </w:rPr>
        <w:t>_</w:t>
      </w:r>
    </w:p>
    <w:p w14:paraId="4A7A16B2" w14:textId="77777777" w:rsidR="00880D6A" w:rsidRPr="009D5DCB" w:rsidRDefault="00880D6A" w:rsidP="005554B6">
      <w:pPr>
        <w:tabs>
          <w:tab w:val="center" w:pos="4680"/>
          <w:tab w:val="right" w:pos="9360"/>
        </w:tabs>
        <w:spacing w:after="0" w:line="240" w:lineRule="auto"/>
        <w:rPr>
          <w:rFonts w:ascii="Arial" w:eastAsia="Times New Roman" w:hAnsi="Arial" w:cs="Arial"/>
          <w:sz w:val="24"/>
          <w:szCs w:val="24"/>
          <w:u w:val="single"/>
          <w:lang w:eastAsia="en-CA"/>
        </w:rPr>
      </w:pPr>
    </w:p>
    <w:tbl>
      <w:tblPr>
        <w:tblStyle w:val="TableGrid"/>
        <w:tblW w:w="10790" w:type="dxa"/>
        <w:tblInd w:w="-718" w:type="dxa"/>
        <w:tblLook w:val="04A0" w:firstRow="1" w:lastRow="0" w:firstColumn="1" w:lastColumn="0" w:noHBand="0" w:noVBand="1"/>
      </w:tblPr>
      <w:tblGrid>
        <w:gridCol w:w="1525"/>
        <w:gridCol w:w="2970"/>
        <w:gridCol w:w="1890"/>
        <w:gridCol w:w="2430"/>
        <w:gridCol w:w="1975"/>
      </w:tblGrid>
      <w:tr w:rsidR="00454C23" w:rsidRPr="009D5DCB" w14:paraId="02009E49" w14:textId="77777777" w:rsidTr="00454C23">
        <w:trPr>
          <w:trHeight w:val="350"/>
        </w:trPr>
        <w:tc>
          <w:tcPr>
            <w:tcW w:w="1525" w:type="dxa"/>
            <w:shd w:val="clear" w:color="auto" w:fill="D9D9D9" w:themeFill="background1" w:themeFillShade="D9"/>
          </w:tcPr>
          <w:p w14:paraId="47F482AD" w14:textId="77777777" w:rsidR="00454C23" w:rsidRPr="009D5DCB" w:rsidRDefault="00454C23" w:rsidP="003C3B62">
            <w:pPr>
              <w:jc w:val="center"/>
              <w:rPr>
                <w:rFonts w:ascii="Arial" w:hAnsi="Arial" w:cs="Arial"/>
                <w:sz w:val="24"/>
                <w:szCs w:val="24"/>
              </w:rPr>
            </w:pPr>
          </w:p>
          <w:p w14:paraId="0A45F201" w14:textId="77777777" w:rsidR="00454C23" w:rsidRPr="009D5DCB" w:rsidRDefault="00454C23" w:rsidP="003C3B62">
            <w:pPr>
              <w:jc w:val="center"/>
              <w:rPr>
                <w:rFonts w:ascii="Arial" w:hAnsi="Arial" w:cs="Arial"/>
                <w:sz w:val="24"/>
                <w:szCs w:val="24"/>
              </w:rPr>
            </w:pPr>
            <w:r w:rsidRPr="009D5DCB">
              <w:rPr>
                <w:rFonts w:ascii="Arial" w:hAnsi="Arial" w:cs="Arial"/>
                <w:sz w:val="24"/>
                <w:szCs w:val="24"/>
              </w:rPr>
              <w:t>Time</w:t>
            </w:r>
          </w:p>
        </w:tc>
        <w:tc>
          <w:tcPr>
            <w:tcW w:w="2970" w:type="dxa"/>
            <w:shd w:val="clear" w:color="auto" w:fill="D9D9D9" w:themeFill="background1" w:themeFillShade="D9"/>
            <w:vAlign w:val="center"/>
          </w:tcPr>
          <w:p w14:paraId="3861CAF5" w14:textId="77777777" w:rsidR="00454C23" w:rsidRPr="009D5DCB" w:rsidRDefault="00454C23" w:rsidP="003C3B62">
            <w:pPr>
              <w:jc w:val="center"/>
              <w:rPr>
                <w:rFonts w:ascii="Arial" w:hAnsi="Arial" w:cs="Arial"/>
                <w:sz w:val="24"/>
                <w:szCs w:val="24"/>
              </w:rPr>
            </w:pPr>
            <w:r w:rsidRPr="009D5DCB">
              <w:rPr>
                <w:rFonts w:ascii="Arial" w:hAnsi="Arial" w:cs="Arial"/>
                <w:sz w:val="24"/>
                <w:szCs w:val="24"/>
              </w:rPr>
              <w:t>Name of Visitor</w:t>
            </w:r>
          </w:p>
        </w:tc>
        <w:tc>
          <w:tcPr>
            <w:tcW w:w="1890" w:type="dxa"/>
            <w:shd w:val="clear" w:color="auto" w:fill="D9D9D9" w:themeFill="background1" w:themeFillShade="D9"/>
            <w:vAlign w:val="center"/>
          </w:tcPr>
          <w:p w14:paraId="1AB3F47E" w14:textId="77777777" w:rsidR="00454C23" w:rsidRPr="009D5DCB" w:rsidRDefault="00454C23" w:rsidP="003C3B62">
            <w:pPr>
              <w:jc w:val="center"/>
              <w:rPr>
                <w:rFonts w:ascii="Arial" w:hAnsi="Arial" w:cs="Arial"/>
                <w:sz w:val="24"/>
                <w:szCs w:val="24"/>
              </w:rPr>
            </w:pPr>
            <w:r w:rsidRPr="009D5DCB">
              <w:rPr>
                <w:rFonts w:ascii="Arial" w:hAnsi="Arial" w:cs="Arial"/>
                <w:sz w:val="24"/>
                <w:szCs w:val="24"/>
              </w:rPr>
              <w:t>Visitor Phone #</w:t>
            </w:r>
          </w:p>
        </w:tc>
        <w:tc>
          <w:tcPr>
            <w:tcW w:w="2430" w:type="dxa"/>
            <w:shd w:val="clear" w:color="auto" w:fill="D9D9D9" w:themeFill="background1" w:themeFillShade="D9"/>
            <w:vAlign w:val="center"/>
          </w:tcPr>
          <w:p w14:paraId="04B7574D" w14:textId="77777777" w:rsidR="00454C23" w:rsidRPr="009D5DCB" w:rsidRDefault="00454C23" w:rsidP="003C3B62">
            <w:pPr>
              <w:jc w:val="center"/>
              <w:rPr>
                <w:rFonts w:ascii="Arial" w:hAnsi="Arial" w:cs="Arial"/>
                <w:sz w:val="24"/>
                <w:szCs w:val="24"/>
              </w:rPr>
            </w:pPr>
            <w:r w:rsidRPr="009D5DCB">
              <w:rPr>
                <w:rFonts w:ascii="Arial" w:hAnsi="Arial" w:cs="Arial"/>
                <w:sz w:val="24"/>
                <w:szCs w:val="24"/>
              </w:rPr>
              <w:t>MRN of Patient</w:t>
            </w:r>
          </w:p>
        </w:tc>
        <w:tc>
          <w:tcPr>
            <w:tcW w:w="1975" w:type="dxa"/>
            <w:shd w:val="clear" w:color="auto" w:fill="D9D9D9" w:themeFill="background1" w:themeFillShade="D9"/>
            <w:vAlign w:val="center"/>
          </w:tcPr>
          <w:p w14:paraId="089CCA11" w14:textId="77777777" w:rsidR="00454C23" w:rsidRPr="009D5DCB" w:rsidRDefault="00454C23" w:rsidP="003C3B62">
            <w:pPr>
              <w:jc w:val="center"/>
              <w:rPr>
                <w:rFonts w:ascii="Arial" w:hAnsi="Arial" w:cs="Arial"/>
                <w:sz w:val="24"/>
                <w:szCs w:val="24"/>
              </w:rPr>
            </w:pPr>
            <w:r w:rsidRPr="009D5DCB">
              <w:rPr>
                <w:rFonts w:ascii="Arial" w:hAnsi="Arial" w:cs="Arial"/>
                <w:sz w:val="24"/>
                <w:szCs w:val="24"/>
              </w:rPr>
              <w:t>Door Screener to check if Visitor arrived</w:t>
            </w:r>
          </w:p>
        </w:tc>
      </w:tr>
      <w:tr w:rsidR="00454C23" w:rsidRPr="009D5DCB" w14:paraId="4628390E" w14:textId="77777777" w:rsidTr="00454C23">
        <w:trPr>
          <w:trHeight w:val="634"/>
        </w:trPr>
        <w:tc>
          <w:tcPr>
            <w:tcW w:w="1525" w:type="dxa"/>
          </w:tcPr>
          <w:p w14:paraId="6CC4FB28" w14:textId="77777777" w:rsidR="00454C23" w:rsidRPr="009D5DCB" w:rsidRDefault="00454C23" w:rsidP="003C3B62">
            <w:pPr>
              <w:rPr>
                <w:rFonts w:ascii="Arial" w:hAnsi="Arial" w:cs="Arial"/>
                <w:sz w:val="24"/>
                <w:szCs w:val="24"/>
              </w:rPr>
            </w:pPr>
          </w:p>
        </w:tc>
        <w:tc>
          <w:tcPr>
            <w:tcW w:w="2970" w:type="dxa"/>
          </w:tcPr>
          <w:p w14:paraId="5BE426EB" w14:textId="77777777" w:rsidR="00454C23" w:rsidRPr="009D5DCB" w:rsidRDefault="00454C23" w:rsidP="003C3B62">
            <w:pPr>
              <w:rPr>
                <w:rFonts w:ascii="Arial" w:hAnsi="Arial" w:cs="Arial"/>
                <w:sz w:val="24"/>
                <w:szCs w:val="24"/>
              </w:rPr>
            </w:pPr>
          </w:p>
        </w:tc>
        <w:tc>
          <w:tcPr>
            <w:tcW w:w="1890" w:type="dxa"/>
          </w:tcPr>
          <w:p w14:paraId="5AB5D9D0" w14:textId="77777777" w:rsidR="00454C23" w:rsidRPr="009D5DCB" w:rsidRDefault="00454C23" w:rsidP="003C3B62">
            <w:pPr>
              <w:rPr>
                <w:rFonts w:ascii="Arial" w:hAnsi="Arial" w:cs="Arial"/>
                <w:sz w:val="24"/>
                <w:szCs w:val="24"/>
              </w:rPr>
            </w:pPr>
          </w:p>
        </w:tc>
        <w:tc>
          <w:tcPr>
            <w:tcW w:w="2430" w:type="dxa"/>
          </w:tcPr>
          <w:p w14:paraId="0D71F59B" w14:textId="77777777" w:rsidR="00454C23" w:rsidRPr="009D5DCB" w:rsidRDefault="00454C23" w:rsidP="003C3B62">
            <w:pPr>
              <w:rPr>
                <w:rFonts w:ascii="Arial" w:hAnsi="Arial" w:cs="Arial"/>
                <w:sz w:val="24"/>
                <w:szCs w:val="24"/>
              </w:rPr>
            </w:pPr>
          </w:p>
        </w:tc>
        <w:tc>
          <w:tcPr>
            <w:tcW w:w="1975" w:type="dxa"/>
          </w:tcPr>
          <w:p w14:paraId="67E7E424" w14:textId="77777777" w:rsidR="00454C23" w:rsidRPr="009D5DCB" w:rsidRDefault="00454C23" w:rsidP="003C3B62">
            <w:pPr>
              <w:rPr>
                <w:rFonts w:ascii="Arial" w:hAnsi="Arial" w:cs="Arial"/>
                <w:sz w:val="24"/>
                <w:szCs w:val="24"/>
              </w:rPr>
            </w:pPr>
          </w:p>
        </w:tc>
      </w:tr>
      <w:tr w:rsidR="00454C23" w:rsidRPr="009D5DCB" w14:paraId="53BB49B4" w14:textId="77777777" w:rsidTr="00454C23">
        <w:trPr>
          <w:trHeight w:val="670"/>
        </w:trPr>
        <w:tc>
          <w:tcPr>
            <w:tcW w:w="1525" w:type="dxa"/>
          </w:tcPr>
          <w:p w14:paraId="1021B138" w14:textId="77777777" w:rsidR="00454C23" w:rsidRPr="009D5DCB" w:rsidRDefault="00454C23" w:rsidP="003C3B62">
            <w:pPr>
              <w:rPr>
                <w:rFonts w:ascii="Arial" w:hAnsi="Arial" w:cs="Arial"/>
                <w:sz w:val="24"/>
                <w:szCs w:val="24"/>
              </w:rPr>
            </w:pPr>
          </w:p>
        </w:tc>
        <w:tc>
          <w:tcPr>
            <w:tcW w:w="2970" w:type="dxa"/>
          </w:tcPr>
          <w:p w14:paraId="779870BB" w14:textId="77777777" w:rsidR="00454C23" w:rsidRPr="009D5DCB" w:rsidRDefault="00454C23" w:rsidP="003C3B62">
            <w:pPr>
              <w:rPr>
                <w:rFonts w:ascii="Arial" w:hAnsi="Arial" w:cs="Arial"/>
                <w:sz w:val="24"/>
                <w:szCs w:val="24"/>
              </w:rPr>
            </w:pPr>
          </w:p>
        </w:tc>
        <w:tc>
          <w:tcPr>
            <w:tcW w:w="1890" w:type="dxa"/>
          </w:tcPr>
          <w:p w14:paraId="2E29A966" w14:textId="77777777" w:rsidR="00454C23" w:rsidRPr="009D5DCB" w:rsidRDefault="00454C23" w:rsidP="003C3B62">
            <w:pPr>
              <w:rPr>
                <w:rFonts w:ascii="Arial" w:hAnsi="Arial" w:cs="Arial"/>
                <w:sz w:val="24"/>
                <w:szCs w:val="24"/>
              </w:rPr>
            </w:pPr>
          </w:p>
        </w:tc>
        <w:tc>
          <w:tcPr>
            <w:tcW w:w="2430" w:type="dxa"/>
          </w:tcPr>
          <w:p w14:paraId="0F548473" w14:textId="77777777" w:rsidR="00454C23" w:rsidRPr="009D5DCB" w:rsidRDefault="00454C23" w:rsidP="003C3B62">
            <w:pPr>
              <w:rPr>
                <w:rFonts w:ascii="Arial" w:hAnsi="Arial" w:cs="Arial"/>
                <w:sz w:val="24"/>
                <w:szCs w:val="24"/>
              </w:rPr>
            </w:pPr>
          </w:p>
        </w:tc>
        <w:tc>
          <w:tcPr>
            <w:tcW w:w="1975" w:type="dxa"/>
          </w:tcPr>
          <w:p w14:paraId="3869F3D0" w14:textId="77777777" w:rsidR="00454C23" w:rsidRPr="009D5DCB" w:rsidRDefault="00454C23" w:rsidP="003C3B62">
            <w:pPr>
              <w:rPr>
                <w:rFonts w:ascii="Arial" w:hAnsi="Arial" w:cs="Arial"/>
                <w:sz w:val="24"/>
                <w:szCs w:val="24"/>
              </w:rPr>
            </w:pPr>
          </w:p>
        </w:tc>
      </w:tr>
      <w:tr w:rsidR="00454C23" w:rsidRPr="009D5DCB" w14:paraId="7DC928BE" w14:textId="77777777" w:rsidTr="00454C23">
        <w:trPr>
          <w:trHeight w:val="634"/>
        </w:trPr>
        <w:tc>
          <w:tcPr>
            <w:tcW w:w="1525" w:type="dxa"/>
          </w:tcPr>
          <w:p w14:paraId="530761BF" w14:textId="77777777" w:rsidR="00454C23" w:rsidRPr="009D5DCB" w:rsidRDefault="00454C23" w:rsidP="003C3B62">
            <w:pPr>
              <w:rPr>
                <w:rFonts w:ascii="Arial" w:hAnsi="Arial" w:cs="Arial"/>
                <w:sz w:val="24"/>
                <w:szCs w:val="24"/>
              </w:rPr>
            </w:pPr>
          </w:p>
        </w:tc>
        <w:tc>
          <w:tcPr>
            <w:tcW w:w="2970" w:type="dxa"/>
          </w:tcPr>
          <w:p w14:paraId="5D3DB0AE" w14:textId="77777777" w:rsidR="00454C23" w:rsidRPr="009D5DCB" w:rsidRDefault="00454C23" w:rsidP="003C3B62">
            <w:pPr>
              <w:rPr>
                <w:rFonts w:ascii="Arial" w:hAnsi="Arial" w:cs="Arial"/>
                <w:sz w:val="24"/>
                <w:szCs w:val="24"/>
              </w:rPr>
            </w:pPr>
          </w:p>
        </w:tc>
        <w:tc>
          <w:tcPr>
            <w:tcW w:w="1890" w:type="dxa"/>
          </w:tcPr>
          <w:p w14:paraId="22AFEA50" w14:textId="77777777" w:rsidR="00454C23" w:rsidRPr="009D5DCB" w:rsidRDefault="00454C23" w:rsidP="003C3B62">
            <w:pPr>
              <w:rPr>
                <w:rFonts w:ascii="Arial" w:hAnsi="Arial" w:cs="Arial"/>
                <w:sz w:val="24"/>
                <w:szCs w:val="24"/>
              </w:rPr>
            </w:pPr>
          </w:p>
        </w:tc>
        <w:tc>
          <w:tcPr>
            <w:tcW w:w="2430" w:type="dxa"/>
          </w:tcPr>
          <w:p w14:paraId="51BCD681" w14:textId="77777777" w:rsidR="00454C23" w:rsidRPr="009D5DCB" w:rsidRDefault="00454C23" w:rsidP="003C3B62">
            <w:pPr>
              <w:rPr>
                <w:rFonts w:ascii="Arial" w:hAnsi="Arial" w:cs="Arial"/>
                <w:sz w:val="24"/>
                <w:szCs w:val="24"/>
              </w:rPr>
            </w:pPr>
          </w:p>
        </w:tc>
        <w:tc>
          <w:tcPr>
            <w:tcW w:w="1975" w:type="dxa"/>
          </w:tcPr>
          <w:p w14:paraId="547DEBBA" w14:textId="77777777" w:rsidR="00454C23" w:rsidRPr="009D5DCB" w:rsidRDefault="00454C23" w:rsidP="003C3B62">
            <w:pPr>
              <w:rPr>
                <w:rFonts w:ascii="Arial" w:hAnsi="Arial" w:cs="Arial"/>
                <w:sz w:val="24"/>
                <w:szCs w:val="24"/>
              </w:rPr>
            </w:pPr>
          </w:p>
        </w:tc>
      </w:tr>
      <w:tr w:rsidR="00454C23" w:rsidRPr="009D5DCB" w14:paraId="02845C2D" w14:textId="77777777" w:rsidTr="00454C23">
        <w:trPr>
          <w:trHeight w:val="670"/>
        </w:trPr>
        <w:tc>
          <w:tcPr>
            <w:tcW w:w="1525" w:type="dxa"/>
          </w:tcPr>
          <w:p w14:paraId="292CE9A0" w14:textId="77777777" w:rsidR="00454C23" w:rsidRPr="009D5DCB" w:rsidRDefault="00454C23" w:rsidP="003C3B62">
            <w:pPr>
              <w:rPr>
                <w:rFonts w:ascii="Arial" w:hAnsi="Arial" w:cs="Arial"/>
                <w:sz w:val="24"/>
                <w:szCs w:val="24"/>
              </w:rPr>
            </w:pPr>
          </w:p>
        </w:tc>
        <w:tc>
          <w:tcPr>
            <w:tcW w:w="2970" w:type="dxa"/>
          </w:tcPr>
          <w:p w14:paraId="3B0B687B" w14:textId="77777777" w:rsidR="00454C23" w:rsidRPr="009D5DCB" w:rsidRDefault="00454C23" w:rsidP="003C3B62">
            <w:pPr>
              <w:rPr>
                <w:rFonts w:ascii="Arial" w:hAnsi="Arial" w:cs="Arial"/>
                <w:sz w:val="24"/>
                <w:szCs w:val="24"/>
              </w:rPr>
            </w:pPr>
          </w:p>
        </w:tc>
        <w:tc>
          <w:tcPr>
            <w:tcW w:w="1890" w:type="dxa"/>
          </w:tcPr>
          <w:p w14:paraId="3FB409DB" w14:textId="77777777" w:rsidR="00454C23" w:rsidRPr="009D5DCB" w:rsidRDefault="00454C23" w:rsidP="003C3B62">
            <w:pPr>
              <w:rPr>
                <w:rFonts w:ascii="Arial" w:hAnsi="Arial" w:cs="Arial"/>
                <w:sz w:val="24"/>
                <w:szCs w:val="24"/>
              </w:rPr>
            </w:pPr>
          </w:p>
        </w:tc>
        <w:tc>
          <w:tcPr>
            <w:tcW w:w="2430" w:type="dxa"/>
          </w:tcPr>
          <w:p w14:paraId="78EAE1DC" w14:textId="77777777" w:rsidR="00454C23" w:rsidRPr="009D5DCB" w:rsidRDefault="00454C23" w:rsidP="003C3B62">
            <w:pPr>
              <w:rPr>
                <w:rFonts w:ascii="Arial" w:hAnsi="Arial" w:cs="Arial"/>
                <w:sz w:val="24"/>
                <w:szCs w:val="24"/>
              </w:rPr>
            </w:pPr>
          </w:p>
        </w:tc>
        <w:tc>
          <w:tcPr>
            <w:tcW w:w="1975" w:type="dxa"/>
          </w:tcPr>
          <w:p w14:paraId="65E7A3D0" w14:textId="77777777" w:rsidR="00454C23" w:rsidRPr="009D5DCB" w:rsidRDefault="00454C23" w:rsidP="003C3B62">
            <w:pPr>
              <w:rPr>
                <w:rFonts w:ascii="Arial" w:hAnsi="Arial" w:cs="Arial"/>
                <w:sz w:val="24"/>
                <w:szCs w:val="24"/>
              </w:rPr>
            </w:pPr>
          </w:p>
        </w:tc>
      </w:tr>
      <w:tr w:rsidR="00454C23" w:rsidRPr="009D5DCB" w14:paraId="20360E0C" w14:textId="77777777" w:rsidTr="00454C23">
        <w:trPr>
          <w:trHeight w:val="634"/>
        </w:trPr>
        <w:tc>
          <w:tcPr>
            <w:tcW w:w="1525" w:type="dxa"/>
          </w:tcPr>
          <w:p w14:paraId="2AD0D642" w14:textId="77777777" w:rsidR="00454C23" w:rsidRPr="009D5DCB" w:rsidRDefault="00454C23" w:rsidP="003C3B62">
            <w:pPr>
              <w:rPr>
                <w:rFonts w:ascii="Arial" w:hAnsi="Arial" w:cs="Arial"/>
                <w:sz w:val="24"/>
                <w:szCs w:val="24"/>
              </w:rPr>
            </w:pPr>
          </w:p>
        </w:tc>
        <w:tc>
          <w:tcPr>
            <w:tcW w:w="2970" w:type="dxa"/>
          </w:tcPr>
          <w:p w14:paraId="28B86664" w14:textId="77777777" w:rsidR="00454C23" w:rsidRPr="009D5DCB" w:rsidRDefault="00454C23" w:rsidP="003C3B62">
            <w:pPr>
              <w:rPr>
                <w:rFonts w:ascii="Arial" w:hAnsi="Arial" w:cs="Arial"/>
                <w:sz w:val="24"/>
                <w:szCs w:val="24"/>
              </w:rPr>
            </w:pPr>
          </w:p>
        </w:tc>
        <w:tc>
          <w:tcPr>
            <w:tcW w:w="1890" w:type="dxa"/>
          </w:tcPr>
          <w:p w14:paraId="453CCE96" w14:textId="77777777" w:rsidR="00454C23" w:rsidRPr="009D5DCB" w:rsidRDefault="00454C23" w:rsidP="003C3B62">
            <w:pPr>
              <w:rPr>
                <w:rFonts w:ascii="Arial" w:hAnsi="Arial" w:cs="Arial"/>
                <w:sz w:val="24"/>
                <w:szCs w:val="24"/>
              </w:rPr>
            </w:pPr>
          </w:p>
        </w:tc>
        <w:tc>
          <w:tcPr>
            <w:tcW w:w="2430" w:type="dxa"/>
          </w:tcPr>
          <w:p w14:paraId="48CE3C8A" w14:textId="77777777" w:rsidR="00454C23" w:rsidRPr="009D5DCB" w:rsidRDefault="00454C23" w:rsidP="003C3B62">
            <w:pPr>
              <w:rPr>
                <w:rFonts w:ascii="Arial" w:hAnsi="Arial" w:cs="Arial"/>
                <w:sz w:val="24"/>
                <w:szCs w:val="24"/>
              </w:rPr>
            </w:pPr>
          </w:p>
        </w:tc>
        <w:tc>
          <w:tcPr>
            <w:tcW w:w="1975" w:type="dxa"/>
          </w:tcPr>
          <w:p w14:paraId="2AF55120" w14:textId="77777777" w:rsidR="00454C23" w:rsidRPr="009D5DCB" w:rsidRDefault="00454C23" w:rsidP="003C3B62">
            <w:pPr>
              <w:rPr>
                <w:rFonts w:ascii="Arial" w:hAnsi="Arial" w:cs="Arial"/>
                <w:sz w:val="24"/>
                <w:szCs w:val="24"/>
              </w:rPr>
            </w:pPr>
          </w:p>
        </w:tc>
      </w:tr>
      <w:tr w:rsidR="00454C23" w:rsidRPr="009D5DCB" w14:paraId="4E263CC1" w14:textId="77777777" w:rsidTr="00454C23">
        <w:trPr>
          <w:trHeight w:val="670"/>
        </w:trPr>
        <w:tc>
          <w:tcPr>
            <w:tcW w:w="1525" w:type="dxa"/>
          </w:tcPr>
          <w:p w14:paraId="54C59888" w14:textId="77777777" w:rsidR="00454C23" w:rsidRPr="009D5DCB" w:rsidRDefault="00454C23" w:rsidP="003C3B62">
            <w:pPr>
              <w:rPr>
                <w:rFonts w:ascii="Arial" w:hAnsi="Arial" w:cs="Arial"/>
                <w:sz w:val="24"/>
                <w:szCs w:val="24"/>
              </w:rPr>
            </w:pPr>
          </w:p>
        </w:tc>
        <w:tc>
          <w:tcPr>
            <w:tcW w:w="2970" w:type="dxa"/>
          </w:tcPr>
          <w:p w14:paraId="3B797FC2" w14:textId="77777777" w:rsidR="00454C23" w:rsidRPr="009D5DCB" w:rsidRDefault="00454C23" w:rsidP="003C3B62">
            <w:pPr>
              <w:rPr>
                <w:rFonts w:ascii="Arial" w:hAnsi="Arial" w:cs="Arial"/>
                <w:sz w:val="24"/>
                <w:szCs w:val="24"/>
              </w:rPr>
            </w:pPr>
          </w:p>
        </w:tc>
        <w:tc>
          <w:tcPr>
            <w:tcW w:w="1890" w:type="dxa"/>
          </w:tcPr>
          <w:p w14:paraId="3F2713F6" w14:textId="77777777" w:rsidR="00454C23" w:rsidRPr="009D5DCB" w:rsidRDefault="00454C23" w:rsidP="003C3B62">
            <w:pPr>
              <w:rPr>
                <w:rFonts w:ascii="Arial" w:hAnsi="Arial" w:cs="Arial"/>
                <w:sz w:val="24"/>
                <w:szCs w:val="24"/>
              </w:rPr>
            </w:pPr>
          </w:p>
        </w:tc>
        <w:tc>
          <w:tcPr>
            <w:tcW w:w="2430" w:type="dxa"/>
          </w:tcPr>
          <w:p w14:paraId="5935A014" w14:textId="77777777" w:rsidR="00454C23" w:rsidRPr="009D5DCB" w:rsidRDefault="00454C23" w:rsidP="003C3B62">
            <w:pPr>
              <w:rPr>
                <w:rFonts w:ascii="Arial" w:hAnsi="Arial" w:cs="Arial"/>
                <w:sz w:val="24"/>
                <w:szCs w:val="24"/>
              </w:rPr>
            </w:pPr>
          </w:p>
        </w:tc>
        <w:tc>
          <w:tcPr>
            <w:tcW w:w="1975" w:type="dxa"/>
          </w:tcPr>
          <w:p w14:paraId="794B05B0" w14:textId="77777777" w:rsidR="00454C23" w:rsidRPr="009D5DCB" w:rsidRDefault="00454C23" w:rsidP="003C3B62">
            <w:pPr>
              <w:rPr>
                <w:rFonts w:ascii="Arial" w:hAnsi="Arial" w:cs="Arial"/>
                <w:sz w:val="24"/>
                <w:szCs w:val="24"/>
              </w:rPr>
            </w:pPr>
          </w:p>
        </w:tc>
      </w:tr>
      <w:tr w:rsidR="00454C23" w:rsidRPr="009D5DCB" w14:paraId="238BF298" w14:textId="77777777" w:rsidTr="00454C23">
        <w:trPr>
          <w:trHeight w:val="634"/>
        </w:trPr>
        <w:tc>
          <w:tcPr>
            <w:tcW w:w="1525" w:type="dxa"/>
          </w:tcPr>
          <w:p w14:paraId="2BF58FDB" w14:textId="77777777" w:rsidR="00454C23" w:rsidRPr="009D5DCB" w:rsidRDefault="00454C23" w:rsidP="003C3B62">
            <w:pPr>
              <w:rPr>
                <w:rFonts w:ascii="Arial" w:hAnsi="Arial" w:cs="Arial"/>
                <w:sz w:val="24"/>
                <w:szCs w:val="24"/>
              </w:rPr>
            </w:pPr>
          </w:p>
        </w:tc>
        <w:tc>
          <w:tcPr>
            <w:tcW w:w="2970" w:type="dxa"/>
          </w:tcPr>
          <w:p w14:paraId="069C92F0" w14:textId="77777777" w:rsidR="00454C23" w:rsidRPr="009D5DCB" w:rsidRDefault="00454C23" w:rsidP="003C3B62">
            <w:pPr>
              <w:rPr>
                <w:rFonts w:ascii="Arial" w:hAnsi="Arial" w:cs="Arial"/>
                <w:sz w:val="24"/>
                <w:szCs w:val="24"/>
              </w:rPr>
            </w:pPr>
          </w:p>
        </w:tc>
        <w:tc>
          <w:tcPr>
            <w:tcW w:w="1890" w:type="dxa"/>
          </w:tcPr>
          <w:p w14:paraId="3FBDB484" w14:textId="77777777" w:rsidR="00454C23" w:rsidRPr="009D5DCB" w:rsidRDefault="00454C23" w:rsidP="003C3B62">
            <w:pPr>
              <w:rPr>
                <w:rFonts w:ascii="Arial" w:hAnsi="Arial" w:cs="Arial"/>
                <w:sz w:val="24"/>
                <w:szCs w:val="24"/>
              </w:rPr>
            </w:pPr>
          </w:p>
        </w:tc>
        <w:tc>
          <w:tcPr>
            <w:tcW w:w="2430" w:type="dxa"/>
          </w:tcPr>
          <w:p w14:paraId="6BC2EFB0" w14:textId="77777777" w:rsidR="00454C23" w:rsidRPr="009D5DCB" w:rsidRDefault="00454C23" w:rsidP="003C3B62">
            <w:pPr>
              <w:rPr>
                <w:rFonts w:ascii="Arial" w:hAnsi="Arial" w:cs="Arial"/>
                <w:sz w:val="24"/>
                <w:szCs w:val="24"/>
              </w:rPr>
            </w:pPr>
          </w:p>
        </w:tc>
        <w:tc>
          <w:tcPr>
            <w:tcW w:w="1975" w:type="dxa"/>
          </w:tcPr>
          <w:p w14:paraId="30721492" w14:textId="77777777" w:rsidR="00454C23" w:rsidRPr="009D5DCB" w:rsidRDefault="00454C23" w:rsidP="003C3B62">
            <w:pPr>
              <w:rPr>
                <w:rFonts w:ascii="Arial" w:hAnsi="Arial" w:cs="Arial"/>
                <w:sz w:val="24"/>
                <w:szCs w:val="24"/>
              </w:rPr>
            </w:pPr>
          </w:p>
        </w:tc>
      </w:tr>
      <w:tr w:rsidR="00454C23" w:rsidRPr="009D5DCB" w14:paraId="412FA2E3" w14:textId="77777777" w:rsidTr="00454C23">
        <w:trPr>
          <w:trHeight w:val="670"/>
        </w:trPr>
        <w:tc>
          <w:tcPr>
            <w:tcW w:w="1525" w:type="dxa"/>
          </w:tcPr>
          <w:p w14:paraId="4AE6649F" w14:textId="77777777" w:rsidR="00454C23" w:rsidRPr="009D5DCB" w:rsidRDefault="00454C23" w:rsidP="003C3B62">
            <w:pPr>
              <w:rPr>
                <w:rFonts w:ascii="Arial" w:hAnsi="Arial" w:cs="Arial"/>
                <w:sz w:val="24"/>
                <w:szCs w:val="24"/>
              </w:rPr>
            </w:pPr>
          </w:p>
        </w:tc>
        <w:tc>
          <w:tcPr>
            <w:tcW w:w="2970" w:type="dxa"/>
          </w:tcPr>
          <w:p w14:paraId="03AEF278" w14:textId="77777777" w:rsidR="00454C23" w:rsidRPr="009D5DCB" w:rsidRDefault="00454C23" w:rsidP="003C3B62">
            <w:pPr>
              <w:rPr>
                <w:rFonts w:ascii="Arial" w:hAnsi="Arial" w:cs="Arial"/>
                <w:sz w:val="24"/>
                <w:szCs w:val="24"/>
              </w:rPr>
            </w:pPr>
          </w:p>
        </w:tc>
        <w:tc>
          <w:tcPr>
            <w:tcW w:w="1890" w:type="dxa"/>
          </w:tcPr>
          <w:p w14:paraId="69989CBD" w14:textId="77777777" w:rsidR="00454C23" w:rsidRPr="009D5DCB" w:rsidRDefault="00454C23" w:rsidP="003C3B62">
            <w:pPr>
              <w:rPr>
                <w:rFonts w:ascii="Arial" w:hAnsi="Arial" w:cs="Arial"/>
                <w:sz w:val="24"/>
                <w:szCs w:val="24"/>
              </w:rPr>
            </w:pPr>
          </w:p>
        </w:tc>
        <w:tc>
          <w:tcPr>
            <w:tcW w:w="2430" w:type="dxa"/>
          </w:tcPr>
          <w:p w14:paraId="1EC1F2E0" w14:textId="77777777" w:rsidR="00454C23" w:rsidRPr="009D5DCB" w:rsidRDefault="00454C23" w:rsidP="003C3B62">
            <w:pPr>
              <w:rPr>
                <w:rFonts w:ascii="Arial" w:hAnsi="Arial" w:cs="Arial"/>
                <w:sz w:val="24"/>
                <w:szCs w:val="24"/>
              </w:rPr>
            </w:pPr>
          </w:p>
        </w:tc>
        <w:tc>
          <w:tcPr>
            <w:tcW w:w="1975" w:type="dxa"/>
          </w:tcPr>
          <w:p w14:paraId="118F4AA7" w14:textId="77777777" w:rsidR="00454C23" w:rsidRPr="009D5DCB" w:rsidRDefault="00454C23" w:rsidP="003C3B62">
            <w:pPr>
              <w:rPr>
                <w:rFonts w:ascii="Arial" w:hAnsi="Arial" w:cs="Arial"/>
                <w:sz w:val="24"/>
                <w:szCs w:val="24"/>
              </w:rPr>
            </w:pPr>
          </w:p>
        </w:tc>
      </w:tr>
      <w:tr w:rsidR="00454C23" w:rsidRPr="009D5DCB" w14:paraId="18DBE5C3" w14:textId="77777777" w:rsidTr="00454C23">
        <w:trPr>
          <w:trHeight w:val="634"/>
        </w:trPr>
        <w:tc>
          <w:tcPr>
            <w:tcW w:w="1525" w:type="dxa"/>
          </w:tcPr>
          <w:p w14:paraId="5B88BD79" w14:textId="77777777" w:rsidR="00454C23" w:rsidRPr="009D5DCB" w:rsidRDefault="00454C23" w:rsidP="003C3B62">
            <w:pPr>
              <w:rPr>
                <w:rFonts w:ascii="Arial" w:hAnsi="Arial" w:cs="Arial"/>
                <w:sz w:val="24"/>
                <w:szCs w:val="24"/>
              </w:rPr>
            </w:pPr>
          </w:p>
        </w:tc>
        <w:tc>
          <w:tcPr>
            <w:tcW w:w="2970" w:type="dxa"/>
          </w:tcPr>
          <w:p w14:paraId="27D9B116" w14:textId="77777777" w:rsidR="00454C23" w:rsidRPr="009D5DCB" w:rsidRDefault="00454C23" w:rsidP="003C3B62">
            <w:pPr>
              <w:rPr>
                <w:rFonts w:ascii="Arial" w:hAnsi="Arial" w:cs="Arial"/>
                <w:sz w:val="24"/>
                <w:szCs w:val="24"/>
              </w:rPr>
            </w:pPr>
          </w:p>
        </w:tc>
        <w:tc>
          <w:tcPr>
            <w:tcW w:w="1890" w:type="dxa"/>
          </w:tcPr>
          <w:p w14:paraId="656B6292" w14:textId="77777777" w:rsidR="00454C23" w:rsidRPr="009D5DCB" w:rsidRDefault="00454C23" w:rsidP="003C3B62">
            <w:pPr>
              <w:rPr>
                <w:rFonts w:ascii="Arial" w:hAnsi="Arial" w:cs="Arial"/>
                <w:sz w:val="24"/>
                <w:szCs w:val="24"/>
              </w:rPr>
            </w:pPr>
          </w:p>
        </w:tc>
        <w:tc>
          <w:tcPr>
            <w:tcW w:w="2430" w:type="dxa"/>
          </w:tcPr>
          <w:p w14:paraId="63B1631D" w14:textId="77777777" w:rsidR="00454C23" w:rsidRPr="009D5DCB" w:rsidRDefault="00454C23" w:rsidP="003C3B62">
            <w:pPr>
              <w:rPr>
                <w:rFonts w:ascii="Arial" w:hAnsi="Arial" w:cs="Arial"/>
                <w:sz w:val="24"/>
                <w:szCs w:val="24"/>
              </w:rPr>
            </w:pPr>
          </w:p>
        </w:tc>
        <w:tc>
          <w:tcPr>
            <w:tcW w:w="1975" w:type="dxa"/>
          </w:tcPr>
          <w:p w14:paraId="273434D7" w14:textId="77777777" w:rsidR="00454C23" w:rsidRPr="009D5DCB" w:rsidRDefault="00454C23" w:rsidP="003C3B62">
            <w:pPr>
              <w:rPr>
                <w:rFonts w:ascii="Arial" w:hAnsi="Arial" w:cs="Arial"/>
                <w:sz w:val="24"/>
                <w:szCs w:val="24"/>
              </w:rPr>
            </w:pPr>
          </w:p>
        </w:tc>
      </w:tr>
      <w:tr w:rsidR="00454C23" w:rsidRPr="009D5DCB" w14:paraId="165D6B64" w14:textId="77777777" w:rsidTr="00454C23">
        <w:trPr>
          <w:trHeight w:val="670"/>
        </w:trPr>
        <w:tc>
          <w:tcPr>
            <w:tcW w:w="1525" w:type="dxa"/>
          </w:tcPr>
          <w:p w14:paraId="470A3285" w14:textId="77777777" w:rsidR="00454C23" w:rsidRPr="009D5DCB" w:rsidRDefault="00454C23" w:rsidP="003C3B62">
            <w:pPr>
              <w:rPr>
                <w:rFonts w:ascii="Arial" w:hAnsi="Arial" w:cs="Arial"/>
                <w:sz w:val="24"/>
                <w:szCs w:val="24"/>
              </w:rPr>
            </w:pPr>
          </w:p>
        </w:tc>
        <w:tc>
          <w:tcPr>
            <w:tcW w:w="2970" w:type="dxa"/>
          </w:tcPr>
          <w:p w14:paraId="6D40F97F" w14:textId="77777777" w:rsidR="00454C23" w:rsidRPr="009D5DCB" w:rsidRDefault="00454C23" w:rsidP="003C3B62">
            <w:pPr>
              <w:rPr>
                <w:rFonts w:ascii="Arial" w:hAnsi="Arial" w:cs="Arial"/>
                <w:sz w:val="24"/>
                <w:szCs w:val="24"/>
              </w:rPr>
            </w:pPr>
          </w:p>
        </w:tc>
        <w:tc>
          <w:tcPr>
            <w:tcW w:w="1890" w:type="dxa"/>
          </w:tcPr>
          <w:p w14:paraId="70B06D87" w14:textId="77777777" w:rsidR="00454C23" w:rsidRPr="009D5DCB" w:rsidRDefault="00454C23" w:rsidP="003C3B62">
            <w:pPr>
              <w:rPr>
                <w:rFonts w:ascii="Arial" w:hAnsi="Arial" w:cs="Arial"/>
                <w:sz w:val="24"/>
                <w:szCs w:val="24"/>
              </w:rPr>
            </w:pPr>
          </w:p>
        </w:tc>
        <w:tc>
          <w:tcPr>
            <w:tcW w:w="2430" w:type="dxa"/>
          </w:tcPr>
          <w:p w14:paraId="3B66BF91" w14:textId="77777777" w:rsidR="00454C23" w:rsidRPr="009D5DCB" w:rsidRDefault="00454C23" w:rsidP="003C3B62">
            <w:pPr>
              <w:rPr>
                <w:rFonts w:ascii="Arial" w:hAnsi="Arial" w:cs="Arial"/>
                <w:sz w:val="24"/>
                <w:szCs w:val="24"/>
              </w:rPr>
            </w:pPr>
          </w:p>
        </w:tc>
        <w:tc>
          <w:tcPr>
            <w:tcW w:w="1975" w:type="dxa"/>
          </w:tcPr>
          <w:p w14:paraId="6FCFEA53" w14:textId="77777777" w:rsidR="00454C23" w:rsidRPr="009D5DCB" w:rsidRDefault="00454C23" w:rsidP="003C3B62">
            <w:pPr>
              <w:rPr>
                <w:rFonts w:ascii="Arial" w:hAnsi="Arial" w:cs="Arial"/>
                <w:sz w:val="24"/>
                <w:szCs w:val="24"/>
              </w:rPr>
            </w:pPr>
          </w:p>
        </w:tc>
      </w:tr>
      <w:tr w:rsidR="00454C23" w:rsidRPr="009D5DCB" w14:paraId="7DB02457" w14:textId="77777777" w:rsidTr="00454C23">
        <w:trPr>
          <w:trHeight w:val="634"/>
        </w:trPr>
        <w:tc>
          <w:tcPr>
            <w:tcW w:w="1525" w:type="dxa"/>
          </w:tcPr>
          <w:p w14:paraId="18ED8AE9" w14:textId="77777777" w:rsidR="00454C23" w:rsidRPr="009D5DCB" w:rsidRDefault="00454C23" w:rsidP="003C3B62">
            <w:pPr>
              <w:rPr>
                <w:rFonts w:ascii="Arial" w:hAnsi="Arial" w:cs="Arial"/>
                <w:sz w:val="24"/>
                <w:szCs w:val="24"/>
              </w:rPr>
            </w:pPr>
          </w:p>
        </w:tc>
        <w:tc>
          <w:tcPr>
            <w:tcW w:w="2970" w:type="dxa"/>
          </w:tcPr>
          <w:p w14:paraId="6BF6CD3B" w14:textId="77777777" w:rsidR="00454C23" w:rsidRPr="009D5DCB" w:rsidRDefault="00454C23" w:rsidP="003C3B62">
            <w:pPr>
              <w:rPr>
                <w:rFonts w:ascii="Arial" w:hAnsi="Arial" w:cs="Arial"/>
                <w:sz w:val="24"/>
                <w:szCs w:val="24"/>
              </w:rPr>
            </w:pPr>
          </w:p>
        </w:tc>
        <w:tc>
          <w:tcPr>
            <w:tcW w:w="1890" w:type="dxa"/>
          </w:tcPr>
          <w:p w14:paraId="762C404C" w14:textId="77777777" w:rsidR="00454C23" w:rsidRPr="009D5DCB" w:rsidRDefault="00454C23" w:rsidP="003C3B62">
            <w:pPr>
              <w:rPr>
                <w:rFonts w:ascii="Arial" w:hAnsi="Arial" w:cs="Arial"/>
                <w:sz w:val="24"/>
                <w:szCs w:val="24"/>
              </w:rPr>
            </w:pPr>
          </w:p>
        </w:tc>
        <w:tc>
          <w:tcPr>
            <w:tcW w:w="2430" w:type="dxa"/>
          </w:tcPr>
          <w:p w14:paraId="1AABAB28" w14:textId="77777777" w:rsidR="00454C23" w:rsidRPr="009D5DCB" w:rsidRDefault="00454C23" w:rsidP="003C3B62">
            <w:pPr>
              <w:rPr>
                <w:rFonts w:ascii="Arial" w:hAnsi="Arial" w:cs="Arial"/>
                <w:sz w:val="24"/>
                <w:szCs w:val="24"/>
              </w:rPr>
            </w:pPr>
          </w:p>
        </w:tc>
        <w:tc>
          <w:tcPr>
            <w:tcW w:w="1975" w:type="dxa"/>
          </w:tcPr>
          <w:p w14:paraId="46D1E7A3" w14:textId="77777777" w:rsidR="00454C23" w:rsidRPr="009D5DCB" w:rsidRDefault="00454C23" w:rsidP="003C3B62">
            <w:pPr>
              <w:rPr>
                <w:rFonts w:ascii="Arial" w:hAnsi="Arial" w:cs="Arial"/>
                <w:sz w:val="24"/>
                <w:szCs w:val="24"/>
              </w:rPr>
            </w:pPr>
          </w:p>
        </w:tc>
      </w:tr>
      <w:tr w:rsidR="00454C23" w:rsidRPr="009D5DCB" w14:paraId="4EC7A6A9" w14:textId="77777777" w:rsidTr="00454C23">
        <w:trPr>
          <w:trHeight w:val="670"/>
        </w:trPr>
        <w:tc>
          <w:tcPr>
            <w:tcW w:w="1525" w:type="dxa"/>
          </w:tcPr>
          <w:p w14:paraId="696F0C6C" w14:textId="77777777" w:rsidR="00454C23" w:rsidRPr="009D5DCB" w:rsidRDefault="00454C23" w:rsidP="003C3B62">
            <w:pPr>
              <w:rPr>
                <w:rFonts w:ascii="Arial" w:hAnsi="Arial" w:cs="Arial"/>
                <w:sz w:val="24"/>
                <w:szCs w:val="24"/>
              </w:rPr>
            </w:pPr>
          </w:p>
        </w:tc>
        <w:tc>
          <w:tcPr>
            <w:tcW w:w="2970" w:type="dxa"/>
          </w:tcPr>
          <w:p w14:paraId="643C7DF3" w14:textId="77777777" w:rsidR="00454C23" w:rsidRPr="009D5DCB" w:rsidRDefault="00454C23" w:rsidP="003C3B62">
            <w:pPr>
              <w:rPr>
                <w:rFonts w:ascii="Arial" w:hAnsi="Arial" w:cs="Arial"/>
                <w:sz w:val="24"/>
                <w:szCs w:val="24"/>
              </w:rPr>
            </w:pPr>
          </w:p>
        </w:tc>
        <w:tc>
          <w:tcPr>
            <w:tcW w:w="1890" w:type="dxa"/>
          </w:tcPr>
          <w:p w14:paraId="7FB8B0A2" w14:textId="77777777" w:rsidR="00454C23" w:rsidRPr="009D5DCB" w:rsidRDefault="00454C23" w:rsidP="003C3B62">
            <w:pPr>
              <w:rPr>
                <w:rFonts w:ascii="Arial" w:hAnsi="Arial" w:cs="Arial"/>
                <w:sz w:val="24"/>
                <w:szCs w:val="24"/>
              </w:rPr>
            </w:pPr>
          </w:p>
        </w:tc>
        <w:tc>
          <w:tcPr>
            <w:tcW w:w="2430" w:type="dxa"/>
          </w:tcPr>
          <w:p w14:paraId="6B5D437D" w14:textId="77777777" w:rsidR="00454C23" w:rsidRPr="009D5DCB" w:rsidRDefault="00454C23" w:rsidP="003C3B62">
            <w:pPr>
              <w:rPr>
                <w:rFonts w:ascii="Arial" w:hAnsi="Arial" w:cs="Arial"/>
                <w:sz w:val="24"/>
                <w:szCs w:val="24"/>
              </w:rPr>
            </w:pPr>
          </w:p>
        </w:tc>
        <w:tc>
          <w:tcPr>
            <w:tcW w:w="1975" w:type="dxa"/>
          </w:tcPr>
          <w:p w14:paraId="73F3105D" w14:textId="77777777" w:rsidR="00454C23" w:rsidRPr="009D5DCB" w:rsidRDefault="00454C23" w:rsidP="003C3B62">
            <w:pPr>
              <w:rPr>
                <w:rFonts w:ascii="Arial" w:hAnsi="Arial" w:cs="Arial"/>
                <w:sz w:val="24"/>
                <w:szCs w:val="24"/>
              </w:rPr>
            </w:pPr>
          </w:p>
        </w:tc>
      </w:tr>
      <w:tr w:rsidR="00454C23" w:rsidRPr="009D5DCB" w14:paraId="2A40011D" w14:textId="77777777" w:rsidTr="00454C23">
        <w:trPr>
          <w:trHeight w:val="634"/>
        </w:trPr>
        <w:tc>
          <w:tcPr>
            <w:tcW w:w="1525" w:type="dxa"/>
          </w:tcPr>
          <w:p w14:paraId="5874704E" w14:textId="77777777" w:rsidR="00454C23" w:rsidRPr="009D5DCB" w:rsidRDefault="00454C23" w:rsidP="003C3B62">
            <w:pPr>
              <w:rPr>
                <w:rFonts w:ascii="Arial" w:hAnsi="Arial" w:cs="Arial"/>
                <w:sz w:val="24"/>
                <w:szCs w:val="24"/>
              </w:rPr>
            </w:pPr>
          </w:p>
        </w:tc>
        <w:tc>
          <w:tcPr>
            <w:tcW w:w="2970" w:type="dxa"/>
          </w:tcPr>
          <w:p w14:paraId="06053FCC" w14:textId="77777777" w:rsidR="00454C23" w:rsidRPr="009D5DCB" w:rsidRDefault="00454C23" w:rsidP="003C3B62">
            <w:pPr>
              <w:rPr>
                <w:rFonts w:ascii="Arial" w:hAnsi="Arial" w:cs="Arial"/>
                <w:sz w:val="24"/>
                <w:szCs w:val="24"/>
              </w:rPr>
            </w:pPr>
          </w:p>
        </w:tc>
        <w:tc>
          <w:tcPr>
            <w:tcW w:w="1890" w:type="dxa"/>
          </w:tcPr>
          <w:p w14:paraId="126D3853" w14:textId="77777777" w:rsidR="00454C23" w:rsidRPr="009D5DCB" w:rsidRDefault="00454C23" w:rsidP="003C3B62">
            <w:pPr>
              <w:rPr>
                <w:rFonts w:ascii="Arial" w:hAnsi="Arial" w:cs="Arial"/>
                <w:sz w:val="24"/>
                <w:szCs w:val="24"/>
              </w:rPr>
            </w:pPr>
          </w:p>
        </w:tc>
        <w:tc>
          <w:tcPr>
            <w:tcW w:w="2430" w:type="dxa"/>
          </w:tcPr>
          <w:p w14:paraId="03167902" w14:textId="77777777" w:rsidR="00454C23" w:rsidRPr="009D5DCB" w:rsidRDefault="00454C23" w:rsidP="003C3B62">
            <w:pPr>
              <w:rPr>
                <w:rFonts w:ascii="Arial" w:hAnsi="Arial" w:cs="Arial"/>
                <w:sz w:val="24"/>
                <w:szCs w:val="24"/>
              </w:rPr>
            </w:pPr>
          </w:p>
        </w:tc>
        <w:tc>
          <w:tcPr>
            <w:tcW w:w="1975" w:type="dxa"/>
          </w:tcPr>
          <w:p w14:paraId="102D05B1" w14:textId="77777777" w:rsidR="00454C23" w:rsidRPr="009D5DCB" w:rsidRDefault="00454C23" w:rsidP="003C3B62">
            <w:pPr>
              <w:rPr>
                <w:rFonts w:ascii="Arial" w:hAnsi="Arial" w:cs="Arial"/>
                <w:sz w:val="24"/>
                <w:szCs w:val="24"/>
              </w:rPr>
            </w:pPr>
          </w:p>
        </w:tc>
      </w:tr>
      <w:tr w:rsidR="00454C23" w:rsidRPr="009D5DCB" w14:paraId="52B83DFA" w14:textId="77777777" w:rsidTr="00454C23">
        <w:trPr>
          <w:trHeight w:val="634"/>
        </w:trPr>
        <w:tc>
          <w:tcPr>
            <w:tcW w:w="1525" w:type="dxa"/>
          </w:tcPr>
          <w:p w14:paraId="74778DA6" w14:textId="77777777" w:rsidR="00454C23" w:rsidRPr="009D5DCB" w:rsidRDefault="00454C23" w:rsidP="003C3B62">
            <w:pPr>
              <w:rPr>
                <w:rFonts w:ascii="Arial" w:hAnsi="Arial" w:cs="Arial"/>
                <w:sz w:val="24"/>
                <w:szCs w:val="24"/>
              </w:rPr>
            </w:pPr>
          </w:p>
        </w:tc>
        <w:tc>
          <w:tcPr>
            <w:tcW w:w="2970" w:type="dxa"/>
          </w:tcPr>
          <w:p w14:paraId="29820A86" w14:textId="77777777" w:rsidR="00454C23" w:rsidRPr="009D5DCB" w:rsidRDefault="00454C23" w:rsidP="003C3B62">
            <w:pPr>
              <w:rPr>
                <w:rFonts w:ascii="Arial" w:hAnsi="Arial" w:cs="Arial"/>
                <w:sz w:val="24"/>
                <w:szCs w:val="24"/>
              </w:rPr>
            </w:pPr>
          </w:p>
        </w:tc>
        <w:tc>
          <w:tcPr>
            <w:tcW w:w="1890" w:type="dxa"/>
          </w:tcPr>
          <w:p w14:paraId="7CDA7BD6" w14:textId="77777777" w:rsidR="00454C23" w:rsidRPr="009D5DCB" w:rsidRDefault="00454C23" w:rsidP="003C3B62">
            <w:pPr>
              <w:rPr>
                <w:rFonts w:ascii="Arial" w:hAnsi="Arial" w:cs="Arial"/>
                <w:sz w:val="24"/>
                <w:szCs w:val="24"/>
              </w:rPr>
            </w:pPr>
          </w:p>
        </w:tc>
        <w:tc>
          <w:tcPr>
            <w:tcW w:w="2430" w:type="dxa"/>
          </w:tcPr>
          <w:p w14:paraId="64CDB3AE" w14:textId="77777777" w:rsidR="00454C23" w:rsidRPr="009D5DCB" w:rsidRDefault="00454C23" w:rsidP="003C3B62">
            <w:pPr>
              <w:rPr>
                <w:rFonts w:ascii="Arial" w:hAnsi="Arial" w:cs="Arial"/>
                <w:sz w:val="24"/>
                <w:szCs w:val="24"/>
              </w:rPr>
            </w:pPr>
          </w:p>
        </w:tc>
        <w:tc>
          <w:tcPr>
            <w:tcW w:w="1975" w:type="dxa"/>
          </w:tcPr>
          <w:p w14:paraId="42730CA0" w14:textId="77777777" w:rsidR="00454C23" w:rsidRPr="009D5DCB" w:rsidRDefault="00454C23" w:rsidP="003C3B62">
            <w:pPr>
              <w:rPr>
                <w:rFonts w:ascii="Arial" w:hAnsi="Arial" w:cs="Arial"/>
                <w:sz w:val="24"/>
                <w:szCs w:val="24"/>
              </w:rPr>
            </w:pPr>
          </w:p>
        </w:tc>
      </w:tr>
    </w:tbl>
    <w:p w14:paraId="0F894FCC" w14:textId="77777777" w:rsidR="00D255AE" w:rsidRPr="009D5DCB" w:rsidRDefault="00D255AE" w:rsidP="00880D6A">
      <w:pPr>
        <w:rPr>
          <w:rFonts w:ascii="Arial" w:hAnsi="Arial" w:cs="Arial"/>
          <w:b/>
          <w:sz w:val="24"/>
          <w:szCs w:val="24"/>
        </w:rPr>
      </w:pPr>
    </w:p>
    <w:p w14:paraId="5A4F3C1A" w14:textId="77777777" w:rsidR="00D255AE" w:rsidRPr="009D5DCB" w:rsidRDefault="00D255AE" w:rsidP="00880D6A">
      <w:pPr>
        <w:rPr>
          <w:rFonts w:ascii="Arial" w:hAnsi="Arial" w:cs="Arial"/>
          <w:b/>
          <w:sz w:val="24"/>
          <w:szCs w:val="24"/>
        </w:rPr>
      </w:pPr>
    </w:p>
    <w:p w14:paraId="700E5A76" w14:textId="77777777" w:rsidR="0050430C" w:rsidRPr="009D5DCB" w:rsidRDefault="0050430C" w:rsidP="00880D6A">
      <w:pPr>
        <w:rPr>
          <w:rFonts w:ascii="Arial" w:hAnsi="Arial" w:cs="Arial"/>
          <w:b/>
          <w:sz w:val="24"/>
          <w:szCs w:val="24"/>
        </w:rPr>
      </w:pPr>
    </w:p>
    <w:p w14:paraId="4E9C6025" w14:textId="77777777" w:rsidR="009D5DCB" w:rsidRPr="009D5DCB" w:rsidRDefault="009D5DCB" w:rsidP="00880D6A">
      <w:pPr>
        <w:rPr>
          <w:rFonts w:ascii="Arial" w:hAnsi="Arial" w:cs="Arial"/>
          <w:b/>
          <w:sz w:val="24"/>
          <w:szCs w:val="24"/>
        </w:rPr>
      </w:pPr>
    </w:p>
    <w:p w14:paraId="493374F3" w14:textId="60215996" w:rsidR="00880D6A" w:rsidRPr="009D5DCB" w:rsidRDefault="00880D6A" w:rsidP="00880D6A">
      <w:pPr>
        <w:rPr>
          <w:rFonts w:ascii="Arial" w:hAnsi="Arial" w:cs="Arial"/>
          <w:b/>
          <w:sz w:val="24"/>
          <w:szCs w:val="24"/>
        </w:rPr>
      </w:pPr>
      <w:r w:rsidRPr="009D5DCB">
        <w:rPr>
          <w:rFonts w:ascii="Arial" w:hAnsi="Arial" w:cs="Arial"/>
          <w:b/>
          <w:sz w:val="24"/>
          <w:szCs w:val="24"/>
        </w:rPr>
        <w:t>Script for booking &amp; pre-screening approved visitors of KW Campus patients</w:t>
      </w:r>
    </w:p>
    <w:p w14:paraId="561A6365" w14:textId="77777777" w:rsidR="00880D6A" w:rsidRPr="009D5DCB" w:rsidRDefault="00880D6A" w:rsidP="00880D6A">
      <w:pPr>
        <w:rPr>
          <w:rFonts w:ascii="Arial" w:hAnsi="Arial" w:cs="Arial"/>
          <w:sz w:val="24"/>
          <w:szCs w:val="24"/>
        </w:rPr>
      </w:pPr>
      <w:r w:rsidRPr="009D5DCB">
        <w:rPr>
          <w:rFonts w:ascii="Arial" w:hAnsi="Arial" w:cs="Arial"/>
          <w:sz w:val="24"/>
          <w:szCs w:val="24"/>
        </w:rPr>
        <w:t xml:space="preserve">We are starting to re-open visiting with patients in a careful, thoughtful way starting with some of the </w:t>
      </w:r>
      <w:r w:rsidRPr="009D5DCB">
        <w:rPr>
          <w:rFonts w:ascii="Arial" w:hAnsi="Arial" w:cs="Arial"/>
          <w:sz w:val="24"/>
          <w:szCs w:val="24"/>
          <w:lang w:val="en-US"/>
        </w:rPr>
        <w:t xml:space="preserve">inpatient </w:t>
      </w:r>
      <w:r w:rsidRPr="009D5DCB">
        <w:rPr>
          <w:rFonts w:ascii="Arial" w:hAnsi="Arial" w:cs="Arial"/>
          <w:sz w:val="24"/>
          <w:szCs w:val="24"/>
        </w:rPr>
        <w:t>areas at GRH. ___________ (Patient name) has identified you as someone that we can contact to arrange a visit. We are supporting 30-60 minute visits with one visitor per patient.  Can we arrange a time for you to visit?  These are times available_______________.</w:t>
      </w:r>
    </w:p>
    <w:p w14:paraId="4D6400B8" w14:textId="77777777" w:rsidR="00880D6A" w:rsidRPr="009D5DCB" w:rsidRDefault="00880D6A" w:rsidP="00880D6A">
      <w:pPr>
        <w:rPr>
          <w:rFonts w:ascii="Arial" w:hAnsi="Arial" w:cs="Arial"/>
          <w:sz w:val="24"/>
          <w:szCs w:val="24"/>
        </w:rPr>
      </w:pPr>
      <w:r w:rsidRPr="009D5DCB">
        <w:rPr>
          <w:rFonts w:ascii="Arial" w:hAnsi="Arial" w:cs="Arial"/>
          <w:sz w:val="24"/>
          <w:szCs w:val="24"/>
        </w:rPr>
        <w:t xml:space="preserve">At this point, I need to ask you a few question and go over some details to support a safe visit for everyone: </w:t>
      </w:r>
    </w:p>
    <w:p w14:paraId="107C6352" w14:textId="77777777" w:rsidR="00880D6A" w:rsidRPr="009D5DCB" w:rsidRDefault="00880D6A" w:rsidP="005C64F4">
      <w:pPr>
        <w:numPr>
          <w:ilvl w:val="1"/>
          <w:numId w:val="9"/>
        </w:numPr>
        <w:contextualSpacing/>
        <w:rPr>
          <w:rFonts w:ascii="Arial" w:hAnsi="Arial" w:cs="Arial"/>
          <w:sz w:val="24"/>
          <w:szCs w:val="24"/>
        </w:rPr>
      </w:pPr>
      <w:r w:rsidRPr="009D5DCB">
        <w:rPr>
          <w:rFonts w:ascii="Arial" w:hAnsi="Arial" w:cs="Arial"/>
          <w:sz w:val="24"/>
          <w:szCs w:val="24"/>
        </w:rPr>
        <w:t xml:space="preserve">Do you have any of the following symptoms? </w:t>
      </w:r>
    </w:p>
    <w:p w14:paraId="0EFAF76A" w14:textId="77777777" w:rsidR="00880D6A" w:rsidRPr="009D5DCB" w:rsidRDefault="00880D6A" w:rsidP="005C64F4">
      <w:pPr>
        <w:numPr>
          <w:ilvl w:val="2"/>
          <w:numId w:val="9"/>
        </w:numPr>
        <w:contextualSpacing/>
        <w:rPr>
          <w:rFonts w:ascii="Arial" w:hAnsi="Arial" w:cs="Arial"/>
          <w:sz w:val="24"/>
          <w:szCs w:val="24"/>
        </w:rPr>
      </w:pPr>
      <w:r w:rsidRPr="009D5DCB">
        <w:rPr>
          <w:rFonts w:ascii="Arial" w:hAnsi="Arial" w:cs="Arial"/>
          <w:sz w:val="24"/>
          <w:szCs w:val="24"/>
        </w:rPr>
        <w:t>Fever? New or worsening cough?</w:t>
      </w:r>
    </w:p>
    <w:p w14:paraId="4CF260F1" w14:textId="77777777" w:rsidR="00880D6A" w:rsidRPr="009D5DCB" w:rsidRDefault="00880D6A" w:rsidP="005C64F4">
      <w:pPr>
        <w:numPr>
          <w:ilvl w:val="2"/>
          <w:numId w:val="9"/>
        </w:numPr>
        <w:contextualSpacing/>
        <w:rPr>
          <w:rFonts w:ascii="Arial" w:hAnsi="Arial" w:cs="Arial"/>
          <w:sz w:val="24"/>
          <w:szCs w:val="24"/>
        </w:rPr>
      </w:pPr>
      <w:r w:rsidRPr="009D5DCB">
        <w:rPr>
          <w:rFonts w:ascii="Arial" w:hAnsi="Arial" w:cs="Arial"/>
          <w:sz w:val="24"/>
          <w:szCs w:val="24"/>
        </w:rPr>
        <w:t>Difficulty breathing? Sore throat?</w:t>
      </w:r>
    </w:p>
    <w:p w14:paraId="097DE9AD" w14:textId="77777777" w:rsidR="00880D6A" w:rsidRPr="009D5DCB" w:rsidRDefault="00880D6A" w:rsidP="005C64F4">
      <w:pPr>
        <w:numPr>
          <w:ilvl w:val="2"/>
          <w:numId w:val="9"/>
        </w:numPr>
        <w:contextualSpacing/>
        <w:rPr>
          <w:rFonts w:ascii="Arial" w:hAnsi="Arial" w:cs="Arial"/>
          <w:sz w:val="24"/>
          <w:szCs w:val="24"/>
        </w:rPr>
      </w:pPr>
      <w:r w:rsidRPr="009D5DCB">
        <w:rPr>
          <w:rFonts w:ascii="Arial" w:hAnsi="Arial" w:cs="Arial"/>
          <w:sz w:val="24"/>
          <w:szCs w:val="24"/>
        </w:rPr>
        <w:t>Runny nose/sneezing or congestion</w:t>
      </w:r>
    </w:p>
    <w:p w14:paraId="3E7A4972" w14:textId="77777777" w:rsidR="00880D6A" w:rsidRPr="009D5DCB" w:rsidRDefault="00880D6A" w:rsidP="005C64F4">
      <w:pPr>
        <w:numPr>
          <w:ilvl w:val="2"/>
          <w:numId w:val="9"/>
        </w:numPr>
        <w:contextualSpacing/>
        <w:rPr>
          <w:rFonts w:ascii="Arial" w:hAnsi="Arial" w:cs="Arial"/>
          <w:sz w:val="24"/>
          <w:szCs w:val="24"/>
        </w:rPr>
      </w:pPr>
      <w:r w:rsidRPr="009D5DCB">
        <w:rPr>
          <w:rFonts w:ascii="Arial" w:hAnsi="Arial" w:cs="Arial"/>
          <w:sz w:val="24"/>
          <w:szCs w:val="24"/>
        </w:rPr>
        <w:t>Diarrhea? Vomiting</w:t>
      </w:r>
    </w:p>
    <w:p w14:paraId="74606BB5" w14:textId="77777777" w:rsidR="00880D6A" w:rsidRPr="009D5DCB" w:rsidRDefault="00880D6A" w:rsidP="005C64F4">
      <w:pPr>
        <w:numPr>
          <w:ilvl w:val="1"/>
          <w:numId w:val="9"/>
        </w:numPr>
        <w:contextualSpacing/>
        <w:rPr>
          <w:rFonts w:ascii="Arial" w:hAnsi="Arial" w:cs="Arial"/>
          <w:sz w:val="24"/>
          <w:szCs w:val="24"/>
        </w:rPr>
      </w:pPr>
      <w:r w:rsidRPr="009D5DCB">
        <w:rPr>
          <w:rFonts w:ascii="Arial" w:hAnsi="Arial" w:cs="Arial"/>
          <w:sz w:val="24"/>
          <w:szCs w:val="24"/>
        </w:rPr>
        <w:t xml:space="preserve">Do you have any other new and unexpected symptoms? </w:t>
      </w:r>
    </w:p>
    <w:p w14:paraId="32110208" w14:textId="77777777" w:rsidR="00880D6A" w:rsidRPr="009D5DCB" w:rsidRDefault="00880D6A" w:rsidP="005C64F4">
      <w:pPr>
        <w:numPr>
          <w:ilvl w:val="1"/>
          <w:numId w:val="9"/>
        </w:numPr>
        <w:shd w:val="clear" w:color="auto" w:fill="FFFFFF"/>
        <w:spacing w:after="173" w:line="240" w:lineRule="auto"/>
        <w:contextualSpacing/>
        <w:rPr>
          <w:rFonts w:ascii="Arial" w:eastAsia="Times New Roman" w:hAnsi="Arial" w:cs="Arial"/>
          <w:sz w:val="24"/>
          <w:szCs w:val="24"/>
          <w:lang w:eastAsia="en-CA"/>
        </w:rPr>
      </w:pPr>
      <w:r w:rsidRPr="009D5DCB">
        <w:rPr>
          <w:rFonts w:ascii="Arial" w:eastAsia="Times New Roman" w:hAnsi="Arial" w:cs="Arial"/>
          <w:sz w:val="24"/>
          <w:szCs w:val="24"/>
          <w:lang w:eastAsia="en-CA"/>
        </w:rPr>
        <w:t>Have you travelled outside of Canada in the last 14 days?</w:t>
      </w:r>
    </w:p>
    <w:p w14:paraId="5187A95F" w14:textId="77777777" w:rsidR="00880D6A" w:rsidRPr="009D5DCB" w:rsidRDefault="00880D6A" w:rsidP="005C64F4">
      <w:pPr>
        <w:numPr>
          <w:ilvl w:val="1"/>
          <w:numId w:val="9"/>
        </w:numPr>
        <w:shd w:val="clear" w:color="auto" w:fill="FFFFFF"/>
        <w:spacing w:after="173" w:line="240" w:lineRule="auto"/>
        <w:contextualSpacing/>
        <w:rPr>
          <w:rFonts w:ascii="Arial" w:eastAsia="Times New Roman" w:hAnsi="Arial" w:cs="Arial"/>
          <w:sz w:val="24"/>
          <w:szCs w:val="24"/>
          <w:lang w:eastAsia="en-CA"/>
        </w:rPr>
      </w:pPr>
      <w:r w:rsidRPr="009D5DCB">
        <w:rPr>
          <w:rFonts w:ascii="Arial" w:eastAsia="Times New Roman" w:hAnsi="Arial" w:cs="Arial"/>
          <w:sz w:val="24"/>
          <w:szCs w:val="24"/>
          <w:lang w:eastAsia="en-CA"/>
        </w:rPr>
        <w:t>Have you  had close contact with a person who has or is suspected to have COVID-19 ?</w:t>
      </w:r>
    </w:p>
    <w:p w14:paraId="5C7991C1" w14:textId="77777777" w:rsidR="00880D6A" w:rsidRPr="009D5DCB" w:rsidRDefault="00880D6A" w:rsidP="005C64F4">
      <w:pPr>
        <w:numPr>
          <w:ilvl w:val="1"/>
          <w:numId w:val="9"/>
        </w:numPr>
        <w:shd w:val="clear" w:color="auto" w:fill="FFFFFF"/>
        <w:spacing w:after="173" w:line="240" w:lineRule="auto"/>
        <w:contextualSpacing/>
        <w:rPr>
          <w:rFonts w:ascii="Arial" w:eastAsia="Times New Roman" w:hAnsi="Arial" w:cs="Arial"/>
          <w:sz w:val="24"/>
          <w:szCs w:val="24"/>
          <w:lang w:eastAsia="en-CA"/>
        </w:rPr>
      </w:pPr>
      <w:r w:rsidRPr="009D5DCB">
        <w:rPr>
          <w:rFonts w:ascii="Arial" w:eastAsia="Times New Roman" w:hAnsi="Arial" w:cs="Arial"/>
          <w:sz w:val="24"/>
          <w:szCs w:val="24"/>
          <w:lang w:eastAsia="en-CA"/>
        </w:rPr>
        <w:t>Are you living or working in a setting that is part of a Covid-19 outbreak?</w:t>
      </w:r>
    </w:p>
    <w:p w14:paraId="3ED976B3" w14:textId="77777777" w:rsidR="00880D6A" w:rsidRPr="009D5DCB" w:rsidRDefault="00880D6A" w:rsidP="005C64F4">
      <w:pPr>
        <w:numPr>
          <w:ilvl w:val="1"/>
          <w:numId w:val="9"/>
        </w:numPr>
        <w:shd w:val="clear" w:color="auto" w:fill="FFFFFF"/>
        <w:spacing w:after="173" w:line="240" w:lineRule="auto"/>
        <w:contextualSpacing/>
        <w:rPr>
          <w:rFonts w:ascii="Arial" w:eastAsia="Times New Roman" w:hAnsi="Arial" w:cs="Arial"/>
          <w:sz w:val="24"/>
          <w:szCs w:val="24"/>
          <w:lang w:eastAsia="en-CA"/>
        </w:rPr>
      </w:pPr>
      <w:r w:rsidRPr="009D5DCB">
        <w:rPr>
          <w:rFonts w:ascii="Arial" w:eastAsia="Times New Roman" w:hAnsi="Arial" w:cs="Arial"/>
          <w:sz w:val="24"/>
          <w:szCs w:val="24"/>
          <w:lang w:eastAsia="en-CA"/>
        </w:rPr>
        <w:t xml:space="preserve">Have you been advised to self-isolate or quarantine at home?  </w:t>
      </w:r>
    </w:p>
    <w:p w14:paraId="37AB85D9" w14:textId="77777777" w:rsidR="00880D6A" w:rsidRPr="009D5DCB" w:rsidRDefault="00880D6A" w:rsidP="005C64F4">
      <w:pPr>
        <w:numPr>
          <w:ilvl w:val="1"/>
          <w:numId w:val="9"/>
        </w:numPr>
        <w:shd w:val="clear" w:color="auto" w:fill="FFFFFF"/>
        <w:spacing w:after="173" w:line="240" w:lineRule="auto"/>
        <w:contextualSpacing/>
        <w:rPr>
          <w:rFonts w:ascii="Arial" w:eastAsia="Times New Roman" w:hAnsi="Arial" w:cs="Arial"/>
          <w:sz w:val="24"/>
          <w:szCs w:val="24"/>
          <w:lang w:eastAsia="en-CA"/>
        </w:rPr>
      </w:pPr>
      <w:r w:rsidRPr="009D5DCB">
        <w:rPr>
          <w:rFonts w:ascii="Arial" w:eastAsia="Times New Roman" w:hAnsi="Arial" w:cs="Arial"/>
          <w:sz w:val="24"/>
          <w:szCs w:val="24"/>
          <w:lang w:eastAsia="en-CA"/>
        </w:rPr>
        <w:t>Have you been advised you are positive for Covid-19</w:t>
      </w:r>
    </w:p>
    <w:p w14:paraId="4A3AA0FC" w14:textId="77777777" w:rsidR="00880D6A" w:rsidRPr="009D5DCB" w:rsidRDefault="00880D6A" w:rsidP="00880D6A">
      <w:pPr>
        <w:shd w:val="clear" w:color="auto" w:fill="FFFFFF"/>
        <w:spacing w:after="173" w:line="240" w:lineRule="auto"/>
        <w:ind w:left="1440"/>
        <w:contextualSpacing/>
        <w:rPr>
          <w:rFonts w:ascii="Arial" w:eastAsia="Times New Roman" w:hAnsi="Arial" w:cs="Arial"/>
          <w:sz w:val="24"/>
          <w:szCs w:val="24"/>
          <w:lang w:eastAsia="en-CA"/>
        </w:rPr>
      </w:pPr>
    </w:p>
    <w:p w14:paraId="463EC481" w14:textId="77777777" w:rsidR="00880D6A" w:rsidRPr="009D5DCB" w:rsidRDefault="00880D6A" w:rsidP="00880D6A">
      <w:pPr>
        <w:shd w:val="clear" w:color="auto" w:fill="FFFFFF"/>
        <w:spacing w:after="173" w:line="240" w:lineRule="auto"/>
        <w:rPr>
          <w:rFonts w:ascii="Arial" w:eastAsia="Times New Roman" w:hAnsi="Arial" w:cs="Arial"/>
          <w:sz w:val="24"/>
          <w:szCs w:val="24"/>
          <w:lang w:eastAsia="en-CA"/>
        </w:rPr>
      </w:pPr>
      <w:r w:rsidRPr="009D5DCB">
        <w:rPr>
          <w:rFonts w:ascii="Arial" w:hAnsi="Arial" w:cs="Arial"/>
          <w:sz w:val="24"/>
          <w:szCs w:val="24"/>
        </w:rPr>
        <w:t>When you arrive, we will provide you with instructions, however I’d like to go over some of the changes that we have made:</w:t>
      </w:r>
    </w:p>
    <w:p w14:paraId="71056459"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Please try to avoid arriving too early, 10-15 minute is recommended to get through the screening.</w:t>
      </w:r>
    </w:p>
    <w:p w14:paraId="76E7A237"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 xml:space="preserve">When you arrive, you will be asked questions about any symptoms you might be experiencing. </w:t>
      </w:r>
    </w:p>
    <w:p w14:paraId="2F4709CC"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We will also ask you for your name and phone number to verify that you have a scheduled visit. This helps us to track who is in the hospital on a given day, should we need to contact you later.</w:t>
      </w:r>
    </w:p>
    <w:p w14:paraId="534FADA7"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You will be asked to sanitize your hands and wear a mask throughout your visit. The hospital will provide you with a mask.</w:t>
      </w:r>
    </w:p>
    <w:p w14:paraId="32C5B1A4"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Please go straight to the courtyard and do not enter other areas during your visit. If you need to use the washrooms, please follow the signs to use the “visitor washrooms”.</w:t>
      </w:r>
    </w:p>
    <w:p w14:paraId="653CAF7A"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We will bring your loved one down to the courtyard for your visit.</w:t>
      </w:r>
    </w:p>
    <w:p w14:paraId="6424BF6C"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Please continue to physically distance from our staff, and your loved one. This will help to reduce the spread of illness.</w:t>
      </w:r>
    </w:p>
    <w:p w14:paraId="70D085D9" w14:textId="77777777" w:rsidR="00880D6A" w:rsidRPr="009D5DCB" w:rsidRDefault="00880D6A" w:rsidP="005C64F4">
      <w:pPr>
        <w:numPr>
          <w:ilvl w:val="0"/>
          <w:numId w:val="8"/>
        </w:numPr>
        <w:contextualSpacing/>
        <w:rPr>
          <w:rFonts w:ascii="Arial" w:hAnsi="Arial" w:cs="Arial"/>
          <w:sz w:val="24"/>
          <w:szCs w:val="24"/>
        </w:rPr>
      </w:pPr>
      <w:r w:rsidRPr="009D5DCB">
        <w:rPr>
          <w:rFonts w:ascii="Arial" w:hAnsi="Arial" w:cs="Arial"/>
          <w:sz w:val="24"/>
          <w:szCs w:val="24"/>
        </w:rPr>
        <w:t>Do not come to the hospital to visit if you are feeling unwell; we can re-book your visit for another day.</w:t>
      </w:r>
    </w:p>
    <w:p w14:paraId="0AABBA17" w14:textId="77777777" w:rsidR="00880D6A" w:rsidRPr="009D5DCB" w:rsidRDefault="00880D6A" w:rsidP="00880D6A">
      <w:pPr>
        <w:rPr>
          <w:rFonts w:ascii="Arial" w:hAnsi="Arial" w:cs="Arial"/>
          <w:sz w:val="24"/>
          <w:szCs w:val="24"/>
        </w:rPr>
      </w:pPr>
      <w:r w:rsidRPr="009D5DCB">
        <w:rPr>
          <w:rFonts w:ascii="Arial" w:hAnsi="Arial" w:cs="Arial"/>
          <w:sz w:val="24"/>
          <w:szCs w:val="24"/>
        </w:rPr>
        <w:t>Thank you for your patience and support. The safety and wellness of our patients and staff are our priority.  If you have any questions or concerns about visiting, or these guidelines, please contact _______________.</w:t>
      </w:r>
    </w:p>
    <w:p w14:paraId="6622AB45" w14:textId="0A49B865" w:rsidR="005554B6" w:rsidRPr="009D5DCB" w:rsidRDefault="005554B6" w:rsidP="007C40AC">
      <w:pPr>
        <w:shd w:val="clear" w:color="auto" w:fill="FFFFFF"/>
        <w:spacing w:after="173" w:line="240" w:lineRule="auto"/>
        <w:rPr>
          <w:rFonts w:ascii="Arial" w:eastAsia="Times New Roman" w:hAnsi="Arial" w:cs="Arial"/>
          <w:sz w:val="24"/>
          <w:szCs w:val="24"/>
          <w:lang w:eastAsia="en-CA"/>
        </w:rPr>
      </w:pPr>
    </w:p>
    <w:p w14:paraId="22E9B3EC" w14:textId="77777777" w:rsidR="00385D18" w:rsidRPr="009D5DCB" w:rsidRDefault="00385D18" w:rsidP="00880D6A">
      <w:pPr>
        <w:rPr>
          <w:rFonts w:ascii="Arial" w:hAnsi="Arial" w:cs="Arial"/>
          <w:b/>
          <w:sz w:val="24"/>
          <w:szCs w:val="24"/>
          <w:lang w:val="en-US"/>
        </w:rPr>
      </w:pPr>
    </w:p>
    <w:p w14:paraId="416C3DA7" w14:textId="0DCB59EC" w:rsidR="0050430C" w:rsidRPr="009D5DCB" w:rsidRDefault="0050430C" w:rsidP="0050430C">
      <w:pPr>
        <w:autoSpaceDE w:val="0"/>
        <w:autoSpaceDN w:val="0"/>
        <w:adjustRightInd w:val="0"/>
        <w:rPr>
          <w:rFonts w:ascii="Arial" w:hAnsi="Arial" w:cs="Arial"/>
          <w:b/>
          <w:sz w:val="24"/>
          <w:szCs w:val="24"/>
          <w:u w:val="single"/>
          <w:lang w:val="en-US"/>
        </w:rPr>
      </w:pPr>
      <w:bookmarkStart w:id="15" w:name="Food"/>
      <w:r w:rsidRPr="009D5DCB">
        <w:rPr>
          <w:rFonts w:ascii="Arial" w:hAnsi="Arial" w:cs="Arial"/>
          <w:b/>
          <w:sz w:val="24"/>
          <w:szCs w:val="24"/>
          <w:u w:val="single"/>
          <w:lang w:val="en-US"/>
        </w:rPr>
        <w:t>APPENDIX F</w:t>
      </w:r>
      <w:bookmarkEnd w:id="15"/>
      <w:r w:rsidRPr="009D5DCB">
        <w:rPr>
          <w:rFonts w:ascii="Arial" w:hAnsi="Arial" w:cs="Arial"/>
          <w:b/>
          <w:sz w:val="24"/>
          <w:szCs w:val="24"/>
          <w:u w:val="single"/>
          <w:lang w:val="en-US"/>
        </w:rPr>
        <w:t>: Managing food, personal items, deliveries</w:t>
      </w:r>
    </w:p>
    <w:p w14:paraId="70860DED" w14:textId="77777777" w:rsidR="0050430C" w:rsidRPr="009D5DCB" w:rsidRDefault="0050430C" w:rsidP="0050430C">
      <w:pPr>
        <w:spacing w:after="240" w:line="240" w:lineRule="auto"/>
        <w:rPr>
          <w:rFonts w:ascii="Arial" w:eastAsia="Times New Roman" w:hAnsi="Arial" w:cs="Arial"/>
          <w:b/>
          <w:color w:val="222222"/>
          <w:sz w:val="24"/>
          <w:szCs w:val="24"/>
          <w:lang w:eastAsia="en-CA"/>
        </w:rPr>
      </w:pPr>
      <w:r w:rsidRPr="009D5DCB">
        <w:rPr>
          <w:rFonts w:ascii="Arial" w:eastAsia="Times New Roman" w:hAnsi="Arial" w:cs="Arial"/>
          <w:b/>
          <w:color w:val="222222"/>
          <w:sz w:val="24"/>
          <w:szCs w:val="24"/>
          <w:lang w:eastAsia="en-CA"/>
        </w:rPr>
        <w:t>Food</w:t>
      </w:r>
    </w:p>
    <w:p w14:paraId="61D12A44"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hAnsi="Arial" w:cs="Arial"/>
          <w:sz w:val="24"/>
          <w:szCs w:val="24"/>
        </w:rPr>
        <w:t>Food products brought in by care partners will be managed by the care partner, removed at end of each visit and not left in the patient room.  Reusable containers, if used, must be cleaned/managed by the care partner.</w:t>
      </w:r>
    </w:p>
    <w:p w14:paraId="304F6592"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eastAsia="Times New Roman" w:hAnsi="Arial" w:cs="Arial"/>
          <w:color w:val="222222"/>
          <w:sz w:val="24"/>
          <w:szCs w:val="24"/>
          <w:lang w:eastAsia="en-CA"/>
        </w:rPr>
        <w:t>Any food brought in for the patient needs to be individually packaged and cannot be shared. All leftovers must be discarded and cannot be kept in unit fridges in the unit kitchen.</w:t>
      </w:r>
    </w:p>
    <w:p w14:paraId="70F856F8"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eastAsia="Times New Roman" w:hAnsi="Arial" w:cs="Arial"/>
          <w:color w:val="222222"/>
          <w:sz w:val="24"/>
          <w:szCs w:val="24"/>
          <w:lang w:eastAsia="en-CA"/>
        </w:rPr>
        <w:t xml:space="preserve">Care partners are not permitted to use the unit kitchens.  </w:t>
      </w:r>
    </w:p>
    <w:p w14:paraId="022D6C7F"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hAnsi="Arial" w:cs="Arial"/>
          <w:sz w:val="24"/>
          <w:szCs w:val="24"/>
        </w:rPr>
        <w:t>Food deliveries (by family member or food delivery service) are required to be in disposable containers and will be received by the screeners at the front door.  Delivery to the patient is expected within 1-2 hrs but cannot be guaranteed.</w:t>
      </w:r>
    </w:p>
    <w:p w14:paraId="23A7F61E"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hAnsi="Arial" w:cs="Arial"/>
          <w:sz w:val="24"/>
          <w:szCs w:val="24"/>
        </w:rPr>
        <w:t xml:space="preserve">Care Partners are asked not to consume food or drink during their visit.  If they are present for an extended visit, arrangements for an exception can be made with the care team. </w:t>
      </w:r>
    </w:p>
    <w:p w14:paraId="7D99964B" w14:textId="77777777" w:rsidR="0050430C" w:rsidRPr="009D5DCB" w:rsidRDefault="0050430C" w:rsidP="0050430C">
      <w:pPr>
        <w:numPr>
          <w:ilvl w:val="0"/>
          <w:numId w:val="12"/>
        </w:numPr>
        <w:spacing w:after="240" w:line="240" w:lineRule="auto"/>
        <w:contextualSpacing/>
        <w:rPr>
          <w:rFonts w:ascii="Arial" w:eastAsia="Times New Roman" w:hAnsi="Arial" w:cs="Arial"/>
          <w:color w:val="222222"/>
          <w:sz w:val="24"/>
          <w:szCs w:val="24"/>
          <w:lang w:eastAsia="en-CA"/>
        </w:rPr>
      </w:pPr>
      <w:r w:rsidRPr="009D5DCB">
        <w:rPr>
          <w:rFonts w:ascii="Arial" w:hAnsi="Arial" w:cs="Arial"/>
          <w:sz w:val="24"/>
          <w:szCs w:val="24"/>
        </w:rPr>
        <w:t xml:space="preserve">To avoid the need to exit/re-enter the hospital, food may be brought from home and eaten within the patients bed space for </w:t>
      </w:r>
      <w:r w:rsidRPr="009D5DCB">
        <w:rPr>
          <w:rFonts w:ascii="Arial" w:hAnsi="Arial" w:cs="Arial"/>
          <w:b/>
          <w:i/>
          <w:sz w:val="24"/>
          <w:szCs w:val="24"/>
        </w:rPr>
        <w:t>extended visits only</w:t>
      </w:r>
      <w:r w:rsidRPr="009D5DCB">
        <w:rPr>
          <w:rFonts w:ascii="Arial" w:hAnsi="Arial" w:cs="Arial"/>
          <w:sz w:val="24"/>
          <w:szCs w:val="24"/>
        </w:rPr>
        <w:t xml:space="preserve"> (to be approved by the unit) unless the patient is in Additional Precautions (Droplet, Contact, Airborne, etc)</w:t>
      </w:r>
    </w:p>
    <w:p w14:paraId="0827B156" w14:textId="77777777" w:rsidR="0050430C" w:rsidRPr="009D5DCB" w:rsidRDefault="0050430C" w:rsidP="0050430C">
      <w:pPr>
        <w:numPr>
          <w:ilvl w:val="1"/>
          <w:numId w:val="12"/>
        </w:numPr>
        <w:contextualSpacing/>
        <w:rPr>
          <w:rFonts w:ascii="Arial" w:hAnsi="Arial" w:cs="Arial"/>
          <w:sz w:val="24"/>
          <w:szCs w:val="24"/>
        </w:rPr>
      </w:pPr>
      <w:r w:rsidRPr="009D5DCB">
        <w:rPr>
          <w:rFonts w:ascii="Arial" w:hAnsi="Arial" w:cs="Arial"/>
          <w:b/>
          <w:sz w:val="24"/>
          <w:szCs w:val="24"/>
        </w:rPr>
        <w:t xml:space="preserve">For paeds/Childbirth program: If the patient is COVID positive or has an essential visitor who cannot leave the room </w:t>
      </w:r>
      <w:r w:rsidRPr="009D5DCB">
        <w:rPr>
          <w:rFonts w:ascii="Arial" w:hAnsi="Arial" w:cs="Arial"/>
          <w:sz w:val="24"/>
          <w:szCs w:val="24"/>
        </w:rPr>
        <w:t>(e.g., parent of a child unable to leave the patient’s room), GRH will provide in-room meals for the family member/parent/caregiver. GRH unit staff will assist with accessing meals.</w:t>
      </w:r>
    </w:p>
    <w:p w14:paraId="75CAEDE8" w14:textId="77777777" w:rsidR="0050430C" w:rsidRPr="009D5DCB" w:rsidRDefault="0050430C" w:rsidP="0050430C">
      <w:pPr>
        <w:numPr>
          <w:ilvl w:val="0"/>
          <w:numId w:val="12"/>
        </w:numPr>
        <w:spacing w:after="240" w:line="240" w:lineRule="auto"/>
        <w:contextualSpacing/>
        <w:rPr>
          <w:rFonts w:ascii="Arial" w:eastAsia="Times New Roman" w:hAnsi="Arial" w:cs="Arial"/>
          <w:b/>
          <w:color w:val="222222"/>
          <w:sz w:val="24"/>
          <w:szCs w:val="24"/>
          <w:lang w:eastAsia="en-CA"/>
        </w:rPr>
      </w:pPr>
      <w:r w:rsidRPr="009D5DCB">
        <w:rPr>
          <w:rFonts w:ascii="Arial" w:hAnsi="Arial" w:cs="Arial"/>
          <w:sz w:val="24"/>
          <w:szCs w:val="24"/>
        </w:rPr>
        <w:t>Practice good hand hygiene at all times, including when entering/leaving the hospital and before eating food.</w:t>
      </w:r>
    </w:p>
    <w:p w14:paraId="0515C9EE" w14:textId="77777777" w:rsidR="0050430C" w:rsidRPr="009D5DCB" w:rsidRDefault="0050430C" w:rsidP="0050430C">
      <w:pPr>
        <w:spacing w:after="240" w:line="240" w:lineRule="auto"/>
        <w:rPr>
          <w:rFonts w:ascii="Arial" w:eastAsia="Times New Roman" w:hAnsi="Arial" w:cs="Arial"/>
          <w:color w:val="222222"/>
          <w:sz w:val="24"/>
          <w:szCs w:val="24"/>
          <w:lang w:eastAsia="en-CA"/>
        </w:rPr>
      </w:pPr>
    </w:p>
    <w:p w14:paraId="2FF071A0" w14:textId="77777777" w:rsidR="0050430C" w:rsidRPr="009D5DCB" w:rsidRDefault="0050430C" w:rsidP="0050430C">
      <w:pPr>
        <w:spacing w:after="240" w:line="240" w:lineRule="auto"/>
        <w:rPr>
          <w:rFonts w:ascii="Arial" w:eastAsia="Times New Roman" w:hAnsi="Arial" w:cs="Arial"/>
          <w:b/>
          <w:color w:val="222222"/>
          <w:sz w:val="24"/>
          <w:szCs w:val="24"/>
          <w:lang w:eastAsia="en-CA"/>
        </w:rPr>
      </w:pPr>
      <w:r w:rsidRPr="009D5DCB">
        <w:rPr>
          <w:rFonts w:ascii="Arial" w:eastAsia="Times New Roman" w:hAnsi="Arial" w:cs="Arial"/>
          <w:b/>
          <w:color w:val="222222"/>
          <w:sz w:val="24"/>
          <w:szCs w:val="24"/>
          <w:lang w:eastAsia="en-CA"/>
        </w:rPr>
        <w:t>Cafeterias and Food Vendors</w:t>
      </w:r>
    </w:p>
    <w:p w14:paraId="3643C983" w14:textId="77777777" w:rsidR="0050430C" w:rsidRPr="009D5DCB" w:rsidRDefault="0050430C" w:rsidP="0050430C">
      <w:pPr>
        <w:numPr>
          <w:ilvl w:val="0"/>
          <w:numId w:val="13"/>
        </w:numPr>
        <w:spacing w:after="240" w:line="240" w:lineRule="auto"/>
        <w:contextualSpacing/>
        <w:rPr>
          <w:rFonts w:ascii="Arial" w:eastAsia="Times New Roman" w:hAnsi="Arial" w:cs="Arial"/>
          <w:color w:val="222222"/>
          <w:sz w:val="24"/>
          <w:szCs w:val="24"/>
          <w:lang w:eastAsia="en-CA"/>
        </w:rPr>
      </w:pPr>
      <w:r w:rsidRPr="009D5DCB">
        <w:rPr>
          <w:rFonts w:ascii="Arial" w:eastAsia="Times New Roman" w:hAnsi="Arial" w:cs="Arial"/>
          <w:color w:val="222222"/>
          <w:sz w:val="24"/>
          <w:szCs w:val="24"/>
          <w:lang w:eastAsia="en-CA"/>
        </w:rPr>
        <w:t xml:space="preserve">Cafeterias and food vendors at our sites have modified their hours and operations. Food service offered at locations remaining open will be limited to take-out options only.  </w:t>
      </w:r>
    </w:p>
    <w:p w14:paraId="61967DE1" w14:textId="77777777" w:rsidR="0050430C" w:rsidRPr="009D5DCB" w:rsidRDefault="0050430C" w:rsidP="0050430C">
      <w:pPr>
        <w:numPr>
          <w:ilvl w:val="0"/>
          <w:numId w:val="13"/>
        </w:numPr>
        <w:spacing w:after="240" w:line="240" w:lineRule="auto"/>
        <w:contextualSpacing/>
        <w:rPr>
          <w:rFonts w:ascii="Arial" w:eastAsia="Times New Roman" w:hAnsi="Arial" w:cs="Arial"/>
          <w:color w:val="222222"/>
          <w:sz w:val="24"/>
          <w:szCs w:val="24"/>
          <w:lang w:eastAsia="en-CA"/>
        </w:rPr>
      </w:pPr>
      <w:r w:rsidRPr="009D5DCB">
        <w:rPr>
          <w:rFonts w:ascii="Arial" w:eastAsia="Times New Roman" w:hAnsi="Arial" w:cs="Arial"/>
          <w:color w:val="222222"/>
          <w:sz w:val="24"/>
          <w:szCs w:val="24"/>
          <w:lang w:eastAsia="en-CA"/>
        </w:rPr>
        <w:t>Cafeteria seating areas and front lobbies are for staff only to allow them to practice physical distancing while on break</w:t>
      </w:r>
      <w:r w:rsidRPr="009D5DCB">
        <w:rPr>
          <w:rFonts w:ascii="Arial" w:hAnsi="Arial" w:cs="Arial"/>
          <w:sz w:val="24"/>
          <w:szCs w:val="24"/>
        </w:rPr>
        <w:t>, as per Public Health Guidelines.</w:t>
      </w:r>
    </w:p>
    <w:p w14:paraId="65681207" w14:textId="77777777" w:rsidR="0050430C" w:rsidRPr="009D5DCB" w:rsidRDefault="0050430C" w:rsidP="0050430C">
      <w:pPr>
        <w:rPr>
          <w:rFonts w:ascii="Arial" w:hAnsi="Arial" w:cs="Arial"/>
          <w:sz w:val="24"/>
          <w:szCs w:val="24"/>
        </w:rPr>
      </w:pPr>
    </w:p>
    <w:p w14:paraId="648888F5" w14:textId="77777777" w:rsidR="0050430C" w:rsidRPr="009D5DCB" w:rsidRDefault="0050430C" w:rsidP="0050430C">
      <w:pPr>
        <w:rPr>
          <w:rFonts w:ascii="Arial" w:hAnsi="Arial" w:cs="Arial"/>
          <w:b/>
          <w:sz w:val="24"/>
          <w:szCs w:val="24"/>
        </w:rPr>
      </w:pPr>
      <w:r w:rsidRPr="009D5DCB">
        <w:rPr>
          <w:rFonts w:ascii="Arial" w:hAnsi="Arial" w:cs="Arial"/>
          <w:b/>
          <w:sz w:val="24"/>
          <w:szCs w:val="24"/>
        </w:rPr>
        <w:t>Personal Items</w:t>
      </w:r>
    </w:p>
    <w:p w14:paraId="64FB06DA" w14:textId="77777777" w:rsidR="0050430C" w:rsidRPr="009D5DCB" w:rsidRDefault="0050430C" w:rsidP="0050430C">
      <w:pPr>
        <w:rPr>
          <w:rFonts w:ascii="Arial" w:hAnsi="Arial" w:cs="Arial"/>
          <w:sz w:val="24"/>
          <w:szCs w:val="24"/>
        </w:rPr>
      </w:pPr>
      <w:r w:rsidRPr="009D5DCB">
        <w:rPr>
          <w:rFonts w:ascii="Arial" w:hAnsi="Arial" w:cs="Arial"/>
          <w:sz w:val="24"/>
          <w:szCs w:val="24"/>
        </w:rPr>
        <w:t xml:space="preserve">Patients may want to receive personal items such as clothing, toiletries or other essential items for their care.  ONLY the APPROVED ITEMS listed below may be dropped off at the Screening entrances at each of the sites during its hours of operation.  Staff will ask that items be transferred into a clear plastic bag that will be provided at the screening station; staff will write the patient’s name and room number on the bag. </w:t>
      </w:r>
    </w:p>
    <w:p w14:paraId="0D42CFF6" w14:textId="77777777" w:rsidR="0050430C" w:rsidRPr="009D5DCB" w:rsidRDefault="0050430C" w:rsidP="0050430C">
      <w:pPr>
        <w:rPr>
          <w:rFonts w:ascii="Arial" w:hAnsi="Arial" w:cs="Arial"/>
          <w:sz w:val="24"/>
          <w:szCs w:val="24"/>
          <w:u w:val="single"/>
        </w:rPr>
      </w:pPr>
      <w:r w:rsidRPr="009D5DCB">
        <w:rPr>
          <w:rFonts w:ascii="Arial" w:hAnsi="Arial" w:cs="Arial"/>
          <w:sz w:val="24"/>
          <w:szCs w:val="24"/>
          <w:u w:val="single"/>
        </w:rPr>
        <w:t>Approved Items:</w:t>
      </w:r>
    </w:p>
    <w:p w14:paraId="5730C005" w14:textId="77777777" w:rsidR="0050430C" w:rsidRPr="009D5DCB" w:rsidRDefault="0050430C" w:rsidP="0050430C">
      <w:pPr>
        <w:rPr>
          <w:rFonts w:ascii="Arial" w:hAnsi="Arial" w:cs="Arial"/>
          <w:sz w:val="24"/>
          <w:szCs w:val="24"/>
        </w:rPr>
      </w:pPr>
      <w:r w:rsidRPr="009D5DCB">
        <w:rPr>
          <w:rFonts w:ascii="Arial" w:hAnsi="Arial" w:cs="Arial"/>
          <w:sz w:val="24"/>
          <w:szCs w:val="24"/>
        </w:rPr>
        <w:t>• Clean clothes only</w:t>
      </w:r>
    </w:p>
    <w:p w14:paraId="04436DBD" w14:textId="77777777" w:rsidR="0050430C" w:rsidRPr="009D5DCB" w:rsidRDefault="0050430C" w:rsidP="0050430C">
      <w:pPr>
        <w:rPr>
          <w:rFonts w:ascii="Arial" w:hAnsi="Arial" w:cs="Arial"/>
          <w:sz w:val="24"/>
          <w:szCs w:val="24"/>
        </w:rPr>
      </w:pPr>
      <w:r w:rsidRPr="009D5DCB">
        <w:rPr>
          <w:rFonts w:ascii="Arial" w:hAnsi="Arial" w:cs="Arial"/>
          <w:sz w:val="24"/>
          <w:szCs w:val="24"/>
        </w:rPr>
        <w:t>• Toiletries and grooming items (new items or can be wiped down)</w:t>
      </w:r>
    </w:p>
    <w:p w14:paraId="29D5B10C" w14:textId="77777777" w:rsidR="0050430C" w:rsidRPr="009D5DCB" w:rsidRDefault="0050430C" w:rsidP="0050430C">
      <w:pPr>
        <w:rPr>
          <w:rFonts w:ascii="Arial" w:hAnsi="Arial" w:cs="Arial"/>
          <w:sz w:val="24"/>
          <w:szCs w:val="24"/>
        </w:rPr>
      </w:pPr>
      <w:r w:rsidRPr="009D5DCB">
        <w:rPr>
          <w:rFonts w:ascii="Arial" w:hAnsi="Arial" w:cs="Arial"/>
          <w:sz w:val="24"/>
          <w:szCs w:val="24"/>
        </w:rPr>
        <w:t>• Personal items – books, magazines, puzzle books, family photos, etc.</w:t>
      </w:r>
    </w:p>
    <w:p w14:paraId="05F5D47B" w14:textId="77777777" w:rsidR="0050430C" w:rsidRPr="009D5DCB" w:rsidRDefault="0050430C" w:rsidP="0050430C">
      <w:pPr>
        <w:rPr>
          <w:rFonts w:ascii="Arial" w:hAnsi="Arial" w:cs="Arial"/>
          <w:sz w:val="24"/>
          <w:szCs w:val="24"/>
        </w:rPr>
      </w:pPr>
      <w:r w:rsidRPr="009D5DCB">
        <w:rPr>
          <w:rFonts w:ascii="Arial" w:hAnsi="Arial" w:cs="Arial"/>
          <w:sz w:val="24"/>
          <w:szCs w:val="24"/>
        </w:rPr>
        <w:t>• Electronics such as tablets and cell phones, if the patient is able to operate the item on their own; please note that these items must be wiped down with disinfectant wipes before taken up to the unit</w:t>
      </w:r>
    </w:p>
    <w:p w14:paraId="42E53239" w14:textId="77777777" w:rsidR="0050430C" w:rsidRPr="009D5DCB" w:rsidRDefault="0050430C" w:rsidP="0050430C">
      <w:pPr>
        <w:rPr>
          <w:rFonts w:ascii="Arial" w:hAnsi="Arial" w:cs="Arial"/>
          <w:sz w:val="24"/>
          <w:szCs w:val="24"/>
        </w:rPr>
      </w:pPr>
      <w:r w:rsidRPr="009D5DCB">
        <w:rPr>
          <w:rFonts w:ascii="Arial" w:hAnsi="Arial" w:cs="Arial"/>
          <w:sz w:val="24"/>
          <w:szCs w:val="24"/>
        </w:rPr>
        <w:t>• Medications from home for a loved one who has just been admitted</w:t>
      </w:r>
    </w:p>
    <w:p w14:paraId="6DC48FBE" w14:textId="77777777" w:rsidR="0050430C" w:rsidRPr="009D5DCB" w:rsidRDefault="0050430C" w:rsidP="0050430C">
      <w:pPr>
        <w:rPr>
          <w:rFonts w:ascii="Arial" w:hAnsi="Arial" w:cs="Arial"/>
          <w:sz w:val="24"/>
          <w:szCs w:val="24"/>
        </w:rPr>
      </w:pPr>
    </w:p>
    <w:p w14:paraId="28CB6077" w14:textId="77777777" w:rsidR="0050430C" w:rsidRPr="009D5DCB" w:rsidRDefault="0050430C" w:rsidP="0050430C">
      <w:pPr>
        <w:rPr>
          <w:rFonts w:ascii="Arial" w:hAnsi="Arial" w:cs="Arial"/>
          <w:sz w:val="24"/>
          <w:szCs w:val="24"/>
          <w:u w:val="single"/>
        </w:rPr>
      </w:pPr>
      <w:r w:rsidRPr="009D5DCB">
        <w:rPr>
          <w:rFonts w:ascii="Arial" w:hAnsi="Arial" w:cs="Arial"/>
          <w:sz w:val="24"/>
          <w:szCs w:val="24"/>
          <w:u w:val="single"/>
        </w:rPr>
        <w:t>Non-Approved Items:</w:t>
      </w:r>
    </w:p>
    <w:p w14:paraId="1D407333" w14:textId="032832FD" w:rsidR="0050430C" w:rsidRPr="009D5DCB" w:rsidRDefault="001438C2" w:rsidP="0050430C">
      <w:pPr>
        <w:rPr>
          <w:rFonts w:ascii="Arial" w:hAnsi="Arial" w:cs="Arial"/>
          <w:sz w:val="24"/>
          <w:szCs w:val="24"/>
        </w:rPr>
      </w:pPr>
      <w:r w:rsidRPr="009D5DCB">
        <w:rPr>
          <w:rFonts w:ascii="Arial" w:hAnsi="Arial" w:cs="Arial"/>
          <w:sz w:val="24"/>
          <w:szCs w:val="24"/>
        </w:rPr>
        <w:t xml:space="preserve">* </w:t>
      </w:r>
      <w:r w:rsidR="0050430C" w:rsidRPr="009D5DCB">
        <w:rPr>
          <w:rFonts w:ascii="Arial" w:hAnsi="Arial" w:cs="Arial"/>
          <w:sz w:val="24"/>
          <w:szCs w:val="24"/>
        </w:rPr>
        <w:t>Food permitted as per above guidelines</w:t>
      </w:r>
    </w:p>
    <w:p w14:paraId="4C902752" w14:textId="09872F74" w:rsidR="0050430C" w:rsidRPr="009D5DCB" w:rsidRDefault="001438C2" w:rsidP="0050430C">
      <w:pPr>
        <w:rPr>
          <w:rFonts w:ascii="Arial" w:hAnsi="Arial" w:cs="Arial"/>
          <w:sz w:val="24"/>
          <w:szCs w:val="24"/>
        </w:rPr>
      </w:pPr>
      <w:r w:rsidRPr="009D5DCB">
        <w:rPr>
          <w:rFonts w:ascii="Arial" w:hAnsi="Arial" w:cs="Arial"/>
          <w:sz w:val="24"/>
          <w:szCs w:val="24"/>
        </w:rPr>
        <w:t xml:space="preserve">* </w:t>
      </w:r>
      <w:r w:rsidR="0050430C" w:rsidRPr="009D5DCB">
        <w:rPr>
          <w:rFonts w:ascii="Arial" w:hAnsi="Arial" w:cs="Arial"/>
          <w:sz w:val="24"/>
          <w:szCs w:val="24"/>
        </w:rPr>
        <w:t>No vitamins, natural remedies/ over the counter remedies unless approved by your healthcare team.</w:t>
      </w:r>
    </w:p>
    <w:p w14:paraId="51414CAE" w14:textId="5FC9CE84" w:rsidR="0050430C" w:rsidRPr="009D5DCB" w:rsidRDefault="001438C2" w:rsidP="0050430C">
      <w:pPr>
        <w:rPr>
          <w:rFonts w:ascii="Arial" w:hAnsi="Arial" w:cs="Arial"/>
          <w:sz w:val="24"/>
          <w:szCs w:val="24"/>
        </w:rPr>
      </w:pPr>
      <w:r w:rsidRPr="009D5DCB">
        <w:rPr>
          <w:rFonts w:ascii="Arial" w:hAnsi="Arial" w:cs="Arial"/>
          <w:sz w:val="24"/>
          <w:szCs w:val="24"/>
        </w:rPr>
        <w:t xml:space="preserve">* </w:t>
      </w:r>
      <w:r w:rsidR="0050430C" w:rsidRPr="009D5DCB">
        <w:rPr>
          <w:rFonts w:ascii="Arial" w:hAnsi="Arial" w:cs="Arial"/>
          <w:sz w:val="24"/>
          <w:szCs w:val="24"/>
        </w:rPr>
        <w:t>Expensive, valuable items (jewelry etc.) cannot be accepted</w:t>
      </w:r>
    </w:p>
    <w:p w14:paraId="51278B86" w14:textId="4F0437F0" w:rsidR="0050430C" w:rsidRPr="009D5DCB" w:rsidRDefault="001438C2" w:rsidP="0050430C">
      <w:pPr>
        <w:rPr>
          <w:rFonts w:ascii="Arial" w:hAnsi="Arial" w:cs="Arial"/>
          <w:sz w:val="24"/>
          <w:szCs w:val="24"/>
        </w:rPr>
      </w:pPr>
      <w:r w:rsidRPr="009D5DCB">
        <w:rPr>
          <w:rFonts w:ascii="Arial" w:hAnsi="Arial" w:cs="Arial"/>
          <w:sz w:val="24"/>
          <w:szCs w:val="24"/>
        </w:rPr>
        <w:t xml:space="preserve">* </w:t>
      </w:r>
      <w:r w:rsidR="0050430C" w:rsidRPr="009D5DCB">
        <w:rPr>
          <w:rFonts w:ascii="Arial" w:hAnsi="Arial" w:cs="Arial"/>
          <w:sz w:val="24"/>
          <w:szCs w:val="24"/>
        </w:rPr>
        <w:t xml:space="preserve">Exceptions for non-approved items can be made at the manager’s discretion upon </w:t>
      </w:r>
      <w:r w:rsidR="0050430C" w:rsidRPr="009D5DCB">
        <w:rPr>
          <w:rFonts w:ascii="Arial" w:hAnsi="Arial" w:cs="Arial"/>
          <w:sz w:val="24"/>
          <w:szCs w:val="24"/>
          <w:lang w:val="en-US"/>
        </w:rPr>
        <w:t xml:space="preserve">request. </w:t>
      </w:r>
    </w:p>
    <w:p w14:paraId="76D46778" w14:textId="1669C5A9" w:rsidR="0050430C" w:rsidRPr="009D5DCB" w:rsidRDefault="001438C2" w:rsidP="0050430C">
      <w:pPr>
        <w:rPr>
          <w:rFonts w:ascii="Arial" w:hAnsi="Arial" w:cs="Arial"/>
          <w:sz w:val="24"/>
          <w:szCs w:val="24"/>
        </w:rPr>
      </w:pPr>
      <w:r w:rsidRPr="009D5DCB">
        <w:rPr>
          <w:rFonts w:ascii="Arial" w:hAnsi="Arial" w:cs="Arial"/>
          <w:sz w:val="24"/>
          <w:szCs w:val="24"/>
        </w:rPr>
        <w:t xml:space="preserve">* </w:t>
      </w:r>
      <w:r w:rsidR="0050430C" w:rsidRPr="009D5DCB">
        <w:rPr>
          <w:rFonts w:ascii="Arial" w:hAnsi="Arial" w:cs="Arial"/>
          <w:sz w:val="24"/>
          <w:szCs w:val="24"/>
        </w:rPr>
        <w:t>The hospital is not responsible for any lost stolen items (link to patient belonging</w:t>
      </w:r>
      <w:r w:rsidRPr="009D5DCB">
        <w:rPr>
          <w:rFonts w:ascii="Arial" w:hAnsi="Arial" w:cs="Arial"/>
          <w:sz w:val="24"/>
          <w:szCs w:val="24"/>
        </w:rPr>
        <w:t>s policy)</w:t>
      </w:r>
    </w:p>
    <w:p w14:paraId="4D9267B2" w14:textId="02327DF8" w:rsidR="0050430C" w:rsidRPr="009D5DCB" w:rsidRDefault="001438C2" w:rsidP="001438C2">
      <w:pPr>
        <w:ind w:left="2880" w:firstLine="720"/>
        <w:rPr>
          <w:rFonts w:ascii="Arial" w:hAnsi="Arial" w:cs="Arial"/>
          <w:sz w:val="24"/>
          <w:szCs w:val="24"/>
        </w:rPr>
      </w:pPr>
      <w:r w:rsidRPr="009D5DCB">
        <w:rPr>
          <w:rFonts w:ascii="Arial" w:hAnsi="Arial" w:cs="Arial"/>
          <w:sz w:val="24"/>
          <w:szCs w:val="24"/>
        </w:rPr>
        <w:t>(</w:t>
      </w:r>
      <w:r w:rsidR="0050430C" w:rsidRPr="009D5DCB">
        <w:rPr>
          <w:rFonts w:ascii="Arial" w:hAnsi="Arial" w:cs="Arial"/>
          <w:sz w:val="24"/>
          <w:szCs w:val="24"/>
        </w:rPr>
        <w:t>See visiting information sheets f</w:t>
      </w:r>
      <w:r w:rsidRPr="009D5DCB">
        <w:rPr>
          <w:rFonts w:ascii="Arial" w:hAnsi="Arial" w:cs="Arial"/>
          <w:sz w:val="24"/>
          <w:szCs w:val="24"/>
        </w:rPr>
        <w:t>or care partner/patient version)</w:t>
      </w:r>
    </w:p>
    <w:p w14:paraId="7EE46288" w14:textId="36AC565F" w:rsidR="00DE280B" w:rsidRPr="009D5DCB" w:rsidRDefault="00DE280B" w:rsidP="00880D6A">
      <w:pPr>
        <w:autoSpaceDE w:val="0"/>
        <w:autoSpaceDN w:val="0"/>
        <w:adjustRightInd w:val="0"/>
        <w:rPr>
          <w:rFonts w:ascii="Arial" w:hAnsi="Arial" w:cs="Arial"/>
          <w:sz w:val="24"/>
          <w:szCs w:val="24"/>
          <w:lang w:val="en-US"/>
        </w:rPr>
      </w:pPr>
    </w:p>
    <w:p w14:paraId="6523A917" w14:textId="77777777" w:rsidR="00346C20" w:rsidRDefault="00346C20" w:rsidP="00880D6A">
      <w:pPr>
        <w:autoSpaceDE w:val="0"/>
        <w:autoSpaceDN w:val="0"/>
        <w:adjustRightInd w:val="0"/>
        <w:rPr>
          <w:rFonts w:ascii="Arial" w:hAnsi="Arial" w:cs="Arial"/>
          <w:b/>
          <w:sz w:val="24"/>
          <w:szCs w:val="24"/>
          <w:u w:val="single"/>
          <w:lang w:val="en-US"/>
        </w:rPr>
      </w:pPr>
    </w:p>
    <w:p w14:paraId="2F2F1B49" w14:textId="77777777" w:rsidR="00346C20" w:rsidRDefault="00346C20" w:rsidP="00880D6A">
      <w:pPr>
        <w:autoSpaceDE w:val="0"/>
        <w:autoSpaceDN w:val="0"/>
        <w:adjustRightInd w:val="0"/>
        <w:rPr>
          <w:rFonts w:ascii="Arial" w:hAnsi="Arial" w:cs="Arial"/>
          <w:b/>
          <w:sz w:val="24"/>
          <w:szCs w:val="24"/>
          <w:u w:val="single"/>
          <w:lang w:val="en-US"/>
        </w:rPr>
      </w:pPr>
    </w:p>
    <w:p w14:paraId="70EB8402" w14:textId="77777777" w:rsidR="00346C20" w:rsidRDefault="00346C20" w:rsidP="00880D6A">
      <w:pPr>
        <w:autoSpaceDE w:val="0"/>
        <w:autoSpaceDN w:val="0"/>
        <w:adjustRightInd w:val="0"/>
        <w:rPr>
          <w:rFonts w:ascii="Arial" w:hAnsi="Arial" w:cs="Arial"/>
          <w:b/>
          <w:sz w:val="24"/>
          <w:szCs w:val="24"/>
          <w:u w:val="single"/>
          <w:lang w:val="en-US"/>
        </w:rPr>
      </w:pPr>
    </w:p>
    <w:p w14:paraId="6AF9DB3E" w14:textId="77777777" w:rsidR="00346C20" w:rsidRDefault="00346C20" w:rsidP="00880D6A">
      <w:pPr>
        <w:autoSpaceDE w:val="0"/>
        <w:autoSpaceDN w:val="0"/>
        <w:adjustRightInd w:val="0"/>
        <w:rPr>
          <w:rFonts w:ascii="Arial" w:hAnsi="Arial" w:cs="Arial"/>
          <w:b/>
          <w:sz w:val="24"/>
          <w:szCs w:val="24"/>
          <w:u w:val="single"/>
          <w:lang w:val="en-US"/>
        </w:rPr>
      </w:pPr>
    </w:p>
    <w:p w14:paraId="1AD1A9A1" w14:textId="77777777" w:rsidR="00346C20" w:rsidRDefault="00346C20" w:rsidP="00880D6A">
      <w:pPr>
        <w:autoSpaceDE w:val="0"/>
        <w:autoSpaceDN w:val="0"/>
        <w:adjustRightInd w:val="0"/>
        <w:rPr>
          <w:rFonts w:ascii="Arial" w:hAnsi="Arial" w:cs="Arial"/>
          <w:b/>
          <w:sz w:val="24"/>
          <w:szCs w:val="24"/>
          <w:u w:val="single"/>
          <w:lang w:val="en-US"/>
        </w:rPr>
      </w:pPr>
    </w:p>
    <w:p w14:paraId="5E7DCAF2" w14:textId="77777777" w:rsidR="00346C20" w:rsidRDefault="00346C20" w:rsidP="00880D6A">
      <w:pPr>
        <w:autoSpaceDE w:val="0"/>
        <w:autoSpaceDN w:val="0"/>
        <w:adjustRightInd w:val="0"/>
        <w:rPr>
          <w:rFonts w:ascii="Arial" w:hAnsi="Arial" w:cs="Arial"/>
          <w:b/>
          <w:sz w:val="24"/>
          <w:szCs w:val="24"/>
          <w:u w:val="single"/>
          <w:lang w:val="en-US"/>
        </w:rPr>
      </w:pPr>
    </w:p>
    <w:p w14:paraId="0AEA2427" w14:textId="77777777" w:rsidR="00346C20" w:rsidRDefault="00346C20" w:rsidP="00880D6A">
      <w:pPr>
        <w:autoSpaceDE w:val="0"/>
        <w:autoSpaceDN w:val="0"/>
        <w:adjustRightInd w:val="0"/>
        <w:rPr>
          <w:rFonts w:ascii="Arial" w:hAnsi="Arial" w:cs="Arial"/>
          <w:b/>
          <w:sz w:val="24"/>
          <w:szCs w:val="24"/>
          <w:u w:val="single"/>
          <w:lang w:val="en-US"/>
        </w:rPr>
      </w:pPr>
    </w:p>
    <w:p w14:paraId="7AAC5D18" w14:textId="77777777" w:rsidR="00346C20" w:rsidRDefault="00346C20" w:rsidP="00880D6A">
      <w:pPr>
        <w:autoSpaceDE w:val="0"/>
        <w:autoSpaceDN w:val="0"/>
        <w:adjustRightInd w:val="0"/>
        <w:rPr>
          <w:rFonts w:ascii="Arial" w:hAnsi="Arial" w:cs="Arial"/>
          <w:b/>
          <w:sz w:val="24"/>
          <w:szCs w:val="24"/>
          <w:u w:val="single"/>
          <w:lang w:val="en-US"/>
        </w:rPr>
      </w:pPr>
    </w:p>
    <w:p w14:paraId="5BE22B30" w14:textId="77777777" w:rsidR="00346C20" w:rsidRDefault="00346C20" w:rsidP="00880D6A">
      <w:pPr>
        <w:autoSpaceDE w:val="0"/>
        <w:autoSpaceDN w:val="0"/>
        <w:adjustRightInd w:val="0"/>
        <w:rPr>
          <w:rFonts w:ascii="Arial" w:hAnsi="Arial" w:cs="Arial"/>
          <w:b/>
          <w:sz w:val="24"/>
          <w:szCs w:val="24"/>
          <w:u w:val="single"/>
          <w:lang w:val="en-US"/>
        </w:rPr>
      </w:pPr>
    </w:p>
    <w:p w14:paraId="1EE11121" w14:textId="77777777" w:rsidR="00346C20" w:rsidRDefault="00346C20" w:rsidP="00880D6A">
      <w:pPr>
        <w:autoSpaceDE w:val="0"/>
        <w:autoSpaceDN w:val="0"/>
        <w:adjustRightInd w:val="0"/>
        <w:rPr>
          <w:rFonts w:ascii="Arial" w:hAnsi="Arial" w:cs="Arial"/>
          <w:b/>
          <w:sz w:val="24"/>
          <w:szCs w:val="24"/>
          <w:u w:val="single"/>
          <w:lang w:val="en-US"/>
        </w:rPr>
      </w:pPr>
    </w:p>
    <w:p w14:paraId="2A7360ED" w14:textId="77777777" w:rsidR="00346C20" w:rsidRDefault="00346C20" w:rsidP="00880D6A">
      <w:pPr>
        <w:autoSpaceDE w:val="0"/>
        <w:autoSpaceDN w:val="0"/>
        <w:adjustRightInd w:val="0"/>
        <w:rPr>
          <w:rFonts w:ascii="Arial" w:hAnsi="Arial" w:cs="Arial"/>
          <w:b/>
          <w:sz w:val="24"/>
          <w:szCs w:val="24"/>
          <w:u w:val="single"/>
          <w:lang w:val="en-US"/>
        </w:rPr>
      </w:pPr>
    </w:p>
    <w:p w14:paraId="470D8B27" w14:textId="77777777" w:rsidR="00346C20" w:rsidRDefault="00346C20" w:rsidP="00880D6A">
      <w:pPr>
        <w:autoSpaceDE w:val="0"/>
        <w:autoSpaceDN w:val="0"/>
        <w:adjustRightInd w:val="0"/>
        <w:rPr>
          <w:rFonts w:ascii="Arial" w:hAnsi="Arial" w:cs="Arial"/>
          <w:b/>
          <w:sz w:val="24"/>
          <w:szCs w:val="24"/>
          <w:u w:val="single"/>
          <w:lang w:val="en-US"/>
        </w:rPr>
      </w:pPr>
    </w:p>
    <w:p w14:paraId="33152777" w14:textId="77777777" w:rsidR="00346C20" w:rsidRDefault="00346C20" w:rsidP="00880D6A">
      <w:pPr>
        <w:autoSpaceDE w:val="0"/>
        <w:autoSpaceDN w:val="0"/>
        <w:adjustRightInd w:val="0"/>
        <w:rPr>
          <w:rFonts w:ascii="Arial" w:hAnsi="Arial" w:cs="Arial"/>
          <w:b/>
          <w:sz w:val="24"/>
          <w:szCs w:val="24"/>
          <w:u w:val="single"/>
          <w:lang w:val="en-US"/>
        </w:rPr>
      </w:pPr>
    </w:p>
    <w:p w14:paraId="5190A482" w14:textId="77777777" w:rsidR="00346C20" w:rsidRDefault="00346C20" w:rsidP="00880D6A">
      <w:pPr>
        <w:autoSpaceDE w:val="0"/>
        <w:autoSpaceDN w:val="0"/>
        <w:adjustRightInd w:val="0"/>
        <w:rPr>
          <w:rFonts w:ascii="Arial" w:hAnsi="Arial" w:cs="Arial"/>
          <w:b/>
          <w:sz w:val="24"/>
          <w:szCs w:val="24"/>
          <w:u w:val="single"/>
          <w:lang w:val="en-US"/>
        </w:rPr>
      </w:pPr>
    </w:p>
    <w:p w14:paraId="74A0655C" w14:textId="77777777" w:rsidR="00346C20" w:rsidRDefault="00346C20" w:rsidP="00880D6A">
      <w:pPr>
        <w:autoSpaceDE w:val="0"/>
        <w:autoSpaceDN w:val="0"/>
        <w:adjustRightInd w:val="0"/>
        <w:rPr>
          <w:rFonts w:ascii="Arial" w:hAnsi="Arial" w:cs="Arial"/>
          <w:b/>
          <w:sz w:val="24"/>
          <w:szCs w:val="24"/>
          <w:u w:val="single"/>
          <w:lang w:val="en-US"/>
        </w:rPr>
      </w:pPr>
    </w:p>
    <w:p w14:paraId="42507F3D" w14:textId="77777777" w:rsidR="00346C20" w:rsidRDefault="00346C20" w:rsidP="00880D6A">
      <w:pPr>
        <w:autoSpaceDE w:val="0"/>
        <w:autoSpaceDN w:val="0"/>
        <w:adjustRightInd w:val="0"/>
        <w:rPr>
          <w:rFonts w:ascii="Arial" w:hAnsi="Arial" w:cs="Arial"/>
          <w:b/>
          <w:sz w:val="24"/>
          <w:szCs w:val="24"/>
          <w:u w:val="single"/>
          <w:lang w:val="en-US"/>
        </w:rPr>
      </w:pPr>
    </w:p>
    <w:p w14:paraId="750B364D" w14:textId="77777777" w:rsidR="00346C20" w:rsidRDefault="00346C20" w:rsidP="00880D6A">
      <w:pPr>
        <w:autoSpaceDE w:val="0"/>
        <w:autoSpaceDN w:val="0"/>
        <w:adjustRightInd w:val="0"/>
        <w:rPr>
          <w:rFonts w:ascii="Arial" w:hAnsi="Arial" w:cs="Arial"/>
          <w:b/>
          <w:sz w:val="24"/>
          <w:szCs w:val="24"/>
          <w:u w:val="single"/>
          <w:lang w:val="en-US"/>
        </w:rPr>
      </w:pPr>
    </w:p>
    <w:p w14:paraId="0A4564CA" w14:textId="77777777" w:rsidR="00346C20" w:rsidRDefault="00346C20" w:rsidP="00880D6A">
      <w:pPr>
        <w:autoSpaceDE w:val="0"/>
        <w:autoSpaceDN w:val="0"/>
        <w:adjustRightInd w:val="0"/>
        <w:rPr>
          <w:rFonts w:ascii="Arial" w:hAnsi="Arial" w:cs="Arial"/>
          <w:b/>
          <w:sz w:val="24"/>
          <w:szCs w:val="24"/>
          <w:u w:val="single"/>
          <w:lang w:val="en-US"/>
        </w:rPr>
      </w:pPr>
    </w:p>
    <w:p w14:paraId="4447EA4E" w14:textId="77777777" w:rsidR="00346C20" w:rsidRDefault="00346C20" w:rsidP="00880D6A">
      <w:pPr>
        <w:autoSpaceDE w:val="0"/>
        <w:autoSpaceDN w:val="0"/>
        <w:adjustRightInd w:val="0"/>
        <w:rPr>
          <w:rFonts w:ascii="Arial" w:hAnsi="Arial" w:cs="Arial"/>
          <w:b/>
          <w:sz w:val="24"/>
          <w:szCs w:val="24"/>
          <w:u w:val="single"/>
          <w:lang w:val="en-US"/>
        </w:rPr>
      </w:pPr>
    </w:p>
    <w:p w14:paraId="5E5434D3" w14:textId="23385CAC" w:rsidR="00DE280B" w:rsidRPr="009D5DCB" w:rsidRDefault="00385D18" w:rsidP="00880D6A">
      <w:pPr>
        <w:autoSpaceDE w:val="0"/>
        <w:autoSpaceDN w:val="0"/>
        <w:adjustRightInd w:val="0"/>
        <w:rPr>
          <w:rFonts w:ascii="Arial" w:hAnsi="Arial" w:cs="Arial"/>
          <w:b/>
          <w:sz w:val="24"/>
          <w:szCs w:val="24"/>
          <w:u w:val="single"/>
          <w:lang w:val="en-US"/>
        </w:rPr>
      </w:pPr>
      <w:bookmarkStart w:id="16" w:name="AppG"/>
      <w:bookmarkEnd w:id="16"/>
      <w:r w:rsidRPr="009D5DCB">
        <w:rPr>
          <w:rFonts w:ascii="Arial" w:hAnsi="Arial" w:cs="Arial"/>
          <w:b/>
          <w:sz w:val="24"/>
          <w:szCs w:val="24"/>
          <w:u w:val="single"/>
          <w:lang w:val="en-US"/>
        </w:rPr>
        <w:t>APPENDIX</w:t>
      </w:r>
      <w:r w:rsidR="00DE280B" w:rsidRPr="009D5DCB">
        <w:rPr>
          <w:rFonts w:ascii="Arial" w:hAnsi="Arial" w:cs="Arial"/>
          <w:b/>
          <w:sz w:val="24"/>
          <w:szCs w:val="24"/>
          <w:u w:val="single"/>
          <w:lang w:val="en-US"/>
        </w:rPr>
        <w:t xml:space="preserve"> G</w:t>
      </w:r>
      <w:r w:rsidR="001438C2" w:rsidRPr="009D5DCB">
        <w:rPr>
          <w:rFonts w:ascii="Arial" w:hAnsi="Arial" w:cs="Arial"/>
          <w:b/>
          <w:sz w:val="24"/>
          <w:szCs w:val="24"/>
          <w:u w:val="single"/>
          <w:lang w:val="en-US"/>
        </w:rPr>
        <w:t xml:space="preserve">: </w:t>
      </w:r>
      <w:r w:rsidR="00DE280B" w:rsidRPr="009D5DCB">
        <w:rPr>
          <w:rFonts w:ascii="Arial" w:hAnsi="Arial" w:cs="Arial"/>
          <w:b/>
          <w:sz w:val="24"/>
          <w:szCs w:val="24"/>
          <w:u w:val="single"/>
          <w:lang w:val="en-US"/>
        </w:rPr>
        <w:t>Visiting Escalation Process</w:t>
      </w:r>
    </w:p>
    <w:p w14:paraId="628A4F09" w14:textId="5EE8B39D" w:rsidR="00F95535" w:rsidRPr="009D5DCB" w:rsidRDefault="00F95535" w:rsidP="00F95535">
      <w:pPr>
        <w:autoSpaceDE w:val="0"/>
        <w:autoSpaceDN w:val="0"/>
        <w:adjustRightInd w:val="0"/>
        <w:rPr>
          <w:rFonts w:ascii="Arial" w:hAnsi="Arial" w:cs="Arial"/>
          <w:sz w:val="24"/>
          <w:szCs w:val="24"/>
        </w:rPr>
      </w:pPr>
      <w:r w:rsidRPr="009D5DCB">
        <w:rPr>
          <w:rFonts w:ascii="Arial" w:hAnsi="Arial" w:cs="Arial"/>
          <w:sz w:val="24"/>
          <w:szCs w:val="24"/>
        </w:rPr>
        <w:t xml:space="preserve">If a </w:t>
      </w:r>
      <w:r w:rsidR="00B96F9C" w:rsidRPr="009D5DCB">
        <w:rPr>
          <w:rFonts w:ascii="Arial" w:hAnsi="Arial" w:cs="Arial"/>
          <w:sz w:val="24"/>
          <w:szCs w:val="24"/>
        </w:rPr>
        <w:t>care partner</w:t>
      </w:r>
      <w:r w:rsidRPr="009D5DCB">
        <w:rPr>
          <w:rFonts w:ascii="Arial" w:hAnsi="Arial" w:cs="Arial"/>
          <w:sz w:val="24"/>
          <w:szCs w:val="24"/>
        </w:rPr>
        <w:t xml:space="preserve"> disagrees with current visiting restriction, please follow the steps below:</w:t>
      </w:r>
    </w:p>
    <w:p w14:paraId="6F06F5C4" w14:textId="44CF0AD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Manager/delegate or team member gathers all details of situation from patient, family member, care team, patient relations and physician as appropriate.</w:t>
      </w:r>
    </w:p>
    <w:p w14:paraId="790F56D0" w14:textId="5B0EEFF0"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Manager/delegate to weigh risk/benefit of making exception for visiting. (needs of the patient, precedence setting, sustainability)</w:t>
      </w:r>
    </w:p>
    <w:p w14:paraId="5C825815" w14:textId="7777777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Manager/delegate consult  with team members to determine ability to accommodate exception to help make decision</w:t>
      </w:r>
    </w:p>
    <w:p w14:paraId="0F79F479" w14:textId="7777777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Confirm decision to allow exception with director to ensure organizational consistency i.e. ongoing ramp up of services, changing visiting restrictions timeline</w:t>
      </w:r>
    </w:p>
    <w:p w14:paraId="54A48D70" w14:textId="7777777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 xml:space="preserve">If exception granted, communicate key messages including criteria to be followed during visit i.e. PPE, number of family members, location of visit, time of visit </w:t>
      </w:r>
    </w:p>
    <w:p w14:paraId="47D2E677" w14:textId="7777777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 xml:space="preserve">If exception denied, communicate rationale for decision </w:t>
      </w:r>
    </w:p>
    <w:p w14:paraId="00E048D6" w14:textId="77777777" w:rsidR="00F95535" w:rsidRPr="009D5DCB" w:rsidRDefault="00F95535" w:rsidP="005C64F4">
      <w:pPr>
        <w:numPr>
          <w:ilvl w:val="0"/>
          <w:numId w:val="14"/>
        </w:numPr>
        <w:autoSpaceDE w:val="0"/>
        <w:autoSpaceDN w:val="0"/>
        <w:adjustRightInd w:val="0"/>
        <w:rPr>
          <w:rFonts w:ascii="Arial" w:hAnsi="Arial" w:cs="Arial"/>
          <w:sz w:val="24"/>
          <w:szCs w:val="24"/>
        </w:rPr>
      </w:pPr>
      <w:r w:rsidRPr="009D5DCB">
        <w:rPr>
          <w:rFonts w:ascii="Arial" w:hAnsi="Arial" w:cs="Arial"/>
          <w:sz w:val="24"/>
          <w:szCs w:val="24"/>
        </w:rPr>
        <w:t>Consider collaboration and support from patient relations, communications as needed</w:t>
      </w:r>
    </w:p>
    <w:p w14:paraId="3756F8E8" w14:textId="77777777" w:rsidR="00F95535" w:rsidRPr="009D5DCB" w:rsidRDefault="00F95535" w:rsidP="00F95535">
      <w:pPr>
        <w:autoSpaceDE w:val="0"/>
        <w:autoSpaceDN w:val="0"/>
        <w:adjustRightInd w:val="0"/>
        <w:rPr>
          <w:rFonts w:ascii="Arial" w:hAnsi="Arial" w:cs="Arial"/>
          <w:sz w:val="24"/>
          <w:szCs w:val="24"/>
        </w:rPr>
      </w:pPr>
    </w:p>
    <w:p w14:paraId="1E97BAD8" w14:textId="4EEA04EE" w:rsidR="00F95535" w:rsidRPr="009D5DCB" w:rsidRDefault="00F95535" w:rsidP="00F95535">
      <w:pPr>
        <w:autoSpaceDE w:val="0"/>
        <w:autoSpaceDN w:val="0"/>
        <w:adjustRightInd w:val="0"/>
        <w:rPr>
          <w:rFonts w:ascii="Arial" w:hAnsi="Arial" w:cs="Arial"/>
          <w:sz w:val="24"/>
          <w:szCs w:val="24"/>
        </w:rPr>
      </w:pPr>
      <w:r w:rsidRPr="009D5DCB">
        <w:rPr>
          <w:rFonts w:ascii="Arial" w:hAnsi="Arial" w:cs="Arial"/>
          <w:sz w:val="24"/>
          <w:szCs w:val="24"/>
        </w:rPr>
        <w:t xml:space="preserve">Discussion points/variables to consider: </w:t>
      </w:r>
    </w:p>
    <w:p w14:paraId="3DE7B840" w14:textId="77777777" w:rsidR="00F95535" w:rsidRPr="009D5DCB" w:rsidRDefault="00F95535" w:rsidP="005C64F4">
      <w:pPr>
        <w:numPr>
          <w:ilvl w:val="0"/>
          <w:numId w:val="15"/>
        </w:numPr>
        <w:autoSpaceDE w:val="0"/>
        <w:autoSpaceDN w:val="0"/>
        <w:adjustRightInd w:val="0"/>
        <w:rPr>
          <w:rFonts w:ascii="Arial" w:hAnsi="Arial" w:cs="Arial"/>
          <w:sz w:val="24"/>
          <w:szCs w:val="24"/>
        </w:rPr>
      </w:pPr>
      <w:r w:rsidRPr="009D5DCB">
        <w:rPr>
          <w:rFonts w:ascii="Arial" w:hAnsi="Arial" w:cs="Arial"/>
          <w:sz w:val="24"/>
          <w:szCs w:val="24"/>
        </w:rPr>
        <w:t xml:space="preserve">Physician involvement to determine exception: not required unless needed for determining acuity, mobility or cognition. </w:t>
      </w:r>
    </w:p>
    <w:p w14:paraId="7D944989" w14:textId="5E41C799" w:rsidR="00F95535" w:rsidRPr="009D5DCB" w:rsidRDefault="00F95535" w:rsidP="005C64F4">
      <w:pPr>
        <w:numPr>
          <w:ilvl w:val="0"/>
          <w:numId w:val="15"/>
        </w:numPr>
        <w:autoSpaceDE w:val="0"/>
        <w:autoSpaceDN w:val="0"/>
        <w:adjustRightInd w:val="0"/>
        <w:rPr>
          <w:rFonts w:ascii="Arial" w:hAnsi="Arial" w:cs="Arial"/>
          <w:sz w:val="24"/>
          <w:szCs w:val="24"/>
        </w:rPr>
      </w:pPr>
      <w:r w:rsidRPr="009D5DCB">
        <w:rPr>
          <w:rFonts w:ascii="Arial" w:hAnsi="Arial" w:cs="Arial"/>
          <w:sz w:val="24"/>
          <w:szCs w:val="24"/>
        </w:rPr>
        <w:t xml:space="preserve">Unit specific patient medical care i.e. functional issues, pre-admission baseline, difficulty  providing medical history, making current medical decisions: language barriers, plan of care discussions, behaviour management, deemed palliative </w:t>
      </w:r>
    </w:p>
    <w:p w14:paraId="26E3A5F7" w14:textId="77777777" w:rsidR="00F95535" w:rsidRPr="009D5DCB" w:rsidRDefault="00F95535" w:rsidP="005C64F4">
      <w:pPr>
        <w:numPr>
          <w:ilvl w:val="0"/>
          <w:numId w:val="15"/>
        </w:numPr>
        <w:autoSpaceDE w:val="0"/>
        <w:autoSpaceDN w:val="0"/>
        <w:adjustRightInd w:val="0"/>
        <w:rPr>
          <w:rFonts w:ascii="Arial" w:hAnsi="Arial" w:cs="Arial"/>
          <w:sz w:val="24"/>
          <w:szCs w:val="24"/>
        </w:rPr>
      </w:pPr>
      <w:r w:rsidRPr="009D5DCB">
        <w:rPr>
          <w:rFonts w:ascii="Arial" w:hAnsi="Arial" w:cs="Arial"/>
          <w:sz w:val="24"/>
          <w:szCs w:val="24"/>
        </w:rPr>
        <w:t xml:space="preserve">For this escalation process, who should be involved  and when? i.e. Patient Relations, Communications, Director, VP, other team members, Security.   </w:t>
      </w:r>
    </w:p>
    <w:p w14:paraId="3CD60840" w14:textId="0B2F0BC8" w:rsidR="00F95535" w:rsidRPr="009D5DCB" w:rsidRDefault="00F95535" w:rsidP="005C64F4">
      <w:pPr>
        <w:numPr>
          <w:ilvl w:val="0"/>
          <w:numId w:val="15"/>
        </w:numPr>
        <w:autoSpaceDE w:val="0"/>
        <w:autoSpaceDN w:val="0"/>
        <w:adjustRightInd w:val="0"/>
        <w:rPr>
          <w:rFonts w:ascii="Arial" w:hAnsi="Arial" w:cs="Arial"/>
          <w:sz w:val="24"/>
          <w:szCs w:val="24"/>
        </w:rPr>
      </w:pPr>
      <w:r w:rsidRPr="009D5DCB">
        <w:rPr>
          <w:rFonts w:ascii="Arial" w:hAnsi="Arial" w:cs="Arial"/>
          <w:sz w:val="24"/>
          <w:szCs w:val="24"/>
        </w:rPr>
        <w:t>First line of response: Unit manager/delegate or after hours admin, security if needed; Second line: director, patient relations, vp as needed</w:t>
      </w:r>
    </w:p>
    <w:p w14:paraId="7A076646" w14:textId="77777777" w:rsidR="00F95535" w:rsidRPr="009D5DCB" w:rsidRDefault="00F95535" w:rsidP="00F95535">
      <w:pPr>
        <w:autoSpaceDE w:val="0"/>
        <w:autoSpaceDN w:val="0"/>
        <w:adjustRightInd w:val="0"/>
        <w:rPr>
          <w:rFonts w:ascii="Arial" w:hAnsi="Arial" w:cs="Arial"/>
          <w:sz w:val="24"/>
          <w:szCs w:val="24"/>
        </w:rPr>
      </w:pPr>
    </w:p>
    <w:p w14:paraId="638CB6AE" w14:textId="77777777" w:rsidR="00346C20" w:rsidRDefault="00346C20" w:rsidP="008570A1">
      <w:pPr>
        <w:autoSpaceDE w:val="0"/>
        <w:autoSpaceDN w:val="0"/>
        <w:adjustRightInd w:val="0"/>
        <w:rPr>
          <w:rFonts w:ascii="Arial" w:hAnsi="Arial" w:cs="Arial"/>
          <w:b/>
          <w:sz w:val="24"/>
          <w:szCs w:val="24"/>
        </w:rPr>
      </w:pPr>
      <w:bookmarkStart w:id="17" w:name="Apph"/>
    </w:p>
    <w:p w14:paraId="16BDD1F0" w14:textId="77777777" w:rsidR="00346C20" w:rsidRDefault="00346C20" w:rsidP="008570A1">
      <w:pPr>
        <w:autoSpaceDE w:val="0"/>
        <w:autoSpaceDN w:val="0"/>
        <w:adjustRightInd w:val="0"/>
        <w:rPr>
          <w:rFonts w:ascii="Arial" w:hAnsi="Arial" w:cs="Arial"/>
          <w:b/>
          <w:sz w:val="24"/>
          <w:szCs w:val="24"/>
        </w:rPr>
      </w:pPr>
    </w:p>
    <w:p w14:paraId="2531E63B" w14:textId="77777777" w:rsidR="00346C20" w:rsidRDefault="00346C20" w:rsidP="008570A1">
      <w:pPr>
        <w:autoSpaceDE w:val="0"/>
        <w:autoSpaceDN w:val="0"/>
        <w:adjustRightInd w:val="0"/>
        <w:rPr>
          <w:rFonts w:ascii="Arial" w:hAnsi="Arial" w:cs="Arial"/>
          <w:b/>
          <w:sz w:val="24"/>
          <w:szCs w:val="24"/>
        </w:rPr>
      </w:pPr>
    </w:p>
    <w:p w14:paraId="4ADC0469" w14:textId="77777777" w:rsidR="00346C20" w:rsidRDefault="00346C20" w:rsidP="008570A1">
      <w:pPr>
        <w:autoSpaceDE w:val="0"/>
        <w:autoSpaceDN w:val="0"/>
        <w:adjustRightInd w:val="0"/>
        <w:rPr>
          <w:rFonts w:ascii="Arial" w:hAnsi="Arial" w:cs="Arial"/>
          <w:b/>
          <w:sz w:val="24"/>
          <w:szCs w:val="24"/>
        </w:rPr>
      </w:pPr>
    </w:p>
    <w:p w14:paraId="631B4917" w14:textId="77777777" w:rsidR="00346C20" w:rsidRDefault="00346C20" w:rsidP="008570A1">
      <w:pPr>
        <w:autoSpaceDE w:val="0"/>
        <w:autoSpaceDN w:val="0"/>
        <w:adjustRightInd w:val="0"/>
        <w:rPr>
          <w:rFonts w:ascii="Arial" w:hAnsi="Arial" w:cs="Arial"/>
          <w:b/>
          <w:sz w:val="24"/>
          <w:szCs w:val="24"/>
        </w:rPr>
      </w:pPr>
    </w:p>
    <w:p w14:paraId="49932613" w14:textId="77777777" w:rsidR="00346C20" w:rsidRDefault="00346C20" w:rsidP="008570A1">
      <w:pPr>
        <w:autoSpaceDE w:val="0"/>
        <w:autoSpaceDN w:val="0"/>
        <w:adjustRightInd w:val="0"/>
        <w:rPr>
          <w:rFonts w:ascii="Arial" w:hAnsi="Arial" w:cs="Arial"/>
          <w:b/>
          <w:sz w:val="24"/>
          <w:szCs w:val="24"/>
        </w:rPr>
      </w:pPr>
    </w:p>
    <w:p w14:paraId="06588544" w14:textId="77777777" w:rsidR="00346C20" w:rsidRDefault="00346C20" w:rsidP="008570A1">
      <w:pPr>
        <w:autoSpaceDE w:val="0"/>
        <w:autoSpaceDN w:val="0"/>
        <w:adjustRightInd w:val="0"/>
        <w:rPr>
          <w:rFonts w:ascii="Arial" w:hAnsi="Arial" w:cs="Arial"/>
          <w:b/>
          <w:sz w:val="24"/>
          <w:szCs w:val="24"/>
        </w:rPr>
      </w:pPr>
    </w:p>
    <w:p w14:paraId="75BB48B8" w14:textId="2D2883E4" w:rsidR="008570A1" w:rsidRPr="009D5DCB" w:rsidRDefault="008570A1" w:rsidP="008570A1">
      <w:pPr>
        <w:autoSpaceDE w:val="0"/>
        <w:autoSpaceDN w:val="0"/>
        <w:adjustRightInd w:val="0"/>
        <w:rPr>
          <w:rFonts w:ascii="Arial" w:hAnsi="Arial" w:cs="Arial"/>
          <w:b/>
          <w:sz w:val="24"/>
          <w:szCs w:val="24"/>
        </w:rPr>
      </w:pPr>
      <w:r w:rsidRPr="009D5DCB">
        <w:rPr>
          <w:rFonts w:ascii="Arial" w:hAnsi="Arial" w:cs="Arial"/>
          <w:b/>
          <w:sz w:val="24"/>
          <w:szCs w:val="24"/>
        </w:rPr>
        <w:t>APPENDIX H</w:t>
      </w:r>
      <w:bookmarkEnd w:id="17"/>
      <w:r w:rsidRPr="009D5DCB">
        <w:rPr>
          <w:rFonts w:ascii="Arial" w:hAnsi="Arial" w:cs="Arial"/>
          <w:b/>
          <w:sz w:val="24"/>
          <w:szCs w:val="24"/>
        </w:rPr>
        <w:t>: TELEPHONE AND VIRTUAL CARE PARTNER VISITS INFORMATION SHEET</w:t>
      </w:r>
    </w:p>
    <w:p w14:paraId="2CE1BFFE" w14:textId="77777777" w:rsidR="008570A1" w:rsidRPr="009D5DCB" w:rsidRDefault="008570A1" w:rsidP="008570A1">
      <w:pPr>
        <w:autoSpaceDE w:val="0"/>
        <w:autoSpaceDN w:val="0"/>
        <w:adjustRightInd w:val="0"/>
        <w:jc w:val="center"/>
        <w:rPr>
          <w:rFonts w:ascii="Arial" w:hAnsi="Arial" w:cs="Arial"/>
          <w:sz w:val="24"/>
          <w:szCs w:val="24"/>
        </w:rPr>
      </w:pPr>
      <w:r w:rsidRPr="009D5DCB">
        <w:rPr>
          <w:rFonts w:ascii="Arial" w:hAnsi="Arial" w:cs="Arial"/>
          <w:sz w:val="24"/>
          <w:szCs w:val="24"/>
        </w:rPr>
        <w:t>For ________(insert unit/program name)</w:t>
      </w:r>
    </w:p>
    <w:p w14:paraId="6B8F4491" w14:textId="77777777" w:rsidR="008570A1" w:rsidRPr="009D5DCB" w:rsidRDefault="008570A1" w:rsidP="008570A1">
      <w:pPr>
        <w:autoSpaceDE w:val="0"/>
        <w:autoSpaceDN w:val="0"/>
        <w:adjustRightInd w:val="0"/>
        <w:rPr>
          <w:rFonts w:ascii="Arial" w:hAnsi="Arial" w:cs="Arial"/>
          <w:sz w:val="24"/>
          <w:szCs w:val="24"/>
        </w:rPr>
      </w:pPr>
      <w:r w:rsidRPr="009D5DCB">
        <w:rPr>
          <w:rFonts w:ascii="Arial" w:hAnsi="Arial" w:cs="Arial"/>
          <w:sz w:val="24"/>
          <w:szCs w:val="24"/>
        </w:rPr>
        <w:t xml:space="preserve">Telephone and virtual visits provide a safe alternative to in-person visits during the pandemic.  In this guideline, telephone and virtual visits are for social connections and not clinical purposes.  Patients may use their own personal devices to connect with their family and friends.  Wifi is free of charge during the pandemic, and can be accessed by selecting “GRH-Guest-Wifi” from your device network connections.  </w:t>
      </w:r>
    </w:p>
    <w:p w14:paraId="724671F3" w14:textId="77777777" w:rsidR="008570A1" w:rsidRPr="009D5DCB" w:rsidRDefault="008570A1" w:rsidP="008570A1">
      <w:pPr>
        <w:autoSpaceDE w:val="0"/>
        <w:autoSpaceDN w:val="0"/>
        <w:adjustRightInd w:val="0"/>
        <w:rPr>
          <w:rFonts w:ascii="Arial" w:hAnsi="Arial" w:cs="Arial"/>
          <w:sz w:val="24"/>
          <w:szCs w:val="24"/>
        </w:rPr>
      </w:pPr>
      <w:r w:rsidRPr="009D5DCB">
        <w:rPr>
          <w:rFonts w:ascii="Arial" w:hAnsi="Arial" w:cs="Arial"/>
          <w:sz w:val="24"/>
          <w:szCs w:val="24"/>
        </w:rPr>
        <w:t>For those patients who do not have their own devices and/or require assistance to participate in a virtual visit, GRH’s unit staff or Virtual Booking Team (Screening Team) will be available to assist.</w:t>
      </w:r>
    </w:p>
    <w:p w14:paraId="138E5A1C" w14:textId="77777777" w:rsidR="008570A1" w:rsidRPr="009D5DCB" w:rsidRDefault="008570A1" w:rsidP="008570A1">
      <w:pPr>
        <w:autoSpaceDE w:val="0"/>
        <w:autoSpaceDN w:val="0"/>
        <w:adjustRightInd w:val="0"/>
        <w:rPr>
          <w:rFonts w:ascii="Arial" w:hAnsi="Arial" w:cs="Arial"/>
          <w:sz w:val="24"/>
          <w:szCs w:val="24"/>
        </w:rPr>
      </w:pPr>
      <w:r w:rsidRPr="009D5DCB">
        <w:rPr>
          <w:rFonts w:ascii="Arial" w:hAnsi="Arial" w:cs="Arial"/>
          <w:b/>
          <w:sz w:val="24"/>
          <w:szCs w:val="24"/>
        </w:rPr>
        <w:t>Telephone access</w:t>
      </w:r>
      <w:r w:rsidRPr="009D5DCB">
        <w:rPr>
          <w:rFonts w:ascii="Arial" w:hAnsi="Arial" w:cs="Arial"/>
          <w:sz w:val="24"/>
          <w:szCs w:val="24"/>
        </w:rPr>
        <w:t>:</w:t>
      </w:r>
    </w:p>
    <w:p w14:paraId="5723AE20" w14:textId="77777777" w:rsidR="008570A1" w:rsidRPr="009D5DCB" w:rsidRDefault="008570A1" w:rsidP="008570A1">
      <w:pPr>
        <w:autoSpaceDE w:val="0"/>
        <w:autoSpaceDN w:val="0"/>
        <w:adjustRightInd w:val="0"/>
        <w:rPr>
          <w:rFonts w:ascii="Arial" w:hAnsi="Arial" w:cs="Arial"/>
          <w:sz w:val="24"/>
          <w:szCs w:val="24"/>
        </w:rPr>
      </w:pPr>
      <w:r w:rsidRPr="009D5DCB">
        <w:rPr>
          <w:rFonts w:ascii="Arial" w:hAnsi="Arial" w:cs="Arial"/>
          <w:sz w:val="24"/>
          <w:szCs w:val="24"/>
        </w:rPr>
        <w:t xml:space="preserve">During Lockdown/grey phase or during an outbreak, when care partner visits are restricted, a telephone will be provided at the bedside free of charge, if patients do not have their own mobile phones. In some units, telephones are not available at the bedside and in these situations, a patient may use a courtesy phone (mobile) upon request. </w:t>
      </w:r>
    </w:p>
    <w:p w14:paraId="251A4369" w14:textId="77777777" w:rsidR="008570A1" w:rsidRPr="009D5DCB" w:rsidRDefault="008570A1" w:rsidP="008570A1">
      <w:pPr>
        <w:autoSpaceDE w:val="0"/>
        <w:autoSpaceDN w:val="0"/>
        <w:adjustRightInd w:val="0"/>
        <w:rPr>
          <w:rFonts w:ascii="Arial" w:hAnsi="Arial" w:cs="Arial"/>
          <w:b/>
          <w:sz w:val="24"/>
          <w:szCs w:val="24"/>
        </w:rPr>
      </w:pPr>
      <w:r w:rsidRPr="009D5DCB">
        <w:rPr>
          <w:rFonts w:ascii="Arial" w:hAnsi="Arial" w:cs="Arial"/>
          <w:b/>
          <w:sz w:val="24"/>
          <w:szCs w:val="24"/>
        </w:rPr>
        <w:t>Assisted Virtual visits:</w:t>
      </w:r>
    </w:p>
    <w:p w14:paraId="7B98DEAB" w14:textId="77777777" w:rsidR="008570A1" w:rsidRPr="009D5DCB" w:rsidRDefault="008570A1" w:rsidP="008570A1">
      <w:pPr>
        <w:autoSpaceDE w:val="0"/>
        <w:autoSpaceDN w:val="0"/>
        <w:adjustRightInd w:val="0"/>
        <w:rPr>
          <w:rFonts w:ascii="Arial" w:hAnsi="Arial" w:cs="Arial"/>
          <w:sz w:val="24"/>
          <w:szCs w:val="24"/>
        </w:rPr>
      </w:pPr>
      <w:r w:rsidRPr="009D5DCB">
        <w:rPr>
          <w:rFonts w:ascii="Arial" w:hAnsi="Arial" w:cs="Arial"/>
          <w:sz w:val="24"/>
          <w:szCs w:val="24"/>
        </w:rPr>
        <w:t xml:space="preserve">Patients who do not have their own devices may request to borrow one from the unit in order to have a virtual visit.  Ipads or android tablets are available and support Zoom, Skype and Facetime.  If needed, the unit staff or Virtual Booking Team can assist with scheduling the visit and setting up the device with the patient at the time of the visit: </w:t>
      </w:r>
    </w:p>
    <w:p w14:paraId="32A349EC" w14:textId="77777777" w:rsidR="008570A1" w:rsidRPr="009D5DCB" w:rsidRDefault="008570A1" w:rsidP="008570A1">
      <w:pPr>
        <w:autoSpaceDE w:val="0"/>
        <w:autoSpaceDN w:val="0"/>
        <w:adjustRightInd w:val="0"/>
        <w:ind w:left="720"/>
        <w:rPr>
          <w:rFonts w:ascii="Arial" w:hAnsi="Arial" w:cs="Arial"/>
          <w:sz w:val="24"/>
          <w:szCs w:val="24"/>
        </w:rPr>
      </w:pPr>
      <w:r w:rsidRPr="009D5DCB">
        <w:rPr>
          <w:rFonts w:ascii="Arial" w:hAnsi="Arial" w:cs="Arial"/>
          <w:sz w:val="24"/>
          <w:szCs w:val="24"/>
        </w:rPr>
        <w:t>Virtual visits can be arranged between the hours________ on any day of the week, and can be booked up to 30 minutes per visit.  Alternate arrangements can be made if required.</w:t>
      </w:r>
    </w:p>
    <w:p w14:paraId="3D57A9B1" w14:textId="77777777" w:rsidR="008570A1" w:rsidRPr="009D5DCB" w:rsidRDefault="008570A1" w:rsidP="008570A1">
      <w:pPr>
        <w:autoSpaceDE w:val="0"/>
        <w:autoSpaceDN w:val="0"/>
        <w:adjustRightInd w:val="0"/>
        <w:contextualSpacing/>
        <w:rPr>
          <w:rFonts w:ascii="Arial" w:hAnsi="Arial" w:cs="Arial"/>
          <w:sz w:val="24"/>
          <w:szCs w:val="24"/>
        </w:rPr>
      </w:pPr>
      <w:r w:rsidRPr="009D5DCB">
        <w:rPr>
          <w:rFonts w:ascii="Arial" w:hAnsi="Arial" w:cs="Arial"/>
          <w:sz w:val="24"/>
          <w:szCs w:val="24"/>
        </w:rPr>
        <w:t>At the time of admission, unit staff will discuss the option of virtual visits with the patients (or substitute decision maker (SDM) if applicable).  Patients, family and/or friends may request a virtual visit – the patient/SDM must be agreeable.  The hospital’s ability to assist with virtual visits could be limited by high demand, the condition of the patient or activities related to treatment.</w:t>
      </w:r>
    </w:p>
    <w:p w14:paraId="6715C5AA" w14:textId="77777777" w:rsidR="008570A1" w:rsidRPr="009D5DCB" w:rsidRDefault="008570A1" w:rsidP="008570A1">
      <w:pPr>
        <w:autoSpaceDE w:val="0"/>
        <w:autoSpaceDN w:val="0"/>
        <w:adjustRightInd w:val="0"/>
        <w:contextualSpacing/>
        <w:rPr>
          <w:rFonts w:ascii="Arial" w:hAnsi="Arial" w:cs="Arial"/>
          <w:sz w:val="24"/>
          <w:szCs w:val="24"/>
        </w:rPr>
      </w:pPr>
    </w:p>
    <w:p w14:paraId="494CE6D8" w14:textId="77777777" w:rsidR="008570A1" w:rsidRPr="009D5DCB" w:rsidRDefault="008570A1" w:rsidP="008570A1">
      <w:p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Things to consider about virtual visits and use of personal devices:</w:t>
      </w:r>
    </w:p>
    <w:p w14:paraId="2640CF60" w14:textId="77777777" w:rsidR="008570A1" w:rsidRPr="009D5DCB" w:rsidRDefault="008570A1" w:rsidP="005C64F4">
      <w:pPr>
        <w:numPr>
          <w:ilvl w:val="0"/>
          <w:numId w:val="20"/>
        </w:num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 xml:space="preserve">Can visit with multiple people from any or many locations </w:t>
      </w:r>
      <w:r w:rsidRPr="009D5DCB">
        <w:rPr>
          <w:rFonts w:ascii="Arial" w:hAnsi="Arial" w:cs="Arial"/>
          <w:sz w:val="24"/>
          <w:szCs w:val="24"/>
        </w:rPr>
        <w:sym w:font="Wingdings" w:char="F04A"/>
      </w:r>
    </w:p>
    <w:p w14:paraId="1F6066BA" w14:textId="77777777" w:rsidR="008570A1" w:rsidRPr="009D5DCB" w:rsidRDefault="008570A1" w:rsidP="005C64F4">
      <w:pPr>
        <w:numPr>
          <w:ilvl w:val="0"/>
          <w:numId w:val="20"/>
        </w:num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 xml:space="preserve">Screening and masks are not required </w:t>
      </w:r>
      <w:r w:rsidRPr="009D5DCB">
        <w:rPr>
          <w:rFonts w:ascii="Arial" w:hAnsi="Arial" w:cs="Arial"/>
          <w:sz w:val="24"/>
          <w:szCs w:val="24"/>
        </w:rPr>
        <w:sym w:font="Wingdings" w:char="F04A"/>
      </w:r>
    </w:p>
    <w:p w14:paraId="5051A0AC" w14:textId="77777777" w:rsidR="008570A1" w:rsidRPr="009D5DCB" w:rsidRDefault="008570A1" w:rsidP="005C64F4">
      <w:pPr>
        <w:numPr>
          <w:ilvl w:val="0"/>
          <w:numId w:val="20"/>
        </w:num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 xml:space="preserve">Please be mindful of others around you: </w:t>
      </w:r>
    </w:p>
    <w:p w14:paraId="668DBBAD" w14:textId="77777777" w:rsidR="008570A1" w:rsidRPr="009D5DCB" w:rsidRDefault="008570A1" w:rsidP="005C64F4">
      <w:pPr>
        <w:numPr>
          <w:ilvl w:val="1"/>
          <w:numId w:val="20"/>
        </w:num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Respect the privacy of others and never include anyone in video/camera without their permission.</w:t>
      </w:r>
    </w:p>
    <w:p w14:paraId="6665C9D7" w14:textId="77777777" w:rsidR="008570A1" w:rsidRPr="009D5DCB" w:rsidRDefault="008570A1" w:rsidP="005C64F4">
      <w:pPr>
        <w:numPr>
          <w:ilvl w:val="1"/>
          <w:numId w:val="20"/>
        </w:numPr>
        <w:autoSpaceDE w:val="0"/>
        <w:autoSpaceDN w:val="0"/>
        <w:adjustRightInd w:val="0"/>
        <w:spacing w:line="240" w:lineRule="auto"/>
        <w:contextualSpacing/>
        <w:rPr>
          <w:rFonts w:ascii="Arial" w:hAnsi="Arial" w:cs="Arial"/>
          <w:sz w:val="24"/>
          <w:szCs w:val="24"/>
        </w:rPr>
      </w:pPr>
      <w:r w:rsidRPr="009D5DCB">
        <w:rPr>
          <w:rFonts w:ascii="Arial" w:hAnsi="Arial" w:cs="Arial"/>
          <w:sz w:val="24"/>
          <w:szCs w:val="24"/>
        </w:rPr>
        <w:t>Consider potential to disturb others with volume/noise – wear headphones or earbuds if possible</w:t>
      </w:r>
    </w:p>
    <w:p w14:paraId="69FD2FD2" w14:textId="77777777" w:rsidR="008570A1" w:rsidRPr="009D5DCB" w:rsidRDefault="008570A1" w:rsidP="008570A1">
      <w:pPr>
        <w:autoSpaceDE w:val="0"/>
        <w:autoSpaceDN w:val="0"/>
        <w:adjustRightInd w:val="0"/>
        <w:spacing w:line="240" w:lineRule="auto"/>
        <w:contextualSpacing/>
        <w:rPr>
          <w:rFonts w:ascii="Arial" w:hAnsi="Arial" w:cs="Arial"/>
          <w:sz w:val="24"/>
          <w:szCs w:val="24"/>
        </w:rPr>
      </w:pPr>
    </w:p>
    <w:p w14:paraId="312068A7" w14:textId="77777777" w:rsidR="008570A1" w:rsidRPr="009D5DCB" w:rsidRDefault="008570A1" w:rsidP="008570A1">
      <w:pPr>
        <w:autoSpaceDE w:val="0"/>
        <w:autoSpaceDN w:val="0"/>
        <w:adjustRightInd w:val="0"/>
        <w:contextualSpacing/>
        <w:rPr>
          <w:rFonts w:ascii="Arial" w:hAnsi="Arial" w:cs="Arial"/>
          <w:sz w:val="24"/>
          <w:szCs w:val="24"/>
        </w:rPr>
      </w:pPr>
      <w:r w:rsidRPr="009D5DCB">
        <w:rPr>
          <w:rFonts w:ascii="Arial" w:hAnsi="Arial" w:cs="Arial"/>
          <w:sz w:val="24"/>
          <w:szCs w:val="24"/>
        </w:rPr>
        <w:t>A virtual visit on _________(insert name of unit) can be requested by calling the nursing station at _________(ext)  OR by contacting the Virtual booking team at ________(insert number) or by email __________.</w:t>
      </w:r>
    </w:p>
    <w:p w14:paraId="2A79C1A6" w14:textId="7FC10623" w:rsidR="008570A1" w:rsidRPr="009D5DCB" w:rsidRDefault="008570A1" w:rsidP="00B35B6B">
      <w:pPr>
        <w:autoSpaceDE w:val="0"/>
        <w:autoSpaceDN w:val="0"/>
        <w:adjustRightInd w:val="0"/>
        <w:rPr>
          <w:rFonts w:ascii="Arial" w:hAnsi="Arial" w:cs="Arial"/>
          <w:sz w:val="24"/>
          <w:szCs w:val="24"/>
        </w:rPr>
      </w:pPr>
    </w:p>
    <w:p w14:paraId="582E7E14" w14:textId="4964F220" w:rsidR="00017F78" w:rsidRPr="009D5DCB" w:rsidRDefault="00017F78" w:rsidP="00017F78">
      <w:pPr>
        <w:autoSpaceDE w:val="0"/>
        <w:autoSpaceDN w:val="0"/>
        <w:adjustRightInd w:val="0"/>
        <w:rPr>
          <w:rFonts w:ascii="Arial" w:hAnsi="Arial" w:cs="Arial"/>
          <w:b/>
          <w:sz w:val="24"/>
          <w:szCs w:val="24"/>
        </w:rPr>
      </w:pPr>
      <w:bookmarkStart w:id="18" w:name="AppI"/>
      <w:bookmarkStart w:id="19" w:name="Virtual"/>
      <w:r w:rsidRPr="009D5DCB">
        <w:rPr>
          <w:rFonts w:ascii="Arial" w:hAnsi="Arial" w:cs="Arial"/>
          <w:b/>
          <w:sz w:val="24"/>
          <w:szCs w:val="24"/>
        </w:rPr>
        <w:t>APPENDIX I</w:t>
      </w:r>
      <w:bookmarkEnd w:id="18"/>
      <w:r w:rsidRPr="009D5DCB">
        <w:rPr>
          <w:rFonts w:ascii="Arial" w:hAnsi="Arial" w:cs="Arial"/>
          <w:b/>
          <w:sz w:val="24"/>
          <w:szCs w:val="24"/>
        </w:rPr>
        <w:t>:</w:t>
      </w:r>
    </w:p>
    <w:p w14:paraId="0AA7BBE1" w14:textId="77777777" w:rsidR="00017F78" w:rsidRPr="00346C20" w:rsidRDefault="00017F78" w:rsidP="00017F78">
      <w:pPr>
        <w:rPr>
          <w:rFonts w:ascii="Arial" w:hAnsi="Arial" w:cs="Arial"/>
          <w:b/>
          <w:lang w:val="en-US"/>
        </w:rPr>
      </w:pPr>
      <w:r w:rsidRPr="00346C20">
        <w:rPr>
          <w:rFonts w:ascii="Arial" w:hAnsi="Arial" w:cs="Arial"/>
          <w:b/>
          <w:lang w:val="en-US"/>
        </w:rPr>
        <w:t xml:space="preserve">Information regarding: Care partner visits at Grand River Hospital: </w:t>
      </w:r>
    </w:p>
    <w:p w14:paraId="5FDF6ED1" w14:textId="77777777" w:rsidR="00017F78" w:rsidRPr="00346C20" w:rsidRDefault="00017F78" w:rsidP="00017F78">
      <w:pPr>
        <w:spacing w:before="100" w:beforeAutospacing="1" w:after="100" w:afterAutospacing="1"/>
        <w:rPr>
          <w:rFonts w:ascii="Arial" w:hAnsi="Arial" w:cs="Arial"/>
          <w:lang w:val="en-US"/>
        </w:rPr>
      </w:pPr>
      <w:r w:rsidRPr="00346C20">
        <w:rPr>
          <w:rFonts w:ascii="Arial" w:hAnsi="Arial" w:cs="Arial"/>
          <w:lang w:val="en-US"/>
        </w:rPr>
        <w:t xml:space="preserve">Thank you for your patience. We know that contact with friends and family is important to the health and recovery of our patients. We are taking a cautious approach to moving forward so that we are able to keep everyone safe and healthy. </w:t>
      </w:r>
    </w:p>
    <w:p w14:paraId="09A0B732" w14:textId="77777777" w:rsidR="00346C20" w:rsidRDefault="00017F78" w:rsidP="00017F78">
      <w:pPr>
        <w:rPr>
          <w:rFonts w:ascii="Arial" w:hAnsi="Arial" w:cs="Arial"/>
          <w:b/>
          <w:lang w:val="en-US"/>
        </w:rPr>
      </w:pPr>
      <w:r w:rsidRPr="00346C20">
        <w:rPr>
          <w:rFonts w:ascii="Arial" w:hAnsi="Arial" w:cs="Arial"/>
          <w:b/>
          <w:lang w:val="en-US"/>
        </w:rPr>
        <w:t>T</w:t>
      </w:r>
      <w:r w:rsidR="00346C20" w:rsidRPr="00346C20">
        <w:rPr>
          <w:rFonts w:ascii="Arial" w:hAnsi="Arial" w:cs="Arial"/>
          <w:b/>
          <w:lang w:val="en-US"/>
        </w:rPr>
        <w:t xml:space="preserve">o book a visit with a patient: </w:t>
      </w:r>
    </w:p>
    <w:p w14:paraId="5979BCFD" w14:textId="2DEA1E7F" w:rsidR="00017F78" w:rsidRPr="00346C20" w:rsidRDefault="00346C20" w:rsidP="00017F78">
      <w:pPr>
        <w:rPr>
          <w:rFonts w:ascii="Arial" w:hAnsi="Arial" w:cs="Arial"/>
          <w:b/>
          <w:lang w:val="en-US"/>
        </w:rPr>
      </w:pPr>
      <w:r w:rsidRPr="00346C20">
        <w:rPr>
          <w:rFonts w:ascii="Arial" w:hAnsi="Arial" w:cs="Arial"/>
          <w:lang w:val="en-US"/>
        </w:rPr>
        <w:t>A</w:t>
      </w:r>
      <w:r w:rsidR="00017F78" w:rsidRPr="00346C20">
        <w:rPr>
          <w:rFonts w:ascii="Arial" w:hAnsi="Arial" w:cs="Arial"/>
          <w:lang w:val="en-US"/>
        </w:rPr>
        <w:t>t this time, we are providing access to the hospital to approved Care Partners for scheduled visits only. Care Partners are identified by patients as being vital to their health and wellness, and helping to provide direction on care. Please speak with your loved one and their care team to determine how you can be part of a care partner visit</w:t>
      </w:r>
    </w:p>
    <w:p w14:paraId="2E541E70" w14:textId="77777777" w:rsidR="00017F78" w:rsidRPr="00346C20" w:rsidRDefault="00017F78" w:rsidP="00017F78">
      <w:pPr>
        <w:rPr>
          <w:rFonts w:ascii="Arial" w:hAnsi="Arial" w:cs="Arial"/>
          <w:b/>
          <w:lang w:val="en-US"/>
        </w:rPr>
      </w:pPr>
      <w:r w:rsidRPr="00346C20">
        <w:rPr>
          <w:rFonts w:ascii="Arial" w:hAnsi="Arial" w:cs="Arial"/>
          <w:b/>
          <w:lang w:val="en-US"/>
        </w:rPr>
        <w:t>How we are keeping our patients and staff safe as we accommodate visits with care partners:</w:t>
      </w:r>
    </w:p>
    <w:p w14:paraId="6C207112"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 xml:space="preserve">Care partner visits must be pre-approved and scheduled, and </w:t>
      </w:r>
      <w:r w:rsidRPr="00346C20">
        <w:rPr>
          <w:rFonts w:ascii="Arial" w:hAnsi="Arial" w:cs="Arial"/>
          <w:u w:val="single"/>
          <w:lang w:val="en-US"/>
        </w:rPr>
        <w:t>only one visitor per patient</w:t>
      </w:r>
      <w:r w:rsidRPr="00346C20">
        <w:rPr>
          <w:rFonts w:ascii="Arial" w:hAnsi="Arial" w:cs="Arial"/>
          <w:lang w:val="en-US"/>
        </w:rPr>
        <w:t>: this helps us to ensure physical distancing and reduce the spread of illness while you are in hospital. Any exceptions to this will be based on the patient’s unique circumstances and must be approved by the unit manager</w:t>
      </w:r>
    </w:p>
    <w:p w14:paraId="339EBD32"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Everyone who enters the hospital will be screened for symptoms of COVID: please reschedule if you are feeling unwell.</w:t>
      </w:r>
    </w:p>
    <w:p w14:paraId="6BCCF22A"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 xml:space="preserve">We will ask you to sanitize your hands, wear a green armband/sticker, and wear the mask we provide to you at all times: this is important to reduce the spread of illness. </w:t>
      </w:r>
    </w:p>
    <w:p w14:paraId="30732EA5"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We will ask for your name and phone number when you arrive to verify your visit.</w:t>
      </w:r>
    </w:p>
    <w:p w14:paraId="4DD12D4F"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 xml:space="preserve">Please use public washrooms </w:t>
      </w:r>
      <w:r w:rsidRPr="00346C20">
        <w:rPr>
          <w:rFonts w:ascii="Arial" w:hAnsi="Arial" w:cs="Arial"/>
          <w:i/>
          <w:lang w:val="en-US"/>
        </w:rPr>
        <w:t>only</w:t>
      </w:r>
      <w:r w:rsidRPr="00346C20">
        <w:rPr>
          <w:rFonts w:ascii="Arial" w:hAnsi="Arial" w:cs="Arial"/>
          <w:lang w:val="en-US"/>
        </w:rPr>
        <w:t xml:space="preserve"> to prevent the spread of illness.</w:t>
      </w:r>
    </w:p>
    <w:p w14:paraId="6CC40078" w14:textId="77777777" w:rsidR="00017F78" w:rsidRPr="00346C20" w:rsidRDefault="00017F78" w:rsidP="00017F78">
      <w:pPr>
        <w:numPr>
          <w:ilvl w:val="0"/>
          <w:numId w:val="25"/>
        </w:numPr>
        <w:spacing w:after="0" w:line="240" w:lineRule="auto"/>
        <w:rPr>
          <w:rFonts w:ascii="Arial" w:hAnsi="Arial" w:cs="Arial"/>
          <w:lang w:val="en-US"/>
        </w:rPr>
      </w:pPr>
      <w:r w:rsidRPr="00346C20">
        <w:rPr>
          <w:rFonts w:ascii="Arial" w:hAnsi="Arial" w:cs="Arial"/>
          <w:lang w:val="en-US"/>
        </w:rPr>
        <w:t>Please speak with your loved one’s care team to discuss other options to stay in touch. We are able to support virtual visits.</w:t>
      </w:r>
    </w:p>
    <w:p w14:paraId="3652F474" w14:textId="77777777" w:rsidR="00017F78" w:rsidRPr="00346C20" w:rsidRDefault="00017F78" w:rsidP="00017F78">
      <w:pPr>
        <w:numPr>
          <w:ilvl w:val="0"/>
          <w:numId w:val="25"/>
        </w:numPr>
        <w:spacing w:after="0" w:line="240" w:lineRule="auto"/>
        <w:rPr>
          <w:rFonts w:ascii="Arial" w:hAnsi="Arial" w:cs="Arial"/>
          <w:b/>
          <w:u w:val="single"/>
          <w:lang w:val="en-US"/>
        </w:rPr>
      </w:pPr>
      <w:r w:rsidRPr="00346C20">
        <w:rPr>
          <w:rFonts w:ascii="Arial" w:hAnsi="Arial" w:cs="Arial"/>
          <w:b/>
          <w:u w:val="single"/>
          <w:lang w:val="en-US"/>
        </w:rPr>
        <w:t>Please check in with the care team on the unit, after you have screened at the entrance and before visiting with your loved one; there may be additional precautions they will ask you to follow.</w:t>
      </w:r>
    </w:p>
    <w:p w14:paraId="2778DF88" w14:textId="77777777" w:rsidR="00017F78" w:rsidRPr="00346C20" w:rsidRDefault="00017F78" w:rsidP="00017F78">
      <w:pPr>
        <w:numPr>
          <w:ilvl w:val="0"/>
          <w:numId w:val="25"/>
        </w:numPr>
        <w:spacing w:after="0" w:line="240" w:lineRule="auto"/>
        <w:rPr>
          <w:rFonts w:ascii="Arial" w:hAnsi="Arial" w:cs="Arial"/>
          <w:b/>
          <w:u w:val="single"/>
          <w:lang w:val="en-US"/>
        </w:rPr>
      </w:pPr>
      <w:r w:rsidRPr="00346C20">
        <w:rPr>
          <w:rFonts w:ascii="Arial" w:hAnsi="Arial" w:cs="Arial"/>
          <w:b/>
          <w:u w:val="single"/>
          <w:lang w:val="en-US"/>
        </w:rPr>
        <w:t>Please physically distance from your loved one and from others.</w:t>
      </w:r>
    </w:p>
    <w:p w14:paraId="632432A1" w14:textId="77777777" w:rsidR="00017F78" w:rsidRPr="00346C20" w:rsidRDefault="00017F78" w:rsidP="00017F78">
      <w:pPr>
        <w:numPr>
          <w:ilvl w:val="0"/>
          <w:numId w:val="25"/>
        </w:numPr>
        <w:spacing w:after="0" w:line="240" w:lineRule="auto"/>
        <w:rPr>
          <w:rFonts w:ascii="Arial" w:hAnsi="Arial" w:cs="Arial"/>
          <w:b/>
          <w:u w:val="single"/>
          <w:lang w:val="en-US"/>
        </w:rPr>
      </w:pPr>
      <w:r w:rsidRPr="00346C20">
        <w:rPr>
          <w:rFonts w:ascii="Arial" w:hAnsi="Arial" w:cs="Arial"/>
          <w:b/>
          <w:u w:val="single"/>
          <w:lang w:val="en-US"/>
        </w:rPr>
        <w:t>Please remain with your loved one for the duration of the visit: do not enter other areas of the unit.  There are no in-and-out privileges at this time</w:t>
      </w:r>
      <w:r w:rsidRPr="00346C20">
        <w:rPr>
          <w:rFonts w:ascii="Arial" w:hAnsi="Arial" w:cs="Arial"/>
          <w:lang w:val="en-US"/>
        </w:rPr>
        <w:t xml:space="preserve"> </w:t>
      </w:r>
    </w:p>
    <w:p w14:paraId="7EB73C9A" w14:textId="77777777" w:rsidR="00017F78" w:rsidRPr="00346C20" w:rsidRDefault="00017F78" w:rsidP="00017F78">
      <w:pPr>
        <w:spacing w:after="0" w:line="240" w:lineRule="auto"/>
        <w:ind w:left="720"/>
        <w:rPr>
          <w:rFonts w:ascii="Arial" w:hAnsi="Arial" w:cs="Arial"/>
          <w:lang w:val="en-US"/>
        </w:rPr>
      </w:pPr>
    </w:p>
    <w:p w14:paraId="67EAA8D7" w14:textId="77777777" w:rsidR="00346C20" w:rsidRDefault="00346C20" w:rsidP="00017F78">
      <w:pPr>
        <w:contextualSpacing/>
        <w:rPr>
          <w:rFonts w:ascii="Arial" w:hAnsi="Arial" w:cs="Arial"/>
          <w:lang w:val="en-US"/>
        </w:rPr>
      </w:pPr>
    </w:p>
    <w:p w14:paraId="569CD249" w14:textId="21C04382" w:rsidR="00017F78" w:rsidRPr="00346C20" w:rsidRDefault="00017F78" w:rsidP="00017F78">
      <w:pPr>
        <w:contextualSpacing/>
        <w:rPr>
          <w:rFonts w:ascii="Arial" w:hAnsi="Arial" w:cs="Arial"/>
          <w:lang w:val="en-US"/>
        </w:rPr>
      </w:pPr>
      <w:r w:rsidRPr="00346C20">
        <w:rPr>
          <w:rFonts w:ascii="Arial" w:hAnsi="Arial" w:cs="Arial"/>
          <w:lang w:val="en-US"/>
        </w:rPr>
        <w:t>We have a duty of care to protect our patients and our staff. These processes will help to reduce the spread of illness and keep our hospital – and those inside it - safe. GRH</w:t>
      </w:r>
      <w:r w:rsidRPr="00346C20">
        <w:rPr>
          <w:rFonts w:ascii="Arial" w:hAnsi="Arial" w:cs="Arial"/>
          <w:b/>
          <w:bCs/>
        </w:rPr>
        <w:t xml:space="preserve"> cannot support in-person visits if care partners choose not to follow all expectations – individuals who are not compliant will be asked to leave.</w:t>
      </w:r>
    </w:p>
    <w:p w14:paraId="19D627A8" w14:textId="54C88E4C" w:rsidR="00346C20" w:rsidRDefault="00346C20" w:rsidP="00017F78">
      <w:pPr>
        <w:autoSpaceDE w:val="0"/>
        <w:autoSpaceDN w:val="0"/>
        <w:adjustRightInd w:val="0"/>
        <w:rPr>
          <w:rFonts w:ascii="Arial" w:hAnsi="Arial" w:cs="Arial"/>
          <w:b/>
          <w:lang w:val="en-US"/>
        </w:rPr>
      </w:pPr>
    </w:p>
    <w:p w14:paraId="71F9D2AD" w14:textId="79826128" w:rsidR="00017F78" w:rsidRPr="00346C20" w:rsidRDefault="00017F78" w:rsidP="00017F78">
      <w:pPr>
        <w:autoSpaceDE w:val="0"/>
        <w:autoSpaceDN w:val="0"/>
        <w:adjustRightInd w:val="0"/>
        <w:rPr>
          <w:rFonts w:ascii="Arial" w:hAnsi="Arial" w:cs="Arial"/>
          <w:lang w:val="en-US"/>
        </w:rPr>
      </w:pPr>
      <w:r w:rsidRPr="00346C20">
        <w:rPr>
          <w:rFonts w:ascii="Arial" w:hAnsi="Arial" w:cs="Arial"/>
          <w:b/>
          <w:lang w:val="en-US"/>
        </w:rPr>
        <w:t xml:space="preserve">Questions: </w:t>
      </w:r>
      <w:r w:rsidRPr="00346C20">
        <w:rPr>
          <w:rFonts w:ascii="Arial" w:hAnsi="Arial" w:cs="Arial"/>
          <w:lang w:val="en-US"/>
        </w:rPr>
        <w:t xml:space="preserve">If you have questions or concerns, please speak with a member of your loved one’s care team, or contact our patient relations department at 519-749-4300, ext. 2966 or </w:t>
      </w:r>
      <w:hyperlink r:id="rId13" w:history="1">
        <w:r w:rsidRPr="00346C20">
          <w:rPr>
            <w:rFonts w:ascii="Arial" w:hAnsi="Arial" w:cs="Arial"/>
            <w:color w:val="0563C1"/>
            <w:u w:val="single"/>
            <w:lang w:val="en-US"/>
          </w:rPr>
          <w:t>patient.feedback@grhosp.on.ca</w:t>
        </w:r>
      </w:hyperlink>
      <w:r w:rsidRPr="00346C20">
        <w:rPr>
          <w:rFonts w:ascii="Arial" w:hAnsi="Arial" w:cs="Arial"/>
          <w:lang w:val="en-US"/>
        </w:rPr>
        <w:t xml:space="preserve">. </w:t>
      </w:r>
    </w:p>
    <w:p w14:paraId="18142A9D" w14:textId="77777777" w:rsidR="00017F78" w:rsidRPr="00346C20" w:rsidRDefault="00017F78" w:rsidP="00017F78">
      <w:pPr>
        <w:autoSpaceDE w:val="0"/>
        <w:autoSpaceDN w:val="0"/>
        <w:adjustRightInd w:val="0"/>
        <w:rPr>
          <w:rFonts w:ascii="Arial" w:hAnsi="Arial" w:cs="Arial"/>
          <w:lang w:val="en-US"/>
        </w:rPr>
      </w:pPr>
      <w:r w:rsidRPr="00346C20">
        <w:rPr>
          <w:rFonts w:ascii="Arial" w:hAnsi="Arial" w:cs="Arial"/>
          <w:lang w:val="en-US"/>
        </w:rPr>
        <w:t>We thank you for your support. We will continue to look at ways that we can safely bring visitors back to the patients that we all care for.</w:t>
      </w:r>
    </w:p>
    <w:p w14:paraId="4C939504" w14:textId="77777777" w:rsidR="00346C20" w:rsidRDefault="00346C20" w:rsidP="00017F78">
      <w:pPr>
        <w:autoSpaceDE w:val="0"/>
        <w:autoSpaceDN w:val="0"/>
        <w:adjustRightInd w:val="0"/>
        <w:rPr>
          <w:rFonts w:ascii="Arial" w:hAnsi="Arial" w:cs="Arial"/>
          <w:b/>
          <w:lang w:val="en-US"/>
        </w:rPr>
      </w:pPr>
    </w:p>
    <w:p w14:paraId="58B394F0" w14:textId="4AD44623" w:rsidR="00017F78" w:rsidRPr="00346C20" w:rsidRDefault="00017F78" w:rsidP="00017F78">
      <w:pPr>
        <w:autoSpaceDE w:val="0"/>
        <w:autoSpaceDN w:val="0"/>
        <w:adjustRightInd w:val="0"/>
        <w:rPr>
          <w:rFonts w:ascii="Arial" w:hAnsi="Arial" w:cs="Arial"/>
          <w:b/>
          <w:lang w:val="en-US"/>
        </w:rPr>
      </w:pPr>
      <w:r w:rsidRPr="00346C20">
        <w:rPr>
          <w:rFonts w:ascii="Arial" w:hAnsi="Arial" w:cs="Arial"/>
          <w:b/>
          <w:lang w:val="en-US"/>
        </w:rPr>
        <w:t>See next page for additional information about personal items, food and deliveries:</w:t>
      </w:r>
    </w:p>
    <w:p w14:paraId="6D44FF6B" w14:textId="77777777" w:rsidR="00017F78" w:rsidRPr="00346C20" w:rsidRDefault="00017F78" w:rsidP="00017F78">
      <w:pPr>
        <w:autoSpaceDE w:val="0"/>
        <w:autoSpaceDN w:val="0"/>
        <w:adjustRightInd w:val="0"/>
        <w:rPr>
          <w:rFonts w:ascii="Arial" w:hAnsi="Arial" w:cs="Arial"/>
          <w:b/>
          <w:lang w:val="en-US"/>
        </w:rPr>
      </w:pPr>
    </w:p>
    <w:p w14:paraId="5DF969EC" w14:textId="77777777" w:rsidR="00346C20" w:rsidRDefault="00346C20" w:rsidP="00017F78">
      <w:pPr>
        <w:autoSpaceDE w:val="0"/>
        <w:autoSpaceDN w:val="0"/>
        <w:adjustRightInd w:val="0"/>
        <w:rPr>
          <w:rFonts w:ascii="Arial" w:hAnsi="Arial" w:cs="Arial"/>
          <w:b/>
          <w:lang w:val="en-US"/>
        </w:rPr>
      </w:pPr>
    </w:p>
    <w:p w14:paraId="7C659519" w14:textId="305C3F69" w:rsidR="00017F78" w:rsidRPr="00346C20" w:rsidRDefault="00017F78" w:rsidP="00017F78">
      <w:pPr>
        <w:autoSpaceDE w:val="0"/>
        <w:autoSpaceDN w:val="0"/>
        <w:adjustRightInd w:val="0"/>
        <w:rPr>
          <w:rFonts w:ascii="Arial" w:hAnsi="Arial" w:cs="Arial"/>
          <w:lang w:val="en-US"/>
        </w:rPr>
      </w:pPr>
      <w:r w:rsidRPr="00346C20">
        <w:rPr>
          <w:rFonts w:ascii="Arial" w:hAnsi="Arial" w:cs="Arial"/>
          <w:b/>
          <w:lang w:val="en-US"/>
        </w:rPr>
        <w:t xml:space="preserve">Food: Refrigeration is not currently available on the units.  </w:t>
      </w:r>
      <w:r w:rsidRPr="00346C20">
        <w:rPr>
          <w:rFonts w:ascii="Arial" w:hAnsi="Arial" w:cs="Arial"/>
          <w:lang w:val="en-US"/>
        </w:rPr>
        <w:t>Food products brought in for a patient by care partners will be managed by the care partner, and taken home at end of each visit (not left in the patient room).  Containers, if used, must be cleaned/managed by the care partner.</w:t>
      </w:r>
    </w:p>
    <w:p w14:paraId="6015DF15" w14:textId="77777777" w:rsidR="00017F78" w:rsidRPr="00346C20" w:rsidRDefault="00017F78" w:rsidP="00017F78">
      <w:pPr>
        <w:spacing w:after="0" w:line="240" w:lineRule="auto"/>
        <w:rPr>
          <w:rFonts w:ascii="Arial" w:hAnsi="Arial" w:cs="Arial"/>
          <w:lang w:val="en-US"/>
        </w:rPr>
      </w:pPr>
      <w:r w:rsidRPr="00346C20">
        <w:rPr>
          <w:rFonts w:ascii="Arial" w:hAnsi="Arial" w:cs="Arial"/>
          <w:lang w:val="en-US"/>
        </w:rPr>
        <w:t xml:space="preserve">Any food brought in for a patient should be individually packaged and cannot be shared. All leftovers must be thrown away or taken home and not kept in unit fridges on the care unit. Care partners are not permitted to use the unit kitchens at this time.  </w:t>
      </w:r>
    </w:p>
    <w:p w14:paraId="421C2456" w14:textId="77777777" w:rsidR="00017F78" w:rsidRPr="00346C20" w:rsidRDefault="00017F78" w:rsidP="00017F78">
      <w:pPr>
        <w:autoSpaceDE w:val="0"/>
        <w:autoSpaceDN w:val="0"/>
        <w:adjustRightInd w:val="0"/>
        <w:spacing w:after="0" w:line="240" w:lineRule="auto"/>
        <w:rPr>
          <w:rFonts w:ascii="Arial" w:hAnsi="Arial" w:cs="Arial"/>
          <w:lang w:val="en-US"/>
        </w:rPr>
      </w:pPr>
    </w:p>
    <w:p w14:paraId="4CAACCCF"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Food deliveries must be in disposable containers and will be received by the screeners at the front door. Delivery to the patient is usually within 1-2 hrs but cannot be guaranteed.</w:t>
      </w:r>
    </w:p>
    <w:p w14:paraId="4F800BAC" w14:textId="77777777" w:rsidR="00017F78" w:rsidRPr="00346C20" w:rsidRDefault="00017F78" w:rsidP="00017F78">
      <w:pPr>
        <w:autoSpaceDE w:val="0"/>
        <w:autoSpaceDN w:val="0"/>
        <w:adjustRightInd w:val="0"/>
        <w:spacing w:after="0" w:line="240" w:lineRule="auto"/>
        <w:rPr>
          <w:rFonts w:ascii="Arial" w:hAnsi="Arial" w:cs="Arial"/>
          <w:lang w:val="en-US"/>
        </w:rPr>
      </w:pPr>
    </w:p>
    <w:p w14:paraId="7E4CA397"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 xml:space="preserve">We ask that you not consume food or drink during your visit, unless an exception has been agreed upon with the care team (eg. An extended visit). </w:t>
      </w:r>
    </w:p>
    <w:p w14:paraId="5D2CDD73"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Practice good hand hygiene at all times, including when entering/leaving the hospital and before eating food.</w:t>
      </w:r>
    </w:p>
    <w:p w14:paraId="1D387FE3" w14:textId="77777777" w:rsidR="00017F78" w:rsidRPr="00346C20" w:rsidRDefault="00017F78" w:rsidP="00017F78">
      <w:pPr>
        <w:autoSpaceDE w:val="0"/>
        <w:autoSpaceDN w:val="0"/>
        <w:adjustRightInd w:val="0"/>
        <w:spacing w:after="0" w:line="240" w:lineRule="auto"/>
        <w:rPr>
          <w:rFonts w:ascii="Arial" w:hAnsi="Arial" w:cs="Arial"/>
          <w:b/>
          <w:lang w:val="en-US"/>
        </w:rPr>
      </w:pPr>
    </w:p>
    <w:p w14:paraId="1B8EEBA7"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b/>
          <w:lang w:val="en-US"/>
        </w:rPr>
        <w:t xml:space="preserve">Cafeterias and Food Vendors:  </w:t>
      </w:r>
      <w:r w:rsidRPr="00346C20">
        <w:rPr>
          <w:rFonts w:ascii="Arial" w:hAnsi="Arial" w:cs="Arial"/>
          <w:lang w:val="en-US"/>
        </w:rPr>
        <w:t xml:space="preserve">Cafeterias and food vendors at our hospital have modified their hours and operations. When they are open, are limited to take-out options only for care partners.  </w:t>
      </w:r>
    </w:p>
    <w:p w14:paraId="54F32462" w14:textId="77777777" w:rsidR="00017F78" w:rsidRPr="00346C20" w:rsidRDefault="00017F78" w:rsidP="00017F78">
      <w:pPr>
        <w:autoSpaceDE w:val="0"/>
        <w:autoSpaceDN w:val="0"/>
        <w:adjustRightInd w:val="0"/>
        <w:spacing w:after="0" w:line="240" w:lineRule="auto"/>
        <w:rPr>
          <w:rFonts w:ascii="Arial" w:hAnsi="Arial" w:cs="Arial"/>
          <w:lang w:val="en-US"/>
        </w:rPr>
      </w:pPr>
    </w:p>
    <w:p w14:paraId="0EC79EB8"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Cafeteria seating areas and front lobbies are for staff only to allow them to practice physical distancing while on break.  If you approved for an extended visit, to avoid the need to exit/re-enter the hospital, food may be brought from home and eaten within the patient’s room unless the patient has additional precautions (Droplet, Contact, Airborne, etc).</w:t>
      </w:r>
    </w:p>
    <w:p w14:paraId="1B20A787" w14:textId="77777777" w:rsidR="00017F78" w:rsidRPr="00346C20" w:rsidRDefault="00017F78" w:rsidP="00017F78">
      <w:pPr>
        <w:autoSpaceDE w:val="0"/>
        <w:autoSpaceDN w:val="0"/>
        <w:adjustRightInd w:val="0"/>
        <w:spacing w:after="0" w:line="240" w:lineRule="auto"/>
        <w:rPr>
          <w:rFonts w:ascii="Arial" w:hAnsi="Arial" w:cs="Arial"/>
          <w:lang w:val="en-US"/>
        </w:rPr>
      </w:pPr>
    </w:p>
    <w:p w14:paraId="4EC79FBD"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u w:val="single"/>
          <w:lang w:val="en-US"/>
        </w:rPr>
        <w:t>For the Children’s and Childbirth programs</w:t>
      </w:r>
      <w:r w:rsidRPr="00346C20">
        <w:rPr>
          <w:rFonts w:ascii="Arial" w:hAnsi="Arial" w:cs="Arial"/>
          <w:lang w:val="en-US"/>
        </w:rPr>
        <w:t>: if the patient has COVID or has an essential visitor who cannot leave the room (e.g., parent of a child unable to leave the patient’s room), we will provide in-room meals for the patient and the family member/parent/caregiver. GRH unit staff will assist with accessing meals.</w:t>
      </w:r>
    </w:p>
    <w:p w14:paraId="5B47EA41" w14:textId="77777777" w:rsidR="00017F78" w:rsidRPr="00346C20" w:rsidRDefault="00017F78" w:rsidP="00017F78">
      <w:pPr>
        <w:autoSpaceDE w:val="0"/>
        <w:autoSpaceDN w:val="0"/>
        <w:adjustRightInd w:val="0"/>
        <w:spacing w:after="0" w:line="240" w:lineRule="auto"/>
        <w:rPr>
          <w:rFonts w:ascii="Arial" w:hAnsi="Arial" w:cs="Arial"/>
          <w:lang w:val="en-US"/>
        </w:rPr>
      </w:pPr>
    </w:p>
    <w:p w14:paraId="70F29C39"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b/>
          <w:lang w:val="en-US"/>
        </w:rPr>
        <w:t xml:space="preserve">Personal Items:  </w:t>
      </w:r>
      <w:r w:rsidRPr="00346C20">
        <w:rPr>
          <w:rFonts w:ascii="Arial" w:hAnsi="Arial" w:cs="Arial"/>
          <w:b/>
          <w:u w:val="single"/>
          <w:lang w:val="en-US"/>
        </w:rPr>
        <w:t>ONLY the APPROVED ITEMS</w:t>
      </w:r>
      <w:r w:rsidRPr="00346C20">
        <w:rPr>
          <w:rFonts w:ascii="Arial" w:hAnsi="Arial" w:cs="Arial"/>
          <w:lang w:val="en-US"/>
        </w:rPr>
        <w:t xml:space="preserve"> listed below may be dropped off at the hospital entrance for patients during business hours. Staff will provide you with a clear plastic bag to put items in, and write the patient’s name on and room number on the bag.  Arrangements to drop off time sensitive items (medications/medical equipment) outside of business hours can be made directly with the unit to which your loved one is admitted.</w:t>
      </w:r>
    </w:p>
    <w:p w14:paraId="26602408" w14:textId="77777777" w:rsidR="00017F78" w:rsidRPr="00346C20" w:rsidRDefault="00017F78" w:rsidP="00017F78">
      <w:pPr>
        <w:autoSpaceDE w:val="0"/>
        <w:autoSpaceDN w:val="0"/>
        <w:adjustRightInd w:val="0"/>
        <w:spacing w:after="0" w:line="240" w:lineRule="auto"/>
        <w:rPr>
          <w:rFonts w:ascii="Arial" w:hAnsi="Arial" w:cs="Arial"/>
          <w:lang w:val="en-US"/>
        </w:rPr>
      </w:pPr>
    </w:p>
    <w:p w14:paraId="5152FAFB" w14:textId="77777777" w:rsidR="00017F78" w:rsidRPr="00346C20" w:rsidRDefault="00017F78" w:rsidP="00017F78">
      <w:pPr>
        <w:autoSpaceDE w:val="0"/>
        <w:autoSpaceDN w:val="0"/>
        <w:adjustRightInd w:val="0"/>
        <w:spacing w:after="0" w:line="240" w:lineRule="auto"/>
        <w:rPr>
          <w:rFonts w:ascii="Arial" w:hAnsi="Arial" w:cs="Arial"/>
          <w:u w:val="single"/>
          <w:lang w:val="en-US"/>
        </w:rPr>
      </w:pPr>
      <w:r w:rsidRPr="00346C20">
        <w:rPr>
          <w:rFonts w:ascii="Arial" w:hAnsi="Arial" w:cs="Arial"/>
          <w:u w:val="single"/>
          <w:lang w:val="en-US"/>
        </w:rPr>
        <w:t>Approved Items:</w:t>
      </w:r>
    </w:p>
    <w:p w14:paraId="7773523C" w14:textId="77777777" w:rsidR="00017F78" w:rsidRPr="00346C20" w:rsidRDefault="00017F78" w:rsidP="00017F78">
      <w:pPr>
        <w:numPr>
          <w:ilvl w:val="0"/>
          <w:numId w:val="26"/>
        </w:numPr>
        <w:autoSpaceDE w:val="0"/>
        <w:autoSpaceDN w:val="0"/>
        <w:adjustRightInd w:val="0"/>
        <w:spacing w:after="0" w:line="240" w:lineRule="auto"/>
        <w:rPr>
          <w:rFonts w:ascii="Arial" w:hAnsi="Arial" w:cs="Arial"/>
          <w:lang w:val="en-US"/>
        </w:rPr>
      </w:pPr>
      <w:r w:rsidRPr="00346C20">
        <w:rPr>
          <w:rFonts w:ascii="Arial" w:hAnsi="Arial" w:cs="Arial"/>
          <w:lang w:val="en-US"/>
        </w:rPr>
        <w:t>Clean clothes only</w:t>
      </w:r>
    </w:p>
    <w:p w14:paraId="1E26CCF2" w14:textId="77777777" w:rsidR="00017F78" w:rsidRPr="00346C20" w:rsidRDefault="00017F78" w:rsidP="00017F78">
      <w:pPr>
        <w:numPr>
          <w:ilvl w:val="0"/>
          <w:numId w:val="26"/>
        </w:numPr>
        <w:autoSpaceDE w:val="0"/>
        <w:autoSpaceDN w:val="0"/>
        <w:adjustRightInd w:val="0"/>
        <w:spacing w:after="0" w:line="240" w:lineRule="auto"/>
        <w:rPr>
          <w:rFonts w:ascii="Arial" w:hAnsi="Arial" w:cs="Arial"/>
          <w:lang w:val="en-US"/>
        </w:rPr>
      </w:pPr>
      <w:r w:rsidRPr="00346C20">
        <w:rPr>
          <w:rFonts w:ascii="Arial" w:hAnsi="Arial" w:cs="Arial"/>
          <w:lang w:val="en-US"/>
        </w:rPr>
        <w:t>Toiletries and grooming items (new items or can be wiped eg. electric razor)</w:t>
      </w:r>
    </w:p>
    <w:p w14:paraId="51913136" w14:textId="77777777" w:rsidR="00017F78" w:rsidRPr="00346C20" w:rsidRDefault="00017F78" w:rsidP="00017F78">
      <w:pPr>
        <w:numPr>
          <w:ilvl w:val="0"/>
          <w:numId w:val="26"/>
        </w:numPr>
        <w:autoSpaceDE w:val="0"/>
        <w:autoSpaceDN w:val="0"/>
        <w:adjustRightInd w:val="0"/>
        <w:spacing w:after="0" w:line="240" w:lineRule="auto"/>
        <w:rPr>
          <w:rFonts w:ascii="Arial" w:hAnsi="Arial" w:cs="Arial"/>
          <w:lang w:val="en-US"/>
        </w:rPr>
      </w:pPr>
      <w:r w:rsidRPr="00346C20">
        <w:rPr>
          <w:rFonts w:ascii="Arial" w:hAnsi="Arial" w:cs="Arial"/>
          <w:lang w:val="en-US"/>
        </w:rPr>
        <w:t>Personal items – books, magazines, puzzle books, family photos, etc.</w:t>
      </w:r>
    </w:p>
    <w:p w14:paraId="4A19C187" w14:textId="77777777" w:rsidR="00017F78" w:rsidRPr="00346C20" w:rsidRDefault="00017F78" w:rsidP="00017F78">
      <w:pPr>
        <w:numPr>
          <w:ilvl w:val="0"/>
          <w:numId w:val="27"/>
        </w:numPr>
        <w:autoSpaceDE w:val="0"/>
        <w:autoSpaceDN w:val="0"/>
        <w:adjustRightInd w:val="0"/>
        <w:spacing w:after="0" w:line="240" w:lineRule="auto"/>
        <w:rPr>
          <w:rFonts w:ascii="Arial" w:hAnsi="Arial" w:cs="Arial"/>
          <w:lang w:val="en-US"/>
        </w:rPr>
      </w:pPr>
      <w:r w:rsidRPr="00346C20">
        <w:rPr>
          <w:rFonts w:ascii="Arial" w:hAnsi="Arial" w:cs="Arial"/>
          <w:lang w:val="en-US"/>
        </w:rPr>
        <w:t>Electronics such as tablets and cell phones, if the patient is able to operate the item on their own</w:t>
      </w:r>
    </w:p>
    <w:p w14:paraId="59223ADF" w14:textId="77777777" w:rsidR="00017F78" w:rsidRPr="00346C20" w:rsidRDefault="00017F78" w:rsidP="00017F78">
      <w:pPr>
        <w:numPr>
          <w:ilvl w:val="0"/>
          <w:numId w:val="28"/>
        </w:numPr>
        <w:autoSpaceDE w:val="0"/>
        <w:autoSpaceDN w:val="0"/>
        <w:adjustRightInd w:val="0"/>
        <w:spacing w:after="0" w:line="240" w:lineRule="auto"/>
        <w:rPr>
          <w:rFonts w:ascii="Arial" w:hAnsi="Arial" w:cs="Arial"/>
          <w:lang w:val="en-US"/>
        </w:rPr>
      </w:pPr>
      <w:r w:rsidRPr="00346C20">
        <w:rPr>
          <w:rFonts w:ascii="Arial" w:hAnsi="Arial" w:cs="Arial"/>
          <w:lang w:val="en-US"/>
        </w:rPr>
        <w:t>Medications from home for a loved one who has just been admitted</w:t>
      </w:r>
    </w:p>
    <w:p w14:paraId="11396D42" w14:textId="77777777" w:rsidR="00017F78" w:rsidRPr="00346C20" w:rsidRDefault="00017F78" w:rsidP="00017F78">
      <w:pPr>
        <w:autoSpaceDE w:val="0"/>
        <w:autoSpaceDN w:val="0"/>
        <w:adjustRightInd w:val="0"/>
        <w:spacing w:after="0" w:line="240" w:lineRule="auto"/>
        <w:rPr>
          <w:rFonts w:ascii="Arial" w:hAnsi="Arial" w:cs="Arial"/>
          <w:lang w:val="en-US"/>
        </w:rPr>
      </w:pPr>
    </w:p>
    <w:p w14:paraId="63213432" w14:textId="77777777" w:rsidR="00017F78" w:rsidRPr="00346C20" w:rsidRDefault="00017F78" w:rsidP="00017F78">
      <w:pPr>
        <w:autoSpaceDE w:val="0"/>
        <w:autoSpaceDN w:val="0"/>
        <w:adjustRightInd w:val="0"/>
        <w:spacing w:after="0" w:line="240" w:lineRule="auto"/>
        <w:rPr>
          <w:rFonts w:ascii="Arial" w:hAnsi="Arial" w:cs="Arial"/>
          <w:u w:val="single"/>
          <w:lang w:val="en-US"/>
        </w:rPr>
      </w:pPr>
      <w:r w:rsidRPr="00346C20">
        <w:rPr>
          <w:rFonts w:ascii="Arial" w:hAnsi="Arial" w:cs="Arial"/>
          <w:u w:val="single"/>
          <w:lang w:val="en-US"/>
        </w:rPr>
        <w:t>Non-Approved Items:</w:t>
      </w:r>
    </w:p>
    <w:p w14:paraId="0BDC5D5A" w14:textId="77777777" w:rsidR="00017F78" w:rsidRPr="00346C20" w:rsidRDefault="00017F78" w:rsidP="00017F78">
      <w:pPr>
        <w:autoSpaceDE w:val="0"/>
        <w:autoSpaceDN w:val="0"/>
        <w:adjustRightInd w:val="0"/>
        <w:spacing w:after="0" w:line="240" w:lineRule="auto"/>
        <w:ind w:left="720" w:hanging="420"/>
        <w:rPr>
          <w:rFonts w:ascii="Arial" w:hAnsi="Arial" w:cs="Arial"/>
          <w:lang w:val="en-US"/>
        </w:rPr>
      </w:pPr>
      <w:r w:rsidRPr="00346C20">
        <w:rPr>
          <w:rFonts w:ascii="Arial" w:hAnsi="Arial" w:cs="Arial"/>
          <w:lang w:val="en-US"/>
        </w:rPr>
        <w:t>X</w:t>
      </w:r>
      <w:r w:rsidRPr="00346C20">
        <w:rPr>
          <w:rFonts w:ascii="Arial" w:hAnsi="Arial" w:cs="Arial"/>
          <w:lang w:val="en-US"/>
        </w:rPr>
        <w:tab/>
        <w:t>No vitamins, natural remedies/over the counter remedies unless approved by your loved one’s healthcare team.</w:t>
      </w:r>
    </w:p>
    <w:p w14:paraId="1FF5EA7D"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 xml:space="preserve">     X</w:t>
      </w:r>
      <w:r w:rsidRPr="00346C20">
        <w:rPr>
          <w:rFonts w:ascii="Arial" w:hAnsi="Arial" w:cs="Arial"/>
          <w:lang w:val="en-US"/>
        </w:rPr>
        <w:tab/>
        <w:t>Expensive, valuable items (jewelry etc.) cannot be accepted.</w:t>
      </w:r>
    </w:p>
    <w:p w14:paraId="38317801" w14:textId="77777777" w:rsidR="00017F78" w:rsidRPr="00346C20" w:rsidRDefault="00017F78" w:rsidP="00017F78">
      <w:pPr>
        <w:autoSpaceDE w:val="0"/>
        <w:autoSpaceDN w:val="0"/>
        <w:adjustRightInd w:val="0"/>
        <w:spacing w:after="0" w:line="240" w:lineRule="auto"/>
        <w:rPr>
          <w:rFonts w:ascii="Arial" w:hAnsi="Arial" w:cs="Arial"/>
          <w:lang w:val="en-US"/>
        </w:rPr>
      </w:pPr>
      <w:r w:rsidRPr="00346C20">
        <w:rPr>
          <w:rFonts w:ascii="Arial" w:hAnsi="Arial" w:cs="Arial"/>
          <w:lang w:val="en-US"/>
        </w:rPr>
        <w:t>Exceptions for some non-approved items can be made with the unit manager. The hospital is not responsible for any lost or stolen items</w:t>
      </w:r>
    </w:p>
    <w:p w14:paraId="5CD599D9" w14:textId="77777777" w:rsidR="00017F78" w:rsidRPr="009D5DCB" w:rsidRDefault="00017F78" w:rsidP="00017F78">
      <w:pPr>
        <w:rPr>
          <w:rFonts w:ascii="Arial" w:hAnsi="Arial" w:cs="Arial"/>
          <w:sz w:val="24"/>
          <w:szCs w:val="24"/>
        </w:rPr>
      </w:pPr>
    </w:p>
    <w:p w14:paraId="16EF7691" w14:textId="4FCA89E2" w:rsidR="00397645" w:rsidRPr="009D5DCB" w:rsidRDefault="00397645" w:rsidP="00F95535">
      <w:pPr>
        <w:autoSpaceDE w:val="0"/>
        <w:autoSpaceDN w:val="0"/>
        <w:adjustRightInd w:val="0"/>
        <w:rPr>
          <w:rFonts w:ascii="Arial" w:hAnsi="Arial" w:cs="Arial"/>
          <w:b/>
          <w:sz w:val="24"/>
          <w:szCs w:val="24"/>
        </w:rPr>
      </w:pPr>
    </w:p>
    <w:p w14:paraId="28188C61" w14:textId="77777777" w:rsidR="00397645" w:rsidRPr="009D5DCB" w:rsidRDefault="00397645" w:rsidP="00F95535">
      <w:pPr>
        <w:autoSpaceDE w:val="0"/>
        <w:autoSpaceDN w:val="0"/>
        <w:adjustRightInd w:val="0"/>
        <w:rPr>
          <w:rFonts w:ascii="Arial" w:hAnsi="Arial" w:cs="Arial"/>
          <w:b/>
          <w:sz w:val="24"/>
          <w:szCs w:val="24"/>
        </w:rPr>
      </w:pPr>
    </w:p>
    <w:p w14:paraId="1C7EE040" w14:textId="77777777" w:rsidR="000E15D4" w:rsidRPr="009D5DCB" w:rsidRDefault="000E15D4" w:rsidP="00F95535">
      <w:pPr>
        <w:autoSpaceDE w:val="0"/>
        <w:autoSpaceDN w:val="0"/>
        <w:adjustRightInd w:val="0"/>
        <w:rPr>
          <w:rFonts w:ascii="Arial" w:hAnsi="Arial" w:cs="Arial"/>
          <w:b/>
          <w:sz w:val="24"/>
          <w:szCs w:val="24"/>
        </w:rPr>
      </w:pPr>
    </w:p>
    <w:p w14:paraId="6C3B77A2" w14:textId="2F66DD1F" w:rsidR="003A10DB" w:rsidRPr="009D5DCB" w:rsidRDefault="00B35B6B" w:rsidP="00F95535">
      <w:pPr>
        <w:autoSpaceDE w:val="0"/>
        <w:autoSpaceDN w:val="0"/>
        <w:adjustRightInd w:val="0"/>
        <w:rPr>
          <w:rFonts w:ascii="Arial" w:hAnsi="Arial" w:cs="Arial"/>
          <w:b/>
          <w:sz w:val="24"/>
          <w:szCs w:val="24"/>
        </w:rPr>
      </w:pPr>
      <w:bookmarkStart w:id="20" w:name="AppJ"/>
      <w:r w:rsidRPr="009D5DCB">
        <w:rPr>
          <w:rFonts w:ascii="Arial" w:hAnsi="Arial" w:cs="Arial"/>
          <w:b/>
          <w:sz w:val="24"/>
          <w:szCs w:val="24"/>
        </w:rPr>
        <w:t>APPENDIX</w:t>
      </w:r>
      <w:bookmarkEnd w:id="20"/>
      <w:r w:rsidRPr="009D5DCB">
        <w:rPr>
          <w:rFonts w:ascii="Arial" w:hAnsi="Arial" w:cs="Arial"/>
          <w:b/>
          <w:sz w:val="24"/>
          <w:szCs w:val="24"/>
        </w:rPr>
        <w:t xml:space="preserve"> </w:t>
      </w:r>
      <w:bookmarkEnd w:id="19"/>
      <w:r w:rsidR="000E15D4" w:rsidRPr="009D5DCB">
        <w:rPr>
          <w:rFonts w:ascii="Arial" w:hAnsi="Arial" w:cs="Arial"/>
          <w:b/>
          <w:sz w:val="24"/>
          <w:szCs w:val="24"/>
        </w:rPr>
        <w:t>J</w:t>
      </w:r>
      <w:r w:rsidRPr="009D5DCB">
        <w:rPr>
          <w:rFonts w:ascii="Arial" w:hAnsi="Arial" w:cs="Arial"/>
          <w:b/>
          <w:sz w:val="24"/>
          <w:szCs w:val="24"/>
        </w:rPr>
        <w:t>: Guidelines for Supporting Patients with Virtual Visiting</w:t>
      </w:r>
    </w:p>
    <w:p w14:paraId="3E8C85E1" w14:textId="77777777" w:rsidR="00B85E88" w:rsidRPr="009D5DCB" w:rsidRDefault="00B85E88" w:rsidP="00F95535">
      <w:pPr>
        <w:autoSpaceDE w:val="0"/>
        <w:autoSpaceDN w:val="0"/>
        <w:adjustRightInd w:val="0"/>
        <w:rPr>
          <w:rFonts w:ascii="Arial" w:hAnsi="Arial" w:cs="Arial"/>
          <w:sz w:val="24"/>
          <w:szCs w:val="24"/>
        </w:rPr>
      </w:pPr>
    </w:p>
    <w:p w14:paraId="3D431F39" w14:textId="77777777" w:rsidR="00B35B6B" w:rsidRPr="009D5DCB" w:rsidRDefault="00B35B6B" w:rsidP="00B35B6B">
      <w:pPr>
        <w:jc w:val="center"/>
        <w:rPr>
          <w:rFonts w:ascii="Arial" w:hAnsi="Arial" w:cs="Arial"/>
          <w:b/>
          <w:sz w:val="24"/>
          <w:szCs w:val="24"/>
          <w:u w:val="single"/>
        </w:rPr>
      </w:pPr>
      <w:r w:rsidRPr="009D5DCB">
        <w:rPr>
          <w:rFonts w:ascii="Arial" w:hAnsi="Arial" w:cs="Arial"/>
          <w:b/>
          <w:sz w:val="24"/>
          <w:szCs w:val="24"/>
          <w:u w:val="single"/>
        </w:rPr>
        <w:t>Guidelines for Supporting Patients with Virtual Visiting</w:t>
      </w:r>
    </w:p>
    <w:p w14:paraId="5311AC31" w14:textId="77777777" w:rsidR="00B35B6B" w:rsidRPr="009D5DCB" w:rsidRDefault="00B35B6B" w:rsidP="00B35B6B">
      <w:pPr>
        <w:jc w:val="center"/>
        <w:rPr>
          <w:rFonts w:ascii="Arial" w:hAnsi="Arial" w:cs="Arial"/>
          <w:b/>
          <w:sz w:val="24"/>
          <w:szCs w:val="24"/>
          <w:u w:val="single"/>
        </w:rPr>
      </w:pPr>
    </w:p>
    <w:p w14:paraId="6807AF83" w14:textId="77777777" w:rsidR="00B35B6B" w:rsidRPr="009D5DCB" w:rsidRDefault="00B35B6B" w:rsidP="00B35B6B">
      <w:pPr>
        <w:rPr>
          <w:rFonts w:ascii="Arial" w:hAnsi="Arial" w:cs="Arial"/>
          <w:b/>
          <w:sz w:val="24"/>
          <w:szCs w:val="24"/>
          <w:u w:val="single"/>
        </w:rPr>
      </w:pPr>
      <w:r w:rsidRPr="009D5DCB">
        <w:rPr>
          <w:rFonts w:ascii="Arial" w:hAnsi="Arial" w:cs="Arial"/>
          <w:b/>
          <w:sz w:val="24"/>
          <w:szCs w:val="24"/>
          <w:u w:val="single"/>
        </w:rPr>
        <w:t>Purpose</w:t>
      </w:r>
    </w:p>
    <w:p w14:paraId="09E51B05" w14:textId="77777777" w:rsidR="00B35B6B" w:rsidRPr="009D5DCB" w:rsidRDefault="00B35B6B" w:rsidP="00B35B6B">
      <w:pPr>
        <w:ind w:left="360"/>
        <w:contextualSpacing/>
        <w:rPr>
          <w:rFonts w:ascii="Arial" w:hAnsi="Arial" w:cs="Arial"/>
          <w:sz w:val="24"/>
          <w:szCs w:val="24"/>
        </w:rPr>
      </w:pPr>
      <w:r w:rsidRPr="009D5DCB">
        <w:rPr>
          <w:rFonts w:ascii="Arial" w:hAnsi="Arial" w:cs="Arial"/>
          <w:sz w:val="24"/>
          <w:szCs w:val="24"/>
        </w:rPr>
        <w:t xml:space="preserve">GRH acknowledges the critical importance of patients maintaining social interaction/connection with family and friends. It has been necessary to restrict visiting to mitigate risk during peak activity of the COVID-19 pandemic.  </w:t>
      </w:r>
    </w:p>
    <w:p w14:paraId="354A4DE8" w14:textId="77777777" w:rsidR="00B35B6B" w:rsidRPr="009D5DCB" w:rsidRDefault="00B35B6B" w:rsidP="00B35B6B">
      <w:pPr>
        <w:ind w:left="360"/>
        <w:contextualSpacing/>
        <w:rPr>
          <w:rFonts w:ascii="Arial" w:hAnsi="Arial" w:cs="Arial"/>
          <w:sz w:val="24"/>
          <w:szCs w:val="24"/>
        </w:rPr>
      </w:pPr>
      <w:r w:rsidRPr="009D5DCB">
        <w:rPr>
          <w:rFonts w:ascii="Arial" w:hAnsi="Arial" w:cs="Arial"/>
          <w:sz w:val="24"/>
          <w:szCs w:val="24"/>
        </w:rPr>
        <w:t xml:space="preserve">Through the support of the GRH Foundation, GRH offers the ability for all patients receiving care at Grand River Hospital to connect with their personal supports through virtual means.  Wifi is complimentary and patients may use their own devices.  iPads have been made available in all inpatient areas; patient may borrow these and if needed will receive assistance in the scheduling and set up of virtual visits. </w:t>
      </w:r>
    </w:p>
    <w:p w14:paraId="7E9B94DE" w14:textId="77777777" w:rsidR="00B35B6B" w:rsidRPr="009D5DCB" w:rsidRDefault="00B35B6B" w:rsidP="00B35B6B">
      <w:pPr>
        <w:rPr>
          <w:rFonts w:ascii="Arial" w:hAnsi="Arial" w:cs="Arial"/>
          <w:b/>
          <w:sz w:val="24"/>
          <w:szCs w:val="24"/>
          <w:u w:val="single"/>
        </w:rPr>
      </w:pPr>
      <w:r w:rsidRPr="009D5DCB">
        <w:rPr>
          <w:rFonts w:ascii="Arial" w:hAnsi="Arial" w:cs="Arial"/>
          <w:b/>
          <w:sz w:val="24"/>
          <w:szCs w:val="24"/>
          <w:u w:val="single"/>
        </w:rPr>
        <w:t>Guidelines for Use (borrowed devices)</w:t>
      </w:r>
    </w:p>
    <w:p w14:paraId="31AB15D1"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Purpose of use is to enable patient video contact with family/friends for personal social support; the use is not intended for clinical discussions with the care team due to privacy issues.</w:t>
      </w:r>
    </w:p>
    <w:p w14:paraId="0B70AE7F"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Devices are for limited use by patients upon request (Appendix 1) </w:t>
      </w:r>
    </w:p>
    <w:p w14:paraId="7CE3011F"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Devices are not to be kept at a bedside, nor held  by the patient for ongoing personal use </w:t>
      </w:r>
    </w:p>
    <w:p w14:paraId="2BAEEAF0"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Devices have been standardized to support the following applications: FaceTime, Zoom and Skype </w:t>
      </w:r>
    </w:p>
    <w:p w14:paraId="7077C995"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Learning aides are provided in Appendix 2 and are also accessible at </w:t>
      </w:r>
      <w:hyperlink r:id="rId14" w:history="1">
        <w:r w:rsidRPr="009D5DCB">
          <w:rPr>
            <w:rFonts w:ascii="Arial" w:hAnsi="Arial" w:cs="Arial"/>
            <w:color w:val="0563C1"/>
            <w:sz w:val="24"/>
            <w:szCs w:val="24"/>
            <w:u w:val="single"/>
          </w:rPr>
          <w:t>http://intranet.grhosp.on.ca/Default.aspx?cid=7299&amp;lang=1</w:t>
        </w:r>
      </w:hyperlink>
    </w:p>
    <w:p w14:paraId="3E7D5583"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Downloads, access to gaming and social platforms e.g. Facebook, Instagram or internet searches are not permitted. </w:t>
      </w:r>
    </w:p>
    <w:p w14:paraId="69464A25"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Unit staff or the Virtual booking team are responsible for making a device available to patients, providing set-up support for the visit if needed, and ensuring the device is returned after use. </w:t>
      </w:r>
    </w:p>
    <w:p w14:paraId="48975930"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Generally visits will be scheduled up to 30 minutes according to the unit specific schedule – some exceptions may be required and will be review/approved by the Clinical Manager/delegate.</w:t>
      </w:r>
    </w:p>
    <w:p w14:paraId="714567EB"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Sign out sheets will be used to track device use and location (Appendix 3). </w:t>
      </w:r>
    </w:p>
    <w:p w14:paraId="0EB08847"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A patient contact list (Appendix 4) can be used to track contact information for purpose of coordinating calls</w:t>
      </w:r>
    </w:p>
    <w:p w14:paraId="2568C078"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 xml:space="preserve">iPads will be stored in a central, secure location on each unit as determined by the Manager/Leadership. </w:t>
      </w:r>
    </w:p>
    <w:p w14:paraId="3EAC89AB"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The Virtual booking will manage devices for visits that they arrange and support</w:t>
      </w:r>
    </w:p>
    <w:p w14:paraId="7C2A494C"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The devices must be cleaned with Oxivir wipes after each use and recharged</w:t>
      </w:r>
    </w:p>
    <w:p w14:paraId="7D4AE330" w14:textId="77777777" w:rsidR="00B35B6B" w:rsidRPr="009D5DCB" w:rsidRDefault="00B35B6B" w:rsidP="005C64F4">
      <w:pPr>
        <w:numPr>
          <w:ilvl w:val="0"/>
          <w:numId w:val="21"/>
        </w:numPr>
        <w:contextualSpacing/>
        <w:rPr>
          <w:rFonts w:ascii="Arial" w:hAnsi="Arial" w:cs="Arial"/>
          <w:sz w:val="24"/>
          <w:szCs w:val="24"/>
        </w:rPr>
      </w:pPr>
      <w:r w:rsidRPr="009D5DCB">
        <w:rPr>
          <w:rFonts w:ascii="Arial" w:hAnsi="Arial" w:cs="Arial"/>
          <w:sz w:val="24"/>
          <w:szCs w:val="24"/>
        </w:rPr>
        <w:t>Units/virtual booking team are responsible to develop a process to ensure applications (FaceTime, Zoom and email) are cleared of contact information to maintain patient and family/supports privacy (instructions are included in platform specific learning aids, Appendix 2)</w:t>
      </w:r>
    </w:p>
    <w:p w14:paraId="3CFAAEEF" w14:textId="77777777" w:rsidR="00B35B6B" w:rsidRPr="009D5DCB" w:rsidRDefault="00B35B6B" w:rsidP="00B35B6B">
      <w:pPr>
        <w:rPr>
          <w:rFonts w:ascii="Arial" w:hAnsi="Arial" w:cs="Arial"/>
          <w:sz w:val="24"/>
          <w:szCs w:val="24"/>
        </w:rPr>
      </w:pPr>
    </w:p>
    <w:p w14:paraId="7815E275" w14:textId="77777777" w:rsidR="00B35B6B" w:rsidRPr="009D5DCB" w:rsidRDefault="00B35B6B" w:rsidP="00B35B6B">
      <w:pPr>
        <w:rPr>
          <w:rFonts w:ascii="Arial" w:hAnsi="Arial" w:cs="Arial"/>
          <w:sz w:val="24"/>
          <w:szCs w:val="24"/>
        </w:rPr>
      </w:pPr>
    </w:p>
    <w:p w14:paraId="7A9DA853" w14:textId="77777777" w:rsidR="00B35B6B" w:rsidRPr="009D5DCB" w:rsidRDefault="00B35B6B" w:rsidP="00B35B6B">
      <w:pPr>
        <w:rPr>
          <w:rFonts w:ascii="Arial" w:hAnsi="Arial" w:cs="Arial"/>
          <w:sz w:val="24"/>
          <w:szCs w:val="24"/>
        </w:rPr>
      </w:pPr>
    </w:p>
    <w:p w14:paraId="396AB39B" w14:textId="77777777" w:rsidR="00B35B6B" w:rsidRPr="009D5DCB" w:rsidRDefault="00B35B6B" w:rsidP="00B35B6B">
      <w:pPr>
        <w:rPr>
          <w:rFonts w:ascii="Arial" w:hAnsi="Arial" w:cs="Arial"/>
          <w:b/>
          <w:sz w:val="24"/>
          <w:szCs w:val="24"/>
        </w:rPr>
      </w:pPr>
      <w:r w:rsidRPr="009D5DCB">
        <w:rPr>
          <w:rFonts w:ascii="Arial" w:hAnsi="Arial" w:cs="Arial"/>
          <w:b/>
          <w:noProof/>
          <w:sz w:val="24"/>
          <w:szCs w:val="24"/>
          <w:lang w:eastAsia="en-CA"/>
        </w:rPr>
        <w:drawing>
          <wp:anchor distT="0" distB="0" distL="114300" distR="114300" simplePos="0" relativeHeight="251659264" behindDoc="0" locked="0" layoutInCell="1" allowOverlap="1" wp14:anchorId="51E8978C" wp14:editId="630ABC96">
            <wp:simplePos x="0" y="0"/>
            <wp:positionH relativeFrom="margin">
              <wp:align>left</wp:align>
            </wp:positionH>
            <wp:positionV relativeFrom="paragraph">
              <wp:posOffset>284480</wp:posOffset>
            </wp:positionV>
            <wp:extent cx="5743575" cy="73742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43575" cy="7374255"/>
                    </a:xfrm>
                    <a:prstGeom prst="rect">
                      <a:avLst/>
                    </a:prstGeom>
                  </pic:spPr>
                </pic:pic>
              </a:graphicData>
            </a:graphic>
            <wp14:sizeRelH relativeFrom="margin">
              <wp14:pctWidth>0</wp14:pctWidth>
            </wp14:sizeRelH>
            <wp14:sizeRelV relativeFrom="margin">
              <wp14:pctHeight>0</wp14:pctHeight>
            </wp14:sizeRelV>
          </wp:anchor>
        </w:drawing>
      </w:r>
      <w:r w:rsidRPr="009D5DCB">
        <w:rPr>
          <w:rFonts w:ascii="Arial" w:hAnsi="Arial" w:cs="Arial"/>
          <w:b/>
          <w:sz w:val="24"/>
          <w:szCs w:val="24"/>
        </w:rPr>
        <w:t>Appendix 1</w:t>
      </w:r>
    </w:p>
    <w:p w14:paraId="4D7903FF" w14:textId="77777777" w:rsidR="00B35B6B" w:rsidRPr="009D5DCB" w:rsidRDefault="00B35B6B" w:rsidP="00B35B6B">
      <w:pPr>
        <w:rPr>
          <w:rFonts w:ascii="Arial" w:hAnsi="Arial" w:cs="Arial"/>
          <w:sz w:val="24"/>
          <w:szCs w:val="24"/>
        </w:rPr>
      </w:pPr>
    </w:p>
    <w:p w14:paraId="369B1A70" w14:textId="77777777" w:rsidR="00B35B6B" w:rsidRPr="009D5DCB" w:rsidRDefault="00B35B6B" w:rsidP="00B35B6B">
      <w:pPr>
        <w:rPr>
          <w:rFonts w:ascii="Arial" w:hAnsi="Arial" w:cs="Arial"/>
          <w:b/>
          <w:sz w:val="24"/>
          <w:szCs w:val="24"/>
        </w:rPr>
      </w:pPr>
    </w:p>
    <w:p w14:paraId="3BCCE731" w14:textId="77777777" w:rsidR="00F45789" w:rsidRPr="009D5DCB" w:rsidRDefault="00F45789" w:rsidP="00B35B6B">
      <w:pPr>
        <w:rPr>
          <w:rFonts w:ascii="Arial" w:hAnsi="Arial" w:cs="Arial"/>
          <w:b/>
          <w:sz w:val="24"/>
          <w:szCs w:val="24"/>
        </w:rPr>
      </w:pPr>
    </w:p>
    <w:p w14:paraId="6FE6A466" w14:textId="77777777" w:rsidR="00F45789" w:rsidRPr="009D5DCB" w:rsidRDefault="00F45789" w:rsidP="00B35B6B">
      <w:pPr>
        <w:rPr>
          <w:rFonts w:ascii="Arial" w:hAnsi="Arial" w:cs="Arial"/>
          <w:b/>
          <w:sz w:val="24"/>
          <w:szCs w:val="24"/>
        </w:rPr>
      </w:pPr>
    </w:p>
    <w:p w14:paraId="3AC8F2BF" w14:textId="77777777" w:rsidR="00F45789" w:rsidRPr="009D5DCB" w:rsidRDefault="00F45789" w:rsidP="00B35B6B">
      <w:pPr>
        <w:rPr>
          <w:rFonts w:ascii="Arial" w:hAnsi="Arial" w:cs="Arial"/>
          <w:b/>
          <w:sz w:val="24"/>
          <w:szCs w:val="24"/>
        </w:rPr>
      </w:pPr>
    </w:p>
    <w:p w14:paraId="40757EFE" w14:textId="77777777" w:rsidR="00F45789" w:rsidRPr="009D5DCB" w:rsidRDefault="00F45789" w:rsidP="00B35B6B">
      <w:pPr>
        <w:rPr>
          <w:rFonts w:ascii="Arial" w:hAnsi="Arial" w:cs="Arial"/>
          <w:b/>
          <w:sz w:val="24"/>
          <w:szCs w:val="24"/>
        </w:rPr>
      </w:pPr>
    </w:p>
    <w:p w14:paraId="4ADC7020" w14:textId="77777777" w:rsidR="00F45789" w:rsidRPr="009D5DCB" w:rsidRDefault="00F45789" w:rsidP="00B35B6B">
      <w:pPr>
        <w:rPr>
          <w:rFonts w:ascii="Arial" w:hAnsi="Arial" w:cs="Arial"/>
          <w:b/>
          <w:sz w:val="24"/>
          <w:szCs w:val="24"/>
        </w:rPr>
      </w:pPr>
    </w:p>
    <w:p w14:paraId="172C964B" w14:textId="77777777" w:rsidR="00F45789" w:rsidRPr="009D5DCB" w:rsidRDefault="00F45789" w:rsidP="00B35B6B">
      <w:pPr>
        <w:rPr>
          <w:rFonts w:ascii="Arial" w:hAnsi="Arial" w:cs="Arial"/>
          <w:b/>
          <w:sz w:val="24"/>
          <w:szCs w:val="24"/>
        </w:rPr>
      </w:pPr>
    </w:p>
    <w:p w14:paraId="6B161483" w14:textId="77777777" w:rsidR="00F45789" w:rsidRPr="009D5DCB" w:rsidRDefault="00F45789" w:rsidP="00B35B6B">
      <w:pPr>
        <w:rPr>
          <w:rFonts w:ascii="Arial" w:hAnsi="Arial" w:cs="Arial"/>
          <w:b/>
          <w:sz w:val="24"/>
          <w:szCs w:val="24"/>
        </w:rPr>
      </w:pPr>
    </w:p>
    <w:p w14:paraId="6D2896C0" w14:textId="77777777" w:rsidR="00F45789" w:rsidRPr="009D5DCB" w:rsidRDefault="00F45789" w:rsidP="00B35B6B">
      <w:pPr>
        <w:rPr>
          <w:rFonts w:ascii="Arial" w:hAnsi="Arial" w:cs="Arial"/>
          <w:b/>
          <w:sz w:val="24"/>
          <w:szCs w:val="24"/>
        </w:rPr>
      </w:pPr>
    </w:p>
    <w:p w14:paraId="05506056" w14:textId="77777777" w:rsidR="00F45789" w:rsidRPr="009D5DCB" w:rsidRDefault="00F45789" w:rsidP="00B35B6B">
      <w:pPr>
        <w:rPr>
          <w:rFonts w:ascii="Arial" w:hAnsi="Arial" w:cs="Arial"/>
          <w:b/>
          <w:sz w:val="24"/>
          <w:szCs w:val="24"/>
        </w:rPr>
      </w:pPr>
    </w:p>
    <w:p w14:paraId="3800FB57" w14:textId="77777777" w:rsidR="00F45789" w:rsidRPr="009D5DCB" w:rsidRDefault="00F45789" w:rsidP="00B35B6B">
      <w:pPr>
        <w:rPr>
          <w:rFonts w:ascii="Arial" w:hAnsi="Arial" w:cs="Arial"/>
          <w:b/>
          <w:sz w:val="24"/>
          <w:szCs w:val="24"/>
        </w:rPr>
      </w:pPr>
    </w:p>
    <w:p w14:paraId="27342C56" w14:textId="77777777" w:rsidR="00F45789" w:rsidRPr="009D5DCB" w:rsidRDefault="00F45789" w:rsidP="00B35B6B">
      <w:pPr>
        <w:rPr>
          <w:rFonts w:ascii="Arial" w:hAnsi="Arial" w:cs="Arial"/>
          <w:b/>
          <w:sz w:val="24"/>
          <w:szCs w:val="24"/>
        </w:rPr>
      </w:pPr>
    </w:p>
    <w:p w14:paraId="0E31B9B9" w14:textId="77777777" w:rsidR="00F45789" w:rsidRPr="009D5DCB" w:rsidRDefault="00F45789" w:rsidP="00B35B6B">
      <w:pPr>
        <w:rPr>
          <w:rFonts w:ascii="Arial" w:hAnsi="Arial" w:cs="Arial"/>
          <w:b/>
          <w:sz w:val="24"/>
          <w:szCs w:val="24"/>
        </w:rPr>
      </w:pPr>
    </w:p>
    <w:p w14:paraId="68157C1C" w14:textId="77777777" w:rsidR="00F45789" w:rsidRPr="009D5DCB" w:rsidRDefault="00F45789" w:rsidP="00B35B6B">
      <w:pPr>
        <w:rPr>
          <w:rFonts w:ascii="Arial" w:hAnsi="Arial" w:cs="Arial"/>
          <w:b/>
          <w:sz w:val="24"/>
          <w:szCs w:val="24"/>
        </w:rPr>
      </w:pPr>
    </w:p>
    <w:p w14:paraId="6FE094BE" w14:textId="77777777" w:rsidR="00F45789" w:rsidRPr="009D5DCB" w:rsidRDefault="00F45789" w:rsidP="00B35B6B">
      <w:pPr>
        <w:rPr>
          <w:rFonts w:ascii="Arial" w:hAnsi="Arial" w:cs="Arial"/>
          <w:b/>
          <w:sz w:val="24"/>
          <w:szCs w:val="24"/>
        </w:rPr>
      </w:pPr>
    </w:p>
    <w:p w14:paraId="7AE0A8D7" w14:textId="77777777" w:rsidR="00F45789" w:rsidRPr="009D5DCB" w:rsidRDefault="00F45789" w:rsidP="00B35B6B">
      <w:pPr>
        <w:rPr>
          <w:rFonts w:ascii="Arial" w:hAnsi="Arial" w:cs="Arial"/>
          <w:b/>
          <w:sz w:val="24"/>
          <w:szCs w:val="24"/>
        </w:rPr>
      </w:pPr>
    </w:p>
    <w:p w14:paraId="205B6AC7" w14:textId="77777777" w:rsidR="00F45789" w:rsidRPr="009D5DCB" w:rsidRDefault="00F45789" w:rsidP="00B35B6B">
      <w:pPr>
        <w:rPr>
          <w:rFonts w:ascii="Arial" w:hAnsi="Arial" w:cs="Arial"/>
          <w:b/>
          <w:sz w:val="24"/>
          <w:szCs w:val="24"/>
        </w:rPr>
      </w:pPr>
    </w:p>
    <w:p w14:paraId="215C18F0" w14:textId="77777777" w:rsidR="00F45789" w:rsidRPr="009D5DCB" w:rsidRDefault="00F45789" w:rsidP="00B35B6B">
      <w:pPr>
        <w:rPr>
          <w:rFonts w:ascii="Arial" w:hAnsi="Arial" w:cs="Arial"/>
          <w:b/>
          <w:sz w:val="24"/>
          <w:szCs w:val="24"/>
        </w:rPr>
      </w:pPr>
    </w:p>
    <w:p w14:paraId="45AACA8E" w14:textId="77777777" w:rsidR="00F45789" w:rsidRPr="009D5DCB" w:rsidRDefault="00F45789" w:rsidP="00B35B6B">
      <w:pPr>
        <w:rPr>
          <w:rFonts w:ascii="Arial" w:hAnsi="Arial" w:cs="Arial"/>
          <w:b/>
          <w:sz w:val="24"/>
          <w:szCs w:val="24"/>
        </w:rPr>
      </w:pPr>
    </w:p>
    <w:p w14:paraId="52825BF6" w14:textId="77777777" w:rsidR="00F45789" w:rsidRPr="009D5DCB" w:rsidRDefault="00F45789" w:rsidP="00B35B6B">
      <w:pPr>
        <w:rPr>
          <w:rFonts w:ascii="Arial" w:hAnsi="Arial" w:cs="Arial"/>
          <w:b/>
          <w:sz w:val="24"/>
          <w:szCs w:val="24"/>
        </w:rPr>
      </w:pPr>
    </w:p>
    <w:p w14:paraId="54C8B039" w14:textId="77777777" w:rsidR="00F45789" w:rsidRPr="009D5DCB" w:rsidRDefault="00F45789" w:rsidP="00B35B6B">
      <w:pPr>
        <w:rPr>
          <w:rFonts w:ascii="Arial" w:hAnsi="Arial" w:cs="Arial"/>
          <w:b/>
          <w:sz w:val="24"/>
          <w:szCs w:val="24"/>
        </w:rPr>
      </w:pPr>
    </w:p>
    <w:p w14:paraId="359CA3A0" w14:textId="77777777" w:rsidR="00F45789" w:rsidRPr="009D5DCB" w:rsidRDefault="00F45789" w:rsidP="00B35B6B">
      <w:pPr>
        <w:rPr>
          <w:rFonts w:ascii="Arial" w:hAnsi="Arial" w:cs="Arial"/>
          <w:b/>
          <w:sz w:val="24"/>
          <w:szCs w:val="24"/>
        </w:rPr>
      </w:pPr>
    </w:p>
    <w:p w14:paraId="6F766E1B" w14:textId="77777777" w:rsidR="00F45789" w:rsidRPr="009D5DCB" w:rsidRDefault="00F45789" w:rsidP="00B35B6B">
      <w:pPr>
        <w:rPr>
          <w:rFonts w:ascii="Arial" w:hAnsi="Arial" w:cs="Arial"/>
          <w:b/>
          <w:sz w:val="24"/>
          <w:szCs w:val="24"/>
        </w:rPr>
      </w:pPr>
    </w:p>
    <w:p w14:paraId="6A298B4F" w14:textId="77777777" w:rsidR="00F45789" w:rsidRPr="009D5DCB" w:rsidRDefault="00F45789" w:rsidP="00B35B6B">
      <w:pPr>
        <w:rPr>
          <w:rFonts w:ascii="Arial" w:hAnsi="Arial" w:cs="Arial"/>
          <w:b/>
          <w:sz w:val="24"/>
          <w:szCs w:val="24"/>
        </w:rPr>
      </w:pPr>
    </w:p>
    <w:p w14:paraId="342532EB" w14:textId="77777777" w:rsidR="00F45789" w:rsidRPr="009D5DCB" w:rsidRDefault="00F45789" w:rsidP="00B35B6B">
      <w:pPr>
        <w:rPr>
          <w:rFonts w:ascii="Arial" w:hAnsi="Arial" w:cs="Arial"/>
          <w:b/>
          <w:sz w:val="24"/>
          <w:szCs w:val="24"/>
        </w:rPr>
      </w:pPr>
    </w:p>
    <w:p w14:paraId="2C6D1B83" w14:textId="77777777" w:rsidR="00F45789" w:rsidRPr="009D5DCB" w:rsidRDefault="00F45789" w:rsidP="00B35B6B">
      <w:pPr>
        <w:rPr>
          <w:rFonts w:ascii="Arial" w:hAnsi="Arial" w:cs="Arial"/>
          <w:b/>
          <w:sz w:val="24"/>
          <w:szCs w:val="24"/>
        </w:rPr>
      </w:pPr>
    </w:p>
    <w:p w14:paraId="0125B662" w14:textId="77777777" w:rsidR="00F45789" w:rsidRPr="009D5DCB" w:rsidRDefault="00F45789" w:rsidP="00B35B6B">
      <w:pPr>
        <w:rPr>
          <w:rFonts w:ascii="Arial" w:hAnsi="Arial" w:cs="Arial"/>
          <w:b/>
          <w:sz w:val="24"/>
          <w:szCs w:val="24"/>
        </w:rPr>
      </w:pPr>
    </w:p>
    <w:p w14:paraId="3CDB6BC0" w14:textId="77777777" w:rsidR="00F45789" w:rsidRPr="009D5DCB" w:rsidRDefault="00F45789" w:rsidP="00B35B6B">
      <w:pPr>
        <w:rPr>
          <w:rFonts w:ascii="Arial" w:hAnsi="Arial" w:cs="Arial"/>
          <w:b/>
          <w:sz w:val="24"/>
          <w:szCs w:val="24"/>
        </w:rPr>
      </w:pPr>
    </w:p>
    <w:p w14:paraId="34C0A0F9" w14:textId="77777777" w:rsidR="00F45789" w:rsidRPr="009D5DCB" w:rsidRDefault="00F45789" w:rsidP="00B35B6B">
      <w:pPr>
        <w:rPr>
          <w:rFonts w:ascii="Arial" w:hAnsi="Arial" w:cs="Arial"/>
          <w:b/>
          <w:sz w:val="24"/>
          <w:szCs w:val="24"/>
        </w:rPr>
      </w:pPr>
    </w:p>
    <w:p w14:paraId="77521B7E" w14:textId="5B465891" w:rsidR="00B35B6B" w:rsidRPr="009D5DCB" w:rsidRDefault="00B35B6B" w:rsidP="00B35B6B">
      <w:pPr>
        <w:rPr>
          <w:rFonts w:ascii="Arial" w:hAnsi="Arial" w:cs="Arial"/>
          <w:b/>
          <w:sz w:val="24"/>
          <w:szCs w:val="24"/>
        </w:rPr>
      </w:pPr>
      <w:r w:rsidRPr="009D5DCB">
        <w:rPr>
          <w:rFonts w:ascii="Arial" w:hAnsi="Arial" w:cs="Arial"/>
          <w:b/>
          <w:sz w:val="24"/>
          <w:szCs w:val="24"/>
        </w:rPr>
        <w:t>Appendix 2 – iPad learning aids</w:t>
      </w:r>
    </w:p>
    <w:p w14:paraId="23F5A4B1" w14:textId="77777777" w:rsidR="00B35B6B" w:rsidRPr="009D5DCB" w:rsidRDefault="00B35B6B" w:rsidP="005C64F4">
      <w:pPr>
        <w:numPr>
          <w:ilvl w:val="0"/>
          <w:numId w:val="22"/>
        </w:numPr>
        <w:contextualSpacing/>
        <w:rPr>
          <w:rFonts w:ascii="Arial" w:hAnsi="Arial" w:cs="Arial"/>
          <w:sz w:val="24"/>
          <w:szCs w:val="24"/>
        </w:rPr>
      </w:pPr>
      <w:r w:rsidRPr="009D5DCB">
        <w:rPr>
          <w:rFonts w:ascii="Arial" w:hAnsi="Arial" w:cs="Arial"/>
          <w:sz w:val="24"/>
          <w:szCs w:val="24"/>
        </w:rPr>
        <w:t>How to Connect to the Internet</w:t>
      </w:r>
    </w:p>
    <w:p w14:paraId="21BBCDC7" w14:textId="77777777" w:rsidR="00B35B6B" w:rsidRPr="009D5DCB" w:rsidRDefault="00B35B6B" w:rsidP="005C64F4">
      <w:pPr>
        <w:numPr>
          <w:ilvl w:val="0"/>
          <w:numId w:val="22"/>
        </w:numPr>
        <w:contextualSpacing/>
        <w:rPr>
          <w:rFonts w:ascii="Arial" w:hAnsi="Arial" w:cs="Arial"/>
          <w:sz w:val="24"/>
          <w:szCs w:val="24"/>
        </w:rPr>
      </w:pPr>
      <w:r w:rsidRPr="009D5DCB">
        <w:rPr>
          <w:rFonts w:ascii="Arial" w:hAnsi="Arial" w:cs="Arial"/>
          <w:sz w:val="24"/>
          <w:szCs w:val="24"/>
        </w:rPr>
        <w:t>How to Use FaceTime</w:t>
      </w:r>
    </w:p>
    <w:p w14:paraId="3CD21CF7" w14:textId="77777777" w:rsidR="00B35B6B" w:rsidRPr="009D5DCB" w:rsidRDefault="00B35B6B" w:rsidP="005C64F4">
      <w:pPr>
        <w:numPr>
          <w:ilvl w:val="0"/>
          <w:numId w:val="22"/>
        </w:numPr>
        <w:contextualSpacing/>
        <w:rPr>
          <w:rFonts w:ascii="Arial" w:hAnsi="Arial" w:cs="Arial"/>
          <w:sz w:val="24"/>
          <w:szCs w:val="24"/>
        </w:rPr>
      </w:pPr>
      <w:r w:rsidRPr="009D5DCB">
        <w:rPr>
          <w:rFonts w:ascii="Arial" w:hAnsi="Arial" w:cs="Arial"/>
          <w:sz w:val="24"/>
          <w:szCs w:val="24"/>
        </w:rPr>
        <w:t xml:space="preserve">How to Use Zoom </w:t>
      </w:r>
    </w:p>
    <w:p w14:paraId="63AE091E" w14:textId="77777777" w:rsidR="00B35B6B" w:rsidRPr="009D5DCB" w:rsidRDefault="00B35B6B" w:rsidP="005C64F4">
      <w:pPr>
        <w:numPr>
          <w:ilvl w:val="0"/>
          <w:numId w:val="22"/>
        </w:numPr>
        <w:contextualSpacing/>
        <w:rPr>
          <w:rFonts w:ascii="Arial" w:hAnsi="Arial" w:cs="Arial"/>
          <w:sz w:val="24"/>
          <w:szCs w:val="24"/>
        </w:rPr>
      </w:pPr>
      <w:r w:rsidRPr="009D5DCB">
        <w:rPr>
          <w:rFonts w:ascii="Arial" w:hAnsi="Arial" w:cs="Arial"/>
          <w:sz w:val="24"/>
          <w:szCs w:val="24"/>
        </w:rPr>
        <w:t xml:space="preserve">How to Make a Skype Call </w:t>
      </w:r>
    </w:p>
    <w:p w14:paraId="4E32D874" w14:textId="6992104B" w:rsidR="00F45789" w:rsidRPr="009D5DCB" w:rsidRDefault="00F45789" w:rsidP="00B35B6B">
      <w:pPr>
        <w:tabs>
          <w:tab w:val="center" w:pos="4680"/>
          <w:tab w:val="right" w:pos="9360"/>
        </w:tabs>
        <w:spacing w:before="240" w:after="240" w:line="240" w:lineRule="auto"/>
        <w:ind w:left="720"/>
        <w:contextualSpacing/>
        <w:rPr>
          <w:rFonts w:ascii="Arial" w:hAnsi="Arial" w:cs="Arial"/>
          <w:b/>
          <w:noProof/>
          <w:color w:val="363895"/>
          <w:sz w:val="24"/>
          <w:szCs w:val="24"/>
          <w:lang w:val="en-US"/>
        </w:rPr>
      </w:pPr>
    </w:p>
    <w:p w14:paraId="23880A27" w14:textId="3933BAAF" w:rsidR="00D54415" w:rsidRPr="009D5DCB" w:rsidRDefault="00D54415" w:rsidP="00D54415">
      <w:pPr>
        <w:tabs>
          <w:tab w:val="center" w:pos="4680"/>
          <w:tab w:val="right" w:pos="9360"/>
        </w:tabs>
        <w:spacing w:before="240" w:after="240" w:line="240" w:lineRule="auto"/>
        <w:contextualSpacing/>
        <w:rPr>
          <w:rFonts w:ascii="Arial" w:hAnsi="Arial" w:cs="Arial"/>
          <w:noProof/>
          <w:sz w:val="24"/>
          <w:szCs w:val="24"/>
          <w:lang w:val="en-US"/>
        </w:rPr>
      </w:pPr>
      <w:r w:rsidRPr="009D5DCB">
        <w:rPr>
          <w:rFonts w:ascii="Arial" w:hAnsi="Arial" w:cs="Arial"/>
          <w:noProof/>
          <w:sz w:val="24"/>
          <w:szCs w:val="24"/>
          <w:lang w:val="en-US"/>
        </w:rPr>
        <w:t xml:space="preserve">Learning aids are accessible on Lotus Link:  </w:t>
      </w:r>
      <w:hyperlink r:id="rId16" w:history="1">
        <w:r w:rsidRPr="009D5DCB">
          <w:rPr>
            <w:rStyle w:val="Hyperlink"/>
            <w:rFonts w:ascii="Arial" w:hAnsi="Arial" w:cs="Arial"/>
            <w:noProof/>
            <w:sz w:val="24"/>
            <w:szCs w:val="24"/>
            <w:lang w:val="en-US"/>
          </w:rPr>
          <w:t>http://intranet.grhosp.on.ca/Default.aspx?cid=7299&amp;lang=1</w:t>
        </w:r>
      </w:hyperlink>
    </w:p>
    <w:p w14:paraId="46A878F6" w14:textId="77777777" w:rsidR="00D54415" w:rsidRPr="009D5DCB" w:rsidRDefault="00D54415" w:rsidP="00D54415">
      <w:pPr>
        <w:tabs>
          <w:tab w:val="center" w:pos="4680"/>
          <w:tab w:val="right" w:pos="9360"/>
        </w:tabs>
        <w:spacing w:before="240" w:after="240" w:line="240" w:lineRule="auto"/>
        <w:contextualSpacing/>
        <w:rPr>
          <w:rFonts w:ascii="Arial" w:hAnsi="Arial" w:cs="Arial"/>
          <w:noProof/>
          <w:sz w:val="24"/>
          <w:szCs w:val="24"/>
          <w:lang w:val="en-US"/>
        </w:rPr>
      </w:pPr>
    </w:p>
    <w:p w14:paraId="49652038" w14:textId="7737DF2D" w:rsidR="00D54415" w:rsidRPr="009D5DCB" w:rsidRDefault="00D54415" w:rsidP="00B35B6B">
      <w:pPr>
        <w:tabs>
          <w:tab w:val="center" w:pos="4680"/>
          <w:tab w:val="right" w:pos="9360"/>
        </w:tabs>
        <w:spacing w:before="240" w:after="240" w:line="240" w:lineRule="auto"/>
        <w:ind w:left="720"/>
        <w:contextualSpacing/>
        <w:rPr>
          <w:rFonts w:ascii="Arial" w:hAnsi="Arial" w:cs="Arial"/>
          <w:b/>
          <w:noProof/>
          <w:color w:val="363895"/>
          <w:sz w:val="24"/>
          <w:szCs w:val="24"/>
          <w:lang w:val="en-US"/>
        </w:rPr>
      </w:pPr>
    </w:p>
    <w:p w14:paraId="2AFB094B" w14:textId="71277E1B" w:rsidR="00B35B6B" w:rsidRDefault="00B35B6B" w:rsidP="00346C20">
      <w:pPr>
        <w:rPr>
          <w:rFonts w:ascii="Arial" w:hAnsi="Arial" w:cs="Arial"/>
          <w:b/>
          <w:sz w:val="24"/>
          <w:szCs w:val="24"/>
        </w:rPr>
      </w:pPr>
      <w:r w:rsidRPr="009D5DCB">
        <w:rPr>
          <w:rFonts w:ascii="Arial" w:hAnsi="Arial" w:cs="Arial"/>
          <w:b/>
          <w:sz w:val="24"/>
          <w:szCs w:val="24"/>
        </w:rPr>
        <w:t>Appendix 3</w:t>
      </w:r>
      <w:r w:rsidR="00346C20">
        <w:rPr>
          <w:rFonts w:ascii="Arial" w:hAnsi="Arial" w:cs="Arial"/>
          <w:b/>
          <w:sz w:val="24"/>
          <w:szCs w:val="24"/>
        </w:rPr>
        <w:t xml:space="preserve"> - </w:t>
      </w:r>
      <w:r w:rsidRPr="009D5DCB">
        <w:rPr>
          <w:rFonts w:ascii="Arial" w:hAnsi="Arial" w:cs="Arial"/>
          <w:b/>
          <w:sz w:val="24"/>
          <w:szCs w:val="24"/>
        </w:rPr>
        <w:t xml:space="preserve">iPad/Tablet Sign Out Worksheet </w:t>
      </w:r>
    </w:p>
    <w:p w14:paraId="131DB9D0" w14:textId="77777777" w:rsidR="00346C20" w:rsidRPr="009D5DCB" w:rsidRDefault="00346C20" w:rsidP="00346C20">
      <w:pPr>
        <w:rPr>
          <w:rFonts w:ascii="Arial" w:hAnsi="Arial" w:cs="Arial"/>
          <w:b/>
          <w:sz w:val="24"/>
          <w:szCs w:val="24"/>
        </w:rPr>
      </w:pPr>
    </w:p>
    <w:p w14:paraId="7BA056B0" w14:textId="77777777" w:rsidR="00B35B6B" w:rsidRPr="009D5DCB" w:rsidRDefault="00B35B6B" w:rsidP="00B35B6B">
      <w:pPr>
        <w:spacing w:after="0"/>
        <w:rPr>
          <w:rFonts w:ascii="Arial" w:hAnsi="Arial" w:cs="Arial"/>
          <w:b/>
          <w:i/>
          <w:color w:val="000000" w:themeColor="text1"/>
          <w:sz w:val="24"/>
          <w:szCs w:val="24"/>
        </w:rPr>
      </w:pPr>
      <w:r w:rsidRPr="009D5DCB">
        <w:rPr>
          <w:rFonts w:ascii="Arial" w:hAnsi="Arial" w:cs="Arial"/>
          <w:b/>
          <w:i/>
          <w:color w:val="000000" w:themeColor="text1"/>
          <w:sz w:val="24"/>
          <w:szCs w:val="24"/>
        </w:rPr>
        <w:t>To be completed with every patient who uses device every time it is used</w:t>
      </w:r>
    </w:p>
    <w:tbl>
      <w:tblPr>
        <w:tblStyle w:val="TableGrid3"/>
        <w:tblW w:w="11058" w:type="dxa"/>
        <w:tblInd w:w="-998" w:type="dxa"/>
        <w:tblLook w:val="04A0" w:firstRow="1" w:lastRow="0" w:firstColumn="1" w:lastColumn="0" w:noHBand="0" w:noVBand="1"/>
      </w:tblPr>
      <w:tblGrid>
        <w:gridCol w:w="1543"/>
        <w:gridCol w:w="1718"/>
        <w:gridCol w:w="1911"/>
        <w:gridCol w:w="1089"/>
        <w:gridCol w:w="1328"/>
        <w:gridCol w:w="1909"/>
        <w:gridCol w:w="780"/>
        <w:gridCol w:w="780"/>
      </w:tblGrid>
      <w:tr w:rsidR="00B35B6B" w:rsidRPr="009D5DCB" w14:paraId="1C1E9D14" w14:textId="77777777" w:rsidTr="00B35B6B">
        <w:tc>
          <w:tcPr>
            <w:tcW w:w="1543" w:type="dxa"/>
            <w:shd w:val="clear" w:color="auto" w:fill="002060"/>
            <w:vAlign w:val="center"/>
          </w:tcPr>
          <w:p w14:paraId="512A92FA"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Patient Name</w:t>
            </w:r>
          </w:p>
        </w:tc>
        <w:tc>
          <w:tcPr>
            <w:tcW w:w="1718" w:type="dxa"/>
            <w:shd w:val="clear" w:color="auto" w:fill="002060"/>
            <w:vAlign w:val="center"/>
          </w:tcPr>
          <w:p w14:paraId="6955502B"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Facilitator Name</w:t>
            </w:r>
          </w:p>
        </w:tc>
        <w:tc>
          <w:tcPr>
            <w:tcW w:w="1911" w:type="dxa"/>
            <w:shd w:val="clear" w:color="auto" w:fill="002060"/>
            <w:vAlign w:val="center"/>
          </w:tcPr>
          <w:p w14:paraId="08F1692D"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Verbal Consent for use of hospital device</w:t>
            </w:r>
          </w:p>
        </w:tc>
        <w:tc>
          <w:tcPr>
            <w:tcW w:w="0" w:type="auto"/>
            <w:shd w:val="clear" w:color="auto" w:fill="002060"/>
            <w:vAlign w:val="center"/>
          </w:tcPr>
          <w:p w14:paraId="305C97E0"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Time Device was Signed Out</w:t>
            </w:r>
          </w:p>
        </w:tc>
        <w:tc>
          <w:tcPr>
            <w:tcW w:w="0" w:type="auto"/>
            <w:shd w:val="clear" w:color="auto" w:fill="002060"/>
            <w:vAlign w:val="center"/>
          </w:tcPr>
          <w:p w14:paraId="6B3B2C83"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Time Device was Returned</w:t>
            </w:r>
          </w:p>
        </w:tc>
        <w:tc>
          <w:tcPr>
            <w:tcW w:w="1909" w:type="dxa"/>
            <w:shd w:val="clear" w:color="auto" w:fill="002060"/>
            <w:vAlign w:val="center"/>
          </w:tcPr>
          <w:p w14:paraId="58278A03"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Deleted Contact Information in Device</w:t>
            </w:r>
          </w:p>
          <w:p w14:paraId="7FE668A2"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(yes/no)</w:t>
            </w:r>
          </w:p>
        </w:tc>
        <w:tc>
          <w:tcPr>
            <w:tcW w:w="1560" w:type="dxa"/>
            <w:gridSpan w:val="2"/>
            <w:shd w:val="clear" w:color="auto" w:fill="002060"/>
            <w:vAlign w:val="center"/>
          </w:tcPr>
          <w:p w14:paraId="4548FCFF" w14:textId="77777777" w:rsidR="00B35B6B" w:rsidRPr="009D5DCB" w:rsidRDefault="00B35B6B" w:rsidP="00B35B6B">
            <w:pPr>
              <w:jc w:val="center"/>
              <w:rPr>
                <w:rFonts w:ascii="Arial" w:hAnsi="Arial" w:cs="Arial"/>
                <w:b/>
                <w:color w:val="FFFFFF" w:themeColor="background1"/>
                <w:sz w:val="24"/>
                <w:szCs w:val="24"/>
              </w:rPr>
            </w:pPr>
            <w:r w:rsidRPr="009D5DCB">
              <w:rPr>
                <w:rFonts w:ascii="Arial" w:hAnsi="Arial" w:cs="Arial"/>
                <w:b/>
                <w:color w:val="FFFFFF" w:themeColor="background1"/>
                <w:sz w:val="24"/>
                <w:szCs w:val="24"/>
              </w:rPr>
              <w:t>Initials of Patient and Staff</w:t>
            </w:r>
          </w:p>
        </w:tc>
      </w:tr>
      <w:tr w:rsidR="00B35B6B" w:rsidRPr="009D5DCB" w14:paraId="61DBF9F0" w14:textId="77777777" w:rsidTr="00B35B6B">
        <w:tc>
          <w:tcPr>
            <w:tcW w:w="1543" w:type="dxa"/>
            <w:shd w:val="clear" w:color="auto" w:fill="FFFFFF" w:themeFill="background1"/>
            <w:vAlign w:val="center"/>
          </w:tcPr>
          <w:p w14:paraId="5D7CC4F5"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169CC9CB"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17F61B9C"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578DDF40"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78BA8133"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5FB7166"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3A3A10E0"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60A62B67" w14:textId="77777777" w:rsidR="00B35B6B" w:rsidRPr="009D5DCB" w:rsidRDefault="00B35B6B" w:rsidP="00B35B6B">
            <w:pPr>
              <w:jc w:val="center"/>
              <w:rPr>
                <w:rFonts w:ascii="Arial" w:hAnsi="Arial" w:cs="Arial"/>
                <w:b/>
                <w:sz w:val="24"/>
                <w:szCs w:val="24"/>
              </w:rPr>
            </w:pPr>
          </w:p>
        </w:tc>
      </w:tr>
      <w:tr w:rsidR="00B35B6B" w:rsidRPr="009D5DCB" w14:paraId="7BF50D80" w14:textId="77777777" w:rsidTr="00B35B6B">
        <w:tc>
          <w:tcPr>
            <w:tcW w:w="1543" w:type="dxa"/>
            <w:shd w:val="clear" w:color="auto" w:fill="FFFFFF" w:themeFill="background1"/>
            <w:vAlign w:val="center"/>
          </w:tcPr>
          <w:p w14:paraId="4F105F20"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421E40E4"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1DAC44BF"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74D605A9"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51A42007"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06D7B4B"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231FC26A"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14723201" w14:textId="77777777" w:rsidR="00B35B6B" w:rsidRPr="009D5DCB" w:rsidRDefault="00B35B6B" w:rsidP="00B35B6B">
            <w:pPr>
              <w:jc w:val="center"/>
              <w:rPr>
                <w:rFonts w:ascii="Arial" w:hAnsi="Arial" w:cs="Arial"/>
                <w:b/>
                <w:sz w:val="24"/>
                <w:szCs w:val="24"/>
              </w:rPr>
            </w:pPr>
          </w:p>
        </w:tc>
      </w:tr>
      <w:tr w:rsidR="00B35B6B" w:rsidRPr="009D5DCB" w14:paraId="48FCAF0E" w14:textId="77777777" w:rsidTr="00B35B6B">
        <w:tc>
          <w:tcPr>
            <w:tcW w:w="1543" w:type="dxa"/>
            <w:shd w:val="clear" w:color="auto" w:fill="FFFFFF" w:themeFill="background1"/>
            <w:vAlign w:val="center"/>
          </w:tcPr>
          <w:p w14:paraId="0313F019"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2EEEA7A7"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14A290D5"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B9AF9B8"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436AE67A"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7718BFF7"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0B896B4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31E56912" w14:textId="77777777" w:rsidR="00B35B6B" w:rsidRPr="009D5DCB" w:rsidRDefault="00B35B6B" w:rsidP="00B35B6B">
            <w:pPr>
              <w:jc w:val="center"/>
              <w:rPr>
                <w:rFonts w:ascii="Arial" w:hAnsi="Arial" w:cs="Arial"/>
                <w:b/>
                <w:sz w:val="24"/>
                <w:szCs w:val="24"/>
              </w:rPr>
            </w:pPr>
          </w:p>
        </w:tc>
      </w:tr>
      <w:tr w:rsidR="00B35B6B" w:rsidRPr="009D5DCB" w14:paraId="20AC9A3C" w14:textId="77777777" w:rsidTr="00B35B6B">
        <w:tc>
          <w:tcPr>
            <w:tcW w:w="1543" w:type="dxa"/>
            <w:shd w:val="clear" w:color="auto" w:fill="FFFFFF" w:themeFill="background1"/>
            <w:vAlign w:val="center"/>
          </w:tcPr>
          <w:p w14:paraId="20D48BEC"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15089C6D"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0665C436"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9251174"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6E1B4DB4"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880E5EF"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401B8E5"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011F1671" w14:textId="77777777" w:rsidR="00B35B6B" w:rsidRPr="009D5DCB" w:rsidRDefault="00B35B6B" w:rsidP="00B35B6B">
            <w:pPr>
              <w:jc w:val="center"/>
              <w:rPr>
                <w:rFonts w:ascii="Arial" w:hAnsi="Arial" w:cs="Arial"/>
                <w:b/>
                <w:sz w:val="24"/>
                <w:szCs w:val="24"/>
              </w:rPr>
            </w:pPr>
          </w:p>
        </w:tc>
      </w:tr>
      <w:tr w:rsidR="00B35B6B" w:rsidRPr="009D5DCB" w14:paraId="7CDD6209" w14:textId="77777777" w:rsidTr="00B35B6B">
        <w:tc>
          <w:tcPr>
            <w:tcW w:w="1543" w:type="dxa"/>
            <w:shd w:val="clear" w:color="auto" w:fill="FFFFFF" w:themeFill="background1"/>
            <w:vAlign w:val="center"/>
          </w:tcPr>
          <w:p w14:paraId="18A5B795"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28808E8F"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66E9C15A"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0AB812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E85D902"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FE2EB8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2F729706"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5A189A1E" w14:textId="77777777" w:rsidR="00B35B6B" w:rsidRPr="009D5DCB" w:rsidRDefault="00B35B6B" w:rsidP="00B35B6B">
            <w:pPr>
              <w:jc w:val="center"/>
              <w:rPr>
                <w:rFonts w:ascii="Arial" w:hAnsi="Arial" w:cs="Arial"/>
                <w:b/>
                <w:sz w:val="24"/>
                <w:szCs w:val="24"/>
              </w:rPr>
            </w:pPr>
          </w:p>
        </w:tc>
      </w:tr>
      <w:tr w:rsidR="00B35B6B" w:rsidRPr="009D5DCB" w14:paraId="3E801FD0" w14:textId="77777777" w:rsidTr="00B35B6B">
        <w:tc>
          <w:tcPr>
            <w:tcW w:w="1543" w:type="dxa"/>
            <w:shd w:val="clear" w:color="auto" w:fill="FFFFFF" w:themeFill="background1"/>
            <w:vAlign w:val="center"/>
          </w:tcPr>
          <w:p w14:paraId="5406FE1C"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2B4F6857"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2062A83A"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3DC6BA7"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A1A8A15"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7302C1C"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E18F7E6"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1EEB2892" w14:textId="77777777" w:rsidR="00B35B6B" w:rsidRPr="009D5DCB" w:rsidRDefault="00B35B6B" w:rsidP="00B35B6B">
            <w:pPr>
              <w:jc w:val="center"/>
              <w:rPr>
                <w:rFonts w:ascii="Arial" w:hAnsi="Arial" w:cs="Arial"/>
                <w:b/>
                <w:sz w:val="24"/>
                <w:szCs w:val="24"/>
              </w:rPr>
            </w:pPr>
          </w:p>
        </w:tc>
      </w:tr>
      <w:tr w:rsidR="00B35B6B" w:rsidRPr="009D5DCB" w14:paraId="6E0DC60B" w14:textId="77777777" w:rsidTr="00B35B6B">
        <w:tc>
          <w:tcPr>
            <w:tcW w:w="1543" w:type="dxa"/>
            <w:shd w:val="clear" w:color="auto" w:fill="FFFFFF" w:themeFill="background1"/>
            <w:vAlign w:val="center"/>
          </w:tcPr>
          <w:p w14:paraId="54513FEF"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4C0E97B4"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66DEB319"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889B6B4"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2632CB18"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05A617F0"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4FF0F8DA"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6A87928B" w14:textId="77777777" w:rsidR="00B35B6B" w:rsidRPr="009D5DCB" w:rsidRDefault="00B35B6B" w:rsidP="00B35B6B">
            <w:pPr>
              <w:jc w:val="center"/>
              <w:rPr>
                <w:rFonts w:ascii="Arial" w:hAnsi="Arial" w:cs="Arial"/>
                <w:b/>
                <w:sz w:val="24"/>
                <w:szCs w:val="24"/>
              </w:rPr>
            </w:pPr>
          </w:p>
        </w:tc>
      </w:tr>
      <w:tr w:rsidR="00B35B6B" w:rsidRPr="009D5DCB" w14:paraId="563DDF12" w14:textId="77777777" w:rsidTr="00B35B6B">
        <w:tc>
          <w:tcPr>
            <w:tcW w:w="1543" w:type="dxa"/>
            <w:shd w:val="clear" w:color="auto" w:fill="FFFFFF" w:themeFill="background1"/>
            <w:vAlign w:val="center"/>
          </w:tcPr>
          <w:p w14:paraId="21739540"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6A317876"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06E73A4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6FB2C55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848E8B4"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60141C6D"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E93760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A241B72" w14:textId="77777777" w:rsidR="00B35B6B" w:rsidRPr="009D5DCB" w:rsidRDefault="00B35B6B" w:rsidP="00B35B6B">
            <w:pPr>
              <w:jc w:val="center"/>
              <w:rPr>
                <w:rFonts w:ascii="Arial" w:hAnsi="Arial" w:cs="Arial"/>
                <w:b/>
                <w:sz w:val="24"/>
                <w:szCs w:val="24"/>
              </w:rPr>
            </w:pPr>
          </w:p>
        </w:tc>
      </w:tr>
      <w:tr w:rsidR="00B35B6B" w:rsidRPr="009D5DCB" w14:paraId="3C329098" w14:textId="77777777" w:rsidTr="00B35B6B">
        <w:tc>
          <w:tcPr>
            <w:tcW w:w="1543" w:type="dxa"/>
            <w:shd w:val="clear" w:color="auto" w:fill="FFFFFF" w:themeFill="background1"/>
            <w:vAlign w:val="center"/>
          </w:tcPr>
          <w:p w14:paraId="1EA39CB8"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05BFF6E5"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306F5D9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B659496"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43022392"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441B7327"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6C1D7436"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41001BAD" w14:textId="77777777" w:rsidR="00B35B6B" w:rsidRPr="009D5DCB" w:rsidRDefault="00B35B6B" w:rsidP="00B35B6B">
            <w:pPr>
              <w:jc w:val="center"/>
              <w:rPr>
                <w:rFonts w:ascii="Arial" w:hAnsi="Arial" w:cs="Arial"/>
                <w:b/>
                <w:sz w:val="24"/>
                <w:szCs w:val="24"/>
              </w:rPr>
            </w:pPr>
          </w:p>
        </w:tc>
      </w:tr>
      <w:tr w:rsidR="00B35B6B" w:rsidRPr="009D5DCB" w14:paraId="76466B62" w14:textId="77777777" w:rsidTr="00B35B6B">
        <w:tc>
          <w:tcPr>
            <w:tcW w:w="1543" w:type="dxa"/>
            <w:shd w:val="clear" w:color="auto" w:fill="FFFFFF" w:themeFill="background1"/>
            <w:vAlign w:val="center"/>
          </w:tcPr>
          <w:p w14:paraId="7AE1DB66"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45AAE37F"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47E65A5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6B23FE29"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5EDA6D31"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7C9BEC34"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04C18D51"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10570ACF" w14:textId="77777777" w:rsidR="00B35B6B" w:rsidRPr="009D5DCB" w:rsidRDefault="00B35B6B" w:rsidP="00B35B6B">
            <w:pPr>
              <w:jc w:val="center"/>
              <w:rPr>
                <w:rFonts w:ascii="Arial" w:hAnsi="Arial" w:cs="Arial"/>
                <w:b/>
                <w:sz w:val="24"/>
                <w:szCs w:val="24"/>
              </w:rPr>
            </w:pPr>
          </w:p>
        </w:tc>
      </w:tr>
      <w:tr w:rsidR="00B35B6B" w:rsidRPr="009D5DCB" w14:paraId="28051E2A" w14:textId="77777777" w:rsidTr="00B35B6B">
        <w:tc>
          <w:tcPr>
            <w:tcW w:w="1543" w:type="dxa"/>
            <w:shd w:val="clear" w:color="auto" w:fill="FFFFFF" w:themeFill="background1"/>
            <w:vAlign w:val="center"/>
          </w:tcPr>
          <w:p w14:paraId="069273AF"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3B6CB566"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5477E611"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16C1F61E"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2A0B8B81"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17F3ACF5"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A3EE55A"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59F1B04B" w14:textId="77777777" w:rsidR="00B35B6B" w:rsidRPr="009D5DCB" w:rsidRDefault="00B35B6B" w:rsidP="00B35B6B">
            <w:pPr>
              <w:jc w:val="center"/>
              <w:rPr>
                <w:rFonts w:ascii="Arial" w:hAnsi="Arial" w:cs="Arial"/>
                <w:b/>
                <w:sz w:val="24"/>
                <w:szCs w:val="24"/>
              </w:rPr>
            </w:pPr>
          </w:p>
        </w:tc>
      </w:tr>
      <w:tr w:rsidR="00B35B6B" w:rsidRPr="009D5DCB" w14:paraId="5DABDCD8" w14:textId="77777777" w:rsidTr="00B35B6B">
        <w:tc>
          <w:tcPr>
            <w:tcW w:w="1543" w:type="dxa"/>
            <w:shd w:val="clear" w:color="auto" w:fill="FFFFFF" w:themeFill="background1"/>
            <w:vAlign w:val="center"/>
          </w:tcPr>
          <w:p w14:paraId="676300D4"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5C23C178"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62C20D7B"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498C0F4F"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1D342B8F"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7577C8F7"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0F65988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479942FE" w14:textId="77777777" w:rsidR="00B35B6B" w:rsidRPr="009D5DCB" w:rsidRDefault="00B35B6B" w:rsidP="00B35B6B">
            <w:pPr>
              <w:jc w:val="center"/>
              <w:rPr>
                <w:rFonts w:ascii="Arial" w:hAnsi="Arial" w:cs="Arial"/>
                <w:b/>
                <w:sz w:val="24"/>
                <w:szCs w:val="24"/>
              </w:rPr>
            </w:pPr>
          </w:p>
        </w:tc>
      </w:tr>
      <w:tr w:rsidR="00B35B6B" w:rsidRPr="009D5DCB" w14:paraId="3C375498" w14:textId="77777777" w:rsidTr="00B35B6B">
        <w:tc>
          <w:tcPr>
            <w:tcW w:w="1543" w:type="dxa"/>
            <w:shd w:val="clear" w:color="auto" w:fill="FFFFFF" w:themeFill="background1"/>
            <w:vAlign w:val="center"/>
          </w:tcPr>
          <w:p w14:paraId="25442AC1"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4328F140"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14BBF480"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99F9A96"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4AFA15ED"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7728101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56FE513E"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57FA058" w14:textId="77777777" w:rsidR="00B35B6B" w:rsidRPr="009D5DCB" w:rsidRDefault="00B35B6B" w:rsidP="00B35B6B">
            <w:pPr>
              <w:jc w:val="center"/>
              <w:rPr>
                <w:rFonts w:ascii="Arial" w:hAnsi="Arial" w:cs="Arial"/>
                <w:b/>
                <w:sz w:val="24"/>
                <w:szCs w:val="24"/>
              </w:rPr>
            </w:pPr>
          </w:p>
        </w:tc>
      </w:tr>
      <w:tr w:rsidR="00B35B6B" w:rsidRPr="009D5DCB" w14:paraId="400085CE" w14:textId="77777777" w:rsidTr="00B35B6B">
        <w:tc>
          <w:tcPr>
            <w:tcW w:w="1543" w:type="dxa"/>
            <w:shd w:val="clear" w:color="auto" w:fill="FFFFFF" w:themeFill="background1"/>
            <w:vAlign w:val="center"/>
          </w:tcPr>
          <w:p w14:paraId="31B5122D"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0A8722B7"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7D4B7C33"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53E8B9CC"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222C97F6"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3CE6B78"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40FDAFCA"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5F4DA003" w14:textId="77777777" w:rsidR="00B35B6B" w:rsidRPr="009D5DCB" w:rsidRDefault="00B35B6B" w:rsidP="00B35B6B">
            <w:pPr>
              <w:jc w:val="center"/>
              <w:rPr>
                <w:rFonts w:ascii="Arial" w:hAnsi="Arial" w:cs="Arial"/>
                <w:b/>
                <w:sz w:val="24"/>
                <w:szCs w:val="24"/>
              </w:rPr>
            </w:pPr>
          </w:p>
        </w:tc>
      </w:tr>
      <w:tr w:rsidR="00B35B6B" w:rsidRPr="009D5DCB" w14:paraId="09DCC2E2" w14:textId="77777777" w:rsidTr="00B35B6B">
        <w:tc>
          <w:tcPr>
            <w:tcW w:w="1543" w:type="dxa"/>
            <w:shd w:val="clear" w:color="auto" w:fill="FFFFFF" w:themeFill="background1"/>
            <w:vAlign w:val="center"/>
          </w:tcPr>
          <w:p w14:paraId="6F1A0D32"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55791D71"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226B4FA5"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9DB2D62"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868C42C"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63A8EF9"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2F8BA8C5"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1BD65DE4" w14:textId="77777777" w:rsidR="00B35B6B" w:rsidRPr="009D5DCB" w:rsidRDefault="00B35B6B" w:rsidP="00B35B6B">
            <w:pPr>
              <w:jc w:val="center"/>
              <w:rPr>
                <w:rFonts w:ascii="Arial" w:hAnsi="Arial" w:cs="Arial"/>
                <w:b/>
                <w:sz w:val="24"/>
                <w:szCs w:val="24"/>
              </w:rPr>
            </w:pPr>
          </w:p>
        </w:tc>
      </w:tr>
      <w:tr w:rsidR="00B35B6B" w:rsidRPr="009D5DCB" w14:paraId="1219E4BE" w14:textId="77777777" w:rsidTr="00B35B6B">
        <w:tc>
          <w:tcPr>
            <w:tcW w:w="1543" w:type="dxa"/>
            <w:shd w:val="clear" w:color="auto" w:fill="FFFFFF" w:themeFill="background1"/>
            <w:vAlign w:val="center"/>
          </w:tcPr>
          <w:p w14:paraId="752CFD6A"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5A02B6E1"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352EBAD1"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5CC1BF0A"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0FCAB7AE"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6EF547E7"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52D463E0"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39086510" w14:textId="77777777" w:rsidR="00B35B6B" w:rsidRPr="009D5DCB" w:rsidRDefault="00B35B6B" w:rsidP="00B35B6B">
            <w:pPr>
              <w:jc w:val="center"/>
              <w:rPr>
                <w:rFonts w:ascii="Arial" w:hAnsi="Arial" w:cs="Arial"/>
                <w:b/>
                <w:sz w:val="24"/>
                <w:szCs w:val="24"/>
              </w:rPr>
            </w:pPr>
          </w:p>
        </w:tc>
      </w:tr>
      <w:tr w:rsidR="00B35B6B" w:rsidRPr="009D5DCB" w14:paraId="2994FEA1" w14:textId="77777777" w:rsidTr="00B35B6B">
        <w:tc>
          <w:tcPr>
            <w:tcW w:w="1543" w:type="dxa"/>
            <w:shd w:val="clear" w:color="auto" w:fill="FFFFFF" w:themeFill="background1"/>
            <w:vAlign w:val="center"/>
          </w:tcPr>
          <w:p w14:paraId="0668FCE8"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04BB0662"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15F096A0"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49CF345E"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2D18D57D"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2CC2DFFF"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4B180D55"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4C44B98" w14:textId="77777777" w:rsidR="00B35B6B" w:rsidRPr="009D5DCB" w:rsidRDefault="00B35B6B" w:rsidP="00B35B6B">
            <w:pPr>
              <w:jc w:val="center"/>
              <w:rPr>
                <w:rFonts w:ascii="Arial" w:hAnsi="Arial" w:cs="Arial"/>
                <w:b/>
                <w:sz w:val="24"/>
                <w:szCs w:val="24"/>
              </w:rPr>
            </w:pPr>
          </w:p>
        </w:tc>
      </w:tr>
      <w:tr w:rsidR="00B35B6B" w:rsidRPr="009D5DCB" w14:paraId="25BA7BB6" w14:textId="77777777" w:rsidTr="00B35B6B">
        <w:tc>
          <w:tcPr>
            <w:tcW w:w="1543" w:type="dxa"/>
            <w:shd w:val="clear" w:color="auto" w:fill="FFFFFF" w:themeFill="background1"/>
            <w:vAlign w:val="center"/>
          </w:tcPr>
          <w:p w14:paraId="53F93C6E" w14:textId="77777777" w:rsidR="00B35B6B" w:rsidRPr="009D5DCB" w:rsidRDefault="00B35B6B" w:rsidP="00B35B6B">
            <w:pPr>
              <w:jc w:val="center"/>
              <w:rPr>
                <w:rFonts w:ascii="Arial" w:hAnsi="Arial" w:cs="Arial"/>
                <w:b/>
                <w:sz w:val="24"/>
                <w:szCs w:val="24"/>
              </w:rPr>
            </w:pPr>
          </w:p>
        </w:tc>
        <w:tc>
          <w:tcPr>
            <w:tcW w:w="1718" w:type="dxa"/>
            <w:shd w:val="clear" w:color="auto" w:fill="FFFFFF" w:themeFill="background1"/>
            <w:vAlign w:val="center"/>
          </w:tcPr>
          <w:p w14:paraId="1B902EEA" w14:textId="77777777" w:rsidR="00B35B6B" w:rsidRPr="009D5DCB" w:rsidRDefault="00B35B6B" w:rsidP="00B35B6B">
            <w:pPr>
              <w:jc w:val="center"/>
              <w:rPr>
                <w:rFonts w:ascii="Arial" w:hAnsi="Arial" w:cs="Arial"/>
                <w:b/>
                <w:sz w:val="24"/>
                <w:szCs w:val="24"/>
              </w:rPr>
            </w:pPr>
          </w:p>
        </w:tc>
        <w:tc>
          <w:tcPr>
            <w:tcW w:w="1911" w:type="dxa"/>
            <w:shd w:val="clear" w:color="auto" w:fill="FFFFFF" w:themeFill="background1"/>
            <w:vAlign w:val="center"/>
          </w:tcPr>
          <w:p w14:paraId="05649084"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7E08D2B2" w14:textId="77777777" w:rsidR="00B35B6B" w:rsidRPr="009D5DCB" w:rsidRDefault="00B35B6B" w:rsidP="00B35B6B">
            <w:pPr>
              <w:jc w:val="center"/>
              <w:rPr>
                <w:rFonts w:ascii="Arial" w:hAnsi="Arial" w:cs="Arial"/>
                <w:b/>
                <w:sz w:val="24"/>
                <w:szCs w:val="24"/>
              </w:rPr>
            </w:pPr>
          </w:p>
        </w:tc>
        <w:tc>
          <w:tcPr>
            <w:tcW w:w="0" w:type="auto"/>
            <w:shd w:val="clear" w:color="auto" w:fill="FFFFFF" w:themeFill="background1"/>
            <w:vAlign w:val="center"/>
          </w:tcPr>
          <w:p w14:paraId="3387E017" w14:textId="77777777" w:rsidR="00B35B6B" w:rsidRPr="009D5DCB" w:rsidRDefault="00B35B6B" w:rsidP="00B35B6B">
            <w:pPr>
              <w:jc w:val="center"/>
              <w:rPr>
                <w:rFonts w:ascii="Arial" w:hAnsi="Arial" w:cs="Arial"/>
                <w:b/>
                <w:sz w:val="24"/>
                <w:szCs w:val="24"/>
              </w:rPr>
            </w:pPr>
          </w:p>
        </w:tc>
        <w:tc>
          <w:tcPr>
            <w:tcW w:w="1909" w:type="dxa"/>
            <w:shd w:val="clear" w:color="auto" w:fill="FFFFFF" w:themeFill="background1"/>
            <w:vAlign w:val="center"/>
          </w:tcPr>
          <w:p w14:paraId="7EAC9BB5"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3EDE684A" w14:textId="77777777" w:rsidR="00B35B6B" w:rsidRPr="009D5DCB" w:rsidRDefault="00B35B6B" w:rsidP="00B35B6B">
            <w:pPr>
              <w:jc w:val="center"/>
              <w:rPr>
                <w:rFonts w:ascii="Arial" w:hAnsi="Arial" w:cs="Arial"/>
                <w:b/>
                <w:sz w:val="24"/>
                <w:szCs w:val="24"/>
              </w:rPr>
            </w:pPr>
          </w:p>
        </w:tc>
        <w:tc>
          <w:tcPr>
            <w:tcW w:w="780" w:type="dxa"/>
            <w:shd w:val="clear" w:color="auto" w:fill="FFFFFF" w:themeFill="background1"/>
            <w:vAlign w:val="center"/>
          </w:tcPr>
          <w:p w14:paraId="7553AA55" w14:textId="77777777" w:rsidR="00B35B6B" w:rsidRPr="009D5DCB" w:rsidRDefault="00B35B6B" w:rsidP="00B35B6B">
            <w:pPr>
              <w:jc w:val="center"/>
              <w:rPr>
                <w:rFonts w:ascii="Arial" w:hAnsi="Arial" w:cs="Arial"/>
                <w:b/>
                <w:sz w:val="24"/>
                <w:szCs w:val="24"/>
              </w:rPr>
            </w:pPr>
          </w:p>
        </w:tc>
      </w:tr>
    </w:tbl>
    <w:p w14:paraId="78B00D8B" w14:textId="77777777" w:rsidR="00346C20" w:rsidRDefault="00346C20" w:rsidP="00B35B6B">
      <w:pPr>
        <w:rPr>
          <w:rFonts w:ascii="Arial" w:hAnsi="Arial" w:cs="Arial"/>
          <w:b/>
          <w:sz w:val="24"/>
          <w:szCs w:val="24"/>
        </w:rPr>
      </w:pPr>
    </w:p>
    <w:p w14:paraId="6821FBC7" w14:textId="77777777" w:rsidR="00346C20" w:rsidRDefault="00346C20" w:rsidP="00B35B6B">
      <w:pPr>
        <w:rPr>
          <w:rFonts w:ascii="Arial" w:hAnsi="Arial" w:cs="Arial"/>
          <w:b/>
          <w:sz w:val="24"/>
          <w:szCs w:val="24"/>
        </w:rPr>
      </w:pPr>
    </w:p>
    <w:p w14:paraId="6D9E92F1" w14:textId="77777777" w:rsidR="00346C20" w:rsidRDefault="00346C20" w:rsidP="00B35B6B">
      <w:pPr>
        <w:rPr>
          <w:rFonts w:ascii="Arial" w:hAnsi="Arial" w:cs="Arial"/>
          <w:b/>
          <w:sz w:val="24"/>
          <w:szCs w:val="24"/>
        </w:rPr>
      </w:pPr>
    </w:p>
    <w:p w14:paraId="5743ACBD" w14:textId="77777777" w:rsidR="00346C20" w:rsidRDefault="00346C20" w:rsidP="00B35B6B">
      <w:pPr>
        <w:rPr>
          <w:rFonts w:ascii="Arial" w:hAnsi="Arial" w:cs="Arial"/>
          <w:b/>
          <w:sz w:val="24"/>
          <w:szCs w:val="24"/>
        </w:rPr>
      </w:pPr>
    </w:p>
    <w:p w14:paraId="0A19F274" w14:textId="77777777" w:rsidR="00346C20" w:rsidRDefault="00346C20" w:rsidP="00346C20">
      <w:pPr>
        <w:rPr>
          <w:rFonts w:ascii="Arial" w:hAnsi="Arial" w:cs="Arial"/>
          <w:b/>
          <w:sz w:val="24"/>
          <w:szCs w:val="24"/>
        </w:rPr>
      </w:pPr>
    </w:p>
    <w:p w14:paraId="036BA4DD" w14:textId="0E811BF3" w:rsidR="00B35B6B" w:rsidRDefault="00B35B6B" w:rsidP="00346C20">
      <w:pPr>
        <w:rPr>
          <w:rFonts w:ascii="Arial" w:hAnsi="Arial" w:cs="Arial"/>
          <w:b/>
          <w:sz w:val="24"/>
          <w:szCs w:val="24"/>
        </w:rPr>
      </w:pPr>
      <w:r w:rsidRPr="009D5DCB">
        <w:rPr>
          <w:rFonts w:ascii="Arial" w:hAnsi="Arial" w:cs="Arial"/>
          <w:b/>
          <w:sz w:val="24"/>
          <w:szCs w:val="24"/>
        </w:rPr>
        <w:t>Appendix 4</w:t>
      </w:r>
      <w:r w:rsidR="00346C20">
        <w:rPr>
          <w:rFonts w:ascii="Arial" w:hAnsi="Arial" w:cs="Arial"/>
          <w:b/>
          <w:sz w:val="24"/>
          <w:szCs w:val="24"/>
        </w:rPr>
        <w:t xml:space="preserve"> - </w:t>
      </w:r>
      <w:r w:rsidRPr="009D5DCB">
        <w:rPr>
          <w:rFonts w:ascii="Arial" w:hAnsi="Arial" w:cs="Arial"/>
          <w:b/>
          <w:sz w:val="24"/>
          <w:szCs w:val="24"/>
        </w:rPr>
        <w:t>Patient Contact List Worksheet</w:t>
      </w:r>
    </w:p>
    <w:p w14:paraId="7C34BE9A" w14:textId="77777777" w:rsidR="00346C20" w:rsidRPr="009D5DCB" w:rsidRDefault="00346C20" w:rsidP="00346C20">
      <w:pPr>
        <w:rPr>
          <w:rFonts w:ascii="Arial" w:hAnsi="Arial" w:cs="Arial"/>
          <w:sz w:val="24"/>
          <w:szCs w:val="24"/>
        </w:rPr>
      </w:pPr>
    </w:p>
    <w:tbl>
      <w:tblPr>
        <w:tblStyle w:val="TableGrid3"/>
        <w:tblW w:w="10916" w:type="dxa"/>
        <w:tblInd w:w="-856" w:type="dxa"/>
        <w:tblLook w:val="04A0" w:firstRow="1" w:lastRow="0" w:firstColumn="1" w:lastColumn="0" w:noHBand="0" w:noVBand="1"/>
      </w:tblPr>
      <w:tblGrid>
        <w:gridCol w:w="1924"/>
        <w:gridCol w:w="1963"/>
        <w:gridCol w:w="2884"/>
        <w:gridCol w:w="1921"/>
        <w:gridCol w:w="2224"/>
      </w:tblGrid>
      <w:tr w:rsidR="00B35B6B" w:rsidRPr="009D5DCB" w14:paraId="4D0B11EE" w14:textId="77777777" w:rsidTr="00B35B6B">
        <w:tc>
          <w:tcPr>
            <w:tcW w:w="2078" w:type="dxa"/>
            <w:shd w:val="clear" w:color="auto" w:fill="002060"/>
          </w:tcPr>
          <w:p w14:paraId="53A05A72"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Patient Name</w:t>
            </w:r>
          </w:p>
        </w:tc>
        <w:tc>
          <w:tcPr>
            <w:tcW w:w="0" w:type="auto"/>
            <w:shd w:val="clear" w:color="auto" w:fill="002060"/>
          </w:tcPr>
          <w:p w14:paraId="49BABA89"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Family/Support Member Name</w:t>
            </w:r>
          </w:p>
        </w:tc>
        <w:tc>
          <w:tcPr>
            <w:tcW w:w="2222" w:type="dxa"/>
            <w:shd w:val="clear" w:color="auto" w:fill="002060"/>
          </w:tcPr>
          <w:p w14:paraId="1B9302AC"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Family/SupportMember Device type (e.g. iPhone, android_</w:t>
            </w:r>
          </w:p>
        </w:tc>
        <w:tc>
          <w:tcPr>
            <w:tcW w:w="2020" w:type="dxa"/>
            <w:shd w:val="clear" w:color="auto" w:fill="002060"/>
          </w:tcPr>
          <w:p w14:paraId="71DA3F59"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Phone Number</w:t>
            </w:r>
          </w:p>
          <w:p w14:paraId="5CBD2261"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(Required Field)</w:t>
            </w:r>
          </w:p>
          <w:p w14:paraId="5EDCD68D" w14:textId="77777777" w:rsidR="00B35B6B" w:rsidRPr="009D5DCB" w:rsidRDefault="00B35B6B" w:rsidP="00B35B6B">
            <w:pPr>
              <w:jc w:val="center"/>
              <w:rPr>
                <w:rFonts w:ascii="Arial" w:hAnsi="Arial" w:cs="Arial"/>
                <w:b/>
                <w:sz w:val="24"/>
                <w:szCs w:val="24"/>
              </w:rPr>
            </w:pPr>
          </w:p>
        </w:tc>
        <w:tc>
          <w:tcPr>
            <w:tcW w:w="2375" w:type="dxa"/>
            <w:shd w:val="clear" w:color="auto" w:fill="002060"/>
          </w:tcPr>
          <w:p w14:paraId="591FCDF7"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Email Address</w:t>
            </w:r>
          </w:p>
          <w:p w14:paraId="342D6867" w14:textId="77777777" w:rsidR="00B35B6B" w:rsidRPr="009D5DCB" w:rsidRDefault="00B35B6B" w:rsidP="00B35B6B">
            <w:pPr>
              <w:jc w:val="center"/>
              <w:rPr>
                <w:rFonts w:ascii="Arial" w:hAnsi="Arial" w:cs="Arial"/>
                <w:b/>
                <w:sz w:val="24"/>
                <w:szCs w:val="24"/>
              </w:rPr>
            </w:pPr>
            <w:r w:rsidRPr="009D5DCB">
              <w:rPr>
                <w:rFonts w:ascii="Arial" w:hAnsi="Arial" w:cs="Arial"/>
                <w:b/>
                <w:sz w:val="24"/>
                <w:szCs w:val="24"/>
              </w:rPr>
              <w:t>(Required Field)</w:t>
            </w:r>
          </w:p>
        </w:tc>
      </w:tr>
      <w:tr w:rsidR="00B35B6B" w:rsidRPr="009D5DCB" w14:paraId="12F21916" w14:textId="77777777" w:rsidTr="00B35B6B">
        <w:tc>
          <w:tcPr>
            <w:tcW w:w="2078" w:type="dxa"/>
          </w:tcPr>
          <w:p w14:paraId="3CBBC17C" w14:textId="77777777" w:rsidR="00B35B6B" w:rsidRPr="009D5DCB" w:rsidRDefault="00B35B6B" w:rsidP="00B35B6B">
            <w:pPr>
              <w:jc w:val="center"/>
              <w:rPr>
                <w:rFonts w:ascii="Arial" w:hAnsi="Arial" w:cs="Arial"/>
                <w:sz w:val="24"/>
                <w:szCs w:val="24"/>
              </w:rPr>
            </w:pPr>
          </w:p>
        </w:tc>
        <w:tc>
          <w:tcPr>
            <w:tcW w:w="0" w:type="auto"/>
          </w:tcPr>
          <w:p w14:paraId="09FA8CB7" w14:textId="77777777" w:rsidR="00B35B6B" w:rsidRPr="009D5DCB" w:rsidRDefault="00B35B6B" w:rsidP="00B35B6B">
            <w:pPr>
              <w:jc w:val="center"/>
              <w:rPr>
                <w:rFonts w:ascii="Arial" w:hAnsi="Arial" w:cs="Arial"/>
                <w:sz w:val="24"/>
                <w:szCs w:val="24"/>
              </w:rPr>
            </w:pPr>
          </w:p>
        </w:tc>
        <w:tc>
          <w:tcPr>
            <w:tcW w:w="2222" w:type="dxa"/>
          </w:tcPr>
          <w:p w14:paraId="6BF4F3B6" w14:textId="77777777" w:rsidR="00B35B6B" w:rsidRPr="009D5DCB" w:rsidRDefault="00B35B6B" w:rsidP="00B35B6B">
            <w:pPr>
              <w:jc w:val="center"/>
              <w:rPr>
                <w:rFonts w:ascii="Arial" w:hAnsi="Arial" w:cs="Arial"/>
                <w:sz w:val="24"/>
                <w:szCs w:val="24"/>
              </w:rPr>
            </w:pPr>
          </w:p>
        </w:tc>
        <w:tc>
          <w:tcPr>
            <w:tcW w:w="2020" w:type="dxa"/>
          </w:tcPr>
          <w:p w14:paraId="2F3685E7" w14:textId="77777777" w:rsidR="00B35B6B" w:rsidRPr="009D5DCB" w:rsidRDefault="00B35B6B" w:rsidP="00B35B6B">
            <w:pPr>
              <w:jc w:val="center"/>
              <w:rPr>
                <w:rFonts w:ascii="Arial" w:hAnsi="Arial" w:cs="Arial"/>
                <w:sz w:val="24"/>
                <w:szCs w:val="24"/>
              </w:rPr>
            </w:pPr>
          </w:p>
        </w:tc>
        <w:tc>
          <w:tcPr>
            <w:tcW w:w="2375" w:type="dxa"/>
          </w:tcPr>
          <w:p w14:paraId="59BBC143" w14:textId="77777777" w:rsidR="00B35B6B" w:rsidRPr="009D5DCB" w:rsidRDefault="00B35B6B" w:rsidP="00B35B6B">
            <w:pPr>
              <w:jc w:val="center"/>
              <w:rPr>
                <w:rFonts w:ascii="Arial" w:hAnsi="Arial" w:cs="Arial"/>
                <w:sz w:val="24"/>
                <w:szCs w:val="24"/>
              </w:rPr>
            </w:pPr>
          </w:p>
        </w:tc>
      </w:tr>
      <w:tr w:rsidR="00B35B6B" w:rsidRPr="009D5DCB" w14:paraId="4A2C0E03" w14:textId="77777777" w:rsidTr="00B35B6B">
        <w:tc>
          <w:tcPr>
            <w:tcW w:w="2078" w:type="dxa"/>
          </w:tcPr>
          <w:p w14:paraId="6CB90A20" w14:textId="77777777" w:rsidR="00B35B6B" w:rsidRPr="009D5DCB" w:rsidRDefault="00B35B6B" w:rsidP="00B35B6B">
            <w:pPr>
              <w:jc w:val="center"/>
              <w:rPr>
                <w:rFonts w:ascii="Arial" w:hAnsi="Arial" w:cs="Arial"/>
                <w:sz w:val="24"/>
                <w:szCs w:val="24"/>
              </w:rPr>
            </w:pPr>
          </w:p>
        </w:tc>
        <w:tc>
          <w:tcPr>
            <w:tcW w:w="0" w:type="auto"/>
          </w:tcPr>
          <w:p w14:paraId="11C6631E" w14:textId="77777777" w:rsidR="00B35B6B" w:rsidRPr="009D5DCB" w:rsidRDefault="00B35B6B" w:rsidP="00B35B6B">
            <w:pPr>
              <w:jc w:val="center"/>
              <w:rPr>
                <w:rFonts w:ascii="Arial" w:hAnsi="Arial" w:cs="Arial"/>
                <w:sz w:val="24"/>
                <w:szCs w:val="24"/>
              </w:rPr>
            </w:pPr>
          </w:p>
        </w:tc>
        <w:tc>
          <w:tcPr>
            <w:tcW w:w="2222" w:type="dxa"/>
          </w:tcPr>
          <w:p w14:paraId="02D5222F" w14:textId="77777777" w:rsidR="00B35B6B" w:rsidRPr="009D5DCB" w:rsidRDefault="00B35B6B" w:rsidP="00B35B6B">
            <w:pPr>
              <w:jc w:val="center"/>
              <w:rPr>
                <w:rFonts w:ascii="Arial" w:hAnsi="Arial" w:cs="Arial"/>
                <w:sz w:val="24"/>
                <w:szCs w:val="24"/>
              </w:rPr>
            </w:pPr>
          </w:p>
        </w:tc>
        <w:tc>
          <w:tcPr>
            <w:tcW w:w="2020" w:type="dxa"/>
          </w:tcPr>
          <w:p w14:paraId="458D25F6" w14:textId="77777777" w:rsidR="00B35B6B" w:rsidRPr="009D5DCB" w:rsidRDefault="00B35B6B" w:rsidP="00B35B6B">
            <w:pPr>
              <w:jc w:val="center"/>
              <w:rPr>
                <w:rFonts w:ascii="Arial" w:hAnsi="Arial" w:cs="Arial"/>
                <w:sz w:val="24"/>
                <w:szCs w:val="24"/>
              </w:rPr>
            </w:pPr>
          </w:p>
        </w:tc>
        <w:tc>
          <w:tcPr>
            <w:tcW w:w="2375" w:type="dxa"/>
          </w:tcPr>
          <w:p w14:paraId="52F633BF" w14:textId="77777777" w:rsidR="00B35B6B" w:rsidRPr="009D5DCB" w:rsidRDefault="00B35B6B" w:rsidP="00B35B6B">
            <w:pPr>
              <w:jc w:val="center"/>
              <w:rPr>
                <w:rFonts w:ascii="Arial" w:hAnsi="Arial" w:cs="Arial"/>
                <w:sz w:val="24"/>
                <w:szCs w:val="24"/>
              </w:rPr>
            </w:pPr>
          </w:p>
        </w:tc>
      </w:tr>
      <w:tr w:rsidR="00B35B6B" w:rsidRPr="009D5DCB" w14:paraId="775D2A33" w14:textId="77777777" w:rsidTr="00B35B6B">
        <w:tc>
          <w:tcPr>
            <w:tcW w:w="2078" w:type="dxa"/>
          </w:tcPr>
          <w:p w14:paraId="17226AF3" w14:textId="77777777" w:rsidR="00B35B6B" w:rsidRPr="009D5DCB" w:rsidRDefault="00B35B6B" w:rsidP="00B35B6B">
            <w:pPr>
              <w:jc w:val="center"/>
              <w:rPr>
                <w:rFonts w:ascii="Arial" w:hAnsi="Arial" w:cs="Arial"/>
                <w:sz w:val="24"/>
                <w:szCs w:val="24"/>
              </w:rPr>
            </w:pPr>
          </w:p>
        </w:tc>
        <w:tc>
          <w:tcPr>
            <w:tcW w:w="0" w:type="auto"/>
          </w:tcPr>
          <w:p w14:paraId="1E6DA84C" w14:textId="77777777" w:rsidR="00B35B6B" w:rsidRPr="009D5DCB" w:rsidRDefault="00B35B6B" w:rsidP="00B35B6B">
            <w:pPr>
              <w:jc w:val="center"/>
              <w:rPr>
                <w:rFonts w:ascii="Arial" w:hAnsi="Arial" w:cs="Arial"/>
                <w:sz w:val="24"/>
                <w:szCs w:val="24"/>
              </w:rPr>
            </w:pPr>
          </w:p>
        </w:tc>
        <w:tc>
          <w:tcPr>
            <w:tcW w:w="2222" w:type="dxa"/>
          </w:tcPr>
          <w:p w14:paraId="6FDE320A" w14:textId="77777777" w:rsidR="00B35B6B" w:rsidRPr="009D5DCB" w:rsidRDefault="00B35B6B" w:rsidP="00B35B6B">
            <w:pPr>
              <w:jc w:val="center"/>
              <w:rPr>
                <w:rFonts w:ascii="Arial" w:hAnsi="Arial" w:cs="Arial"/>
                <w:sz w:val="24"/>
                <w:szCs w:val="24"/>
              </w:rPr>
            </w:pPr>
          </w:p>
        </w:tc>
        <w:tc>
          <w:tcPr>
            <w:tcW w:w="2020" w:type="dxa"/>
          </w:tcPr>
          <w:p w14:paraId="3A329FF2" w14:textId="77777777" w:rsidR="00B35B6B" w:rsidRPr="009D5DCB" w:rsidRDefault="00B35B6B" w:rsidP="00B35B6B">
            <w:pPr>
              <w:jc w:val="center"/>
              <w:rPr>
                <w:rFonts w:ascii="Arial" w:hAnsi="Arial" w:cs="Arial"/>
                <w:sz w:val="24"/>
                <w:szCs w:val="24"/>
              </w:rPr>
            </w:pPr>
          </w:p>
        </w:tc>
        <w:tc>
          <w:tcPr>
            <w:tcW w:w="2375" w:type="dxa"/>
          </w:tcPr>
          <w:p w14:paraId="432ED98F" w14:textId="77777777" w:rsidR="00B35B6B" w:rsidRPr="009D5DCB" w:rsidRDefault="00B35B6B" w:rsidP="00B35B6B">
            <w:pPr>
              <w:jc w:val="center"/>
              <w:rPr>
                <w:rFonts w:ascii="Arial" w:hAnsi="Arial" w:cs="Arial"/>
                <w:sz w:val="24"/>
                <w:szCs w:val="24"/>
              </w:rPr>
            </w:pPr>
          </w:p>
        </w:tc>
      </w:tr>
      <w:tr w:rsidR="00B35B6B" w:rsidRPr="009D5DCB" w14:paraId="7E642AFC" w14:textId="77777777" w:rsidTr="00B35B6B">
        <w:tc>
          <w:tcPr>
            <w:tcW w:w="2078" w:type="dxa"/>
          </w:tcPr>
          <w:p w14:paraId="4C28CBE8" w14:textId="77777777" w:rsidR="00B35B6B" w:rsidRPr="009D5DCB" w:rsidRDefault="00B35B6B" w:rsidP="00B35B6B">
            <w:pPr>
              <w:jc w:val="center"/>
              <w:rPr>
                <w:rFonts w:ascii="Arial" w:hAnsi="Arial" w:cs="Arial"/>
                <w:sz w:val="24"/>
                <w:szCs w:val="24"/>
              </w:rPr>
            </w:pPr>
          </w:p>
        </w:tc>
        <w:tc>
          <w:tcPr>
            <w:tcW w:w="0" w:type="auto"/>
          </w:tcPr>
          <w:p w14:paraId="542353FA" w14:textId="77777777" w:rsidR="00B35B6B" w:rsidRPr="009D5DCB" w:rsidRDefault="00B35B6B" w:rsidP="00B35B6B">
            <w:pPr>
              <w:jc w:val="center"/>
              <w:rPr>
                <w:rFonts w:ascii="Arial" w:hAnsi="Arial" w:cs="Arial"/>
                <w:sz w:val="24"/>
                <w:szCs w:val="24"/>
              </w:rPr>
            </w:pPr>
          </w:p>
        </w:tc>
        <w:tc>
          <w:tcPr>
            <w:tcW w:w="2222" w:type="dxa"/>
          </w:tcPr>
          <w:p w14:paraId="6A598FB6" w14:textId="77777777" w:rsidR="00B35B6B" w:rsidRPr="009D5DCB" w:rsidRDefault="00B35B6B" w:rsidP="00B35B6B">
            <w:pPr>
              <w:jc w:val="center"/>
              <w:rPr>
                <w:rFonts w:ascii="Arial" w:hAnsi="Arial" w:cs="Arial"/>
                <w:sz w:val="24"/>
                <w:szCs w:val="24"/>
              </w:rPr>
            </w:pPr>
          </w:p>
        </w:tc>
        <w:tc>
          <w:tcPr>
            <w:tcW w:w="2020" w:type="dxa"/>
          </w:tcPr>
          <w:p w14:paraId="08EB168E" w14:textId="77777777" w:rsidR="00B35B6B" w:rsidRPr="009D5DCB" w:rsidRDefault="00B35B6B" w:rsidP="00B35B6B">
            <w:pPr>
              <w:jc w:val="center"/>
              <w:rPr>
                <w:rFonts w:ascii="Arial" w:hAnsi="Arial" w:cs="Arial"/>
                <w:sz w:val="24"/>
                <w:szCs w:val="24"/>
              </w:rPr>
            </w:pPr>
          </w:p>
        </w:tc>
        <w:tc>
          <w:tcPr>
            <w:tcW w:w="2375" w:type="dxa"/>
          </w:tcPr>
          <w:p w14:paraId="3DCD0C78" w14:textId="77777777" w:rsidR="00B35B6B" w:rsidRPr="009D5DCB" w:rsidRDefault="00B35B6B" w:rsidP="00B35B6B">
            <w:pPr>
              <w:jc w:val="center"/>
              <w:rPr>
                <w:rFonts w:ascii="Arial" w:hAnsi="Arial" w:cs="Arial"/>
                <w:sz w:val="24"/>
                <w:szCs w:val="24"/>
              </w:rPr>
            </w:pPr>
          </w:p>
        </w:tc>
      </w:tr>
      <w:tr w:rsidR="00B35B6B" w:rsidRPr="009D5DCB" w14:paraId="357B5EAC" w14:textId="77777777" w:rsidTr="00B35B6B">
        <w:tc>
          <w:tcPr>
            <w:tcW w:w="2078" w:type="dxa"/>
          </w:tcPr>
          <w:p w14:paraId="63D20C1E" w14:textId="77777777" w:rsidR="00B35B6B" w:rsidRPr="009D5DCB" w:rsidRDefault="00B35B6B" w:rsidP="00B35B6B">
            <w:pPr>
              <w:jc w:val="center"/>
              <w:rPr>
                <w:rFonts w:ascii="Arial" w:hAnsi="Arial" w:cs="Arial"/>
                <w:sz w:val="24"/>
                <w:szCs w:val="24"/>
              </w:rPr>
            </w:pPr>
          </w:p>
        </w:tc>
        <w:tc>
          <w:tcPr>
            <w:tcW w:w="0" w:type="auto"/>
          </w:tcPr>
          <w:p w14:paraId="0C27BD6F" w14:textId="77777777" w:rsidR="00B35B6B" w:rsidRPr="009D5DCB" w:rsidRDefault="00B35B6B" w:rsidP="00B35B6B">
            <w:pPr>
              <w:jc w:val="center"/>
              <w:rPr>
                <w:rFonts w:ascii="Arial" w:hAnsi="Arial" w:cs="Arial"/>
                <w:sz w:val="24"/>
                <w:szCs w:val="24"/>
              </w:rPr>
            </w:pPr>
          </w:p>
        </w:tc>
        <w:tc>
          <w:tcPr>
            <w:tcW w:w="2222" w:type="dxa"/>
          </w:tcPr>
          <w:p w14:paraId="6B9AF954" w14:textId="77777777" w:rsidR="00B35B6B" w:rsidRPr="009D5DCB" w:rsidRDefault="00B35B6B" w:rsidP="00B35B6B">
            <w:pPr>
              <w:jc w:val="center"/>
              <w:rPr>
                <w:rFonts w:ascii="Arial" w:hAnsi="Arial" w:cs="Arial"/>
                <w:sz w:val="24"/>
                <w:szCs w:val="24"/>
              </w:rPr>
            </w:pPr>
          </w:p>
        </w:tc>
        <w:tc>
          <w:tcPr>
            <w:tcW w:w="2020" w:type="dxa"/>
          </w:tcPr>
          <w:p w14:paraId="335BF996" w14:textId="77777777" w:rsidR="00B35B6B" w:rsidRPr="009D5DCB" w:rsidRDefault="00B35B6B" w:rsidP="00B35B6B">
            <w:pPr>
              <w:jc w:val="center"/>
              <w:rPr>
                <w:rFonts w:ascii="Arial" w:hAnsi="Arial" w:cs="Arial"/>
                <w:sz w:val="24"/>
                <w:szCs w:val="24"/>
              </w:rPr>
            </w:pPr>
          </w:p>
        </w:tc>
        <w:tc>
          <w:tcPr>
            <w:tcW w:w="2375" w:type="dxa"/>
          </w:tcPr>
          <w:p w14:paraId="6A82C2E3" w14:textId="77777777" w:rsidR="00B35B6B" w:rsidRPr="009D5DCB" w:rsidRDefault="00B35B6B" w:rsidP="00B35B6B">
            <w:pPr>
              <w:jc w:val="center"/>
              <w:rPr>
                <w:rFonts w:ascii="Arial" w:hAnsi="Arial" w:cs="Arial"/>
                <w:sz w:val="24"/>
                <w:szCs w:val="24"/>
              </w:rPr>
            </w:pPr>
          </w:p>
        </w:tc>
      </w:tr>
      <w:tr w:rsidR="00B35B6B" w:rsidRPr="009D5DCB" w14:paraId="0307D4FF" w14:textId="77777777" w:rsidTr="00B35B6B">
        <w:tc>
          <w:tcPr>
            <w:tcW w:w="2078" w:type="dxa"/>
          </w:tcPr>
          <w:p w14:paraId="58EBCF04" w14:textId="77777777" w:rsidR="00B35B6B" w:rsidRPr="009D5DCB" w:rsidRDefault="00B35B6B" w:rsidP="00B35B6B">
            <w:pPr>
              <w:jc w:val="center"/>
              <w:rPr>
                <w:rFonts w:ascii="Arial" w:hAnsi="Arial" w:cs="Arial"/>
                <w:sz w:val="24"/>
                <w:szCs w:val="24"/>
              </w:rPr>
            </w:pPr>
          </w:p>
        </w:tc>
        <w:tc>
          <w:tcPr>
            <w:tcW w:w="0" w:type="auto"/>
          </w:tcPr>
          <w:p w14:paraId="6971A0D2" w14:textId="77777777" w:rsidR="00B35B6B" w:rsidRPr="009D5DCB" w:rsidRDefault="00B35B6B" w:rsidP="00B35B6B">
            <w:pPr>
              <w:jc w:val="center"/>
              <w:rPr>
                <w:rFonts w:ascii="Arial" w:hAnsi="Arial" w:cs="Arial"/>
                <w:sz w:val="24"/>
                <w:szCs w:val="24"/>
              </w:rPr>
            </w:pPr>
          </w:p>
        </w:tc>
        <w:tc>
          <w:tcPr>
            <w:tcW w:w="2222" w:type="dxa"/>
          </w:tcPr>
          <w:p w14:paraId="4733865C" w14:textId="77777777" w:rsidR="00B35B6B" w:rsidRPr="009D5DCB" w:rsidRDefault="00B35B6B" w:rsidP="00B35B6B">
            <w:pPr>
              <w:jc w:val="center"/>
              <w:rPr>
                <w:rFonts w:ascii="Arial" w:hAnsi="Arial" w:cs="Arial"/>
                <w:sz w:val="24"/>
                <w:szCs w:val="24"/>
              </w:rPr>
            </w:pPr>
          </w:p>
        </w:tc>
        <w:tc>
          <w:tcPr>
            <w:tcW w:w="2020" w:type="dxa"/>
          </w:tcPr>
          <w:p w14:paraId="1EB64ABF" w14:textId="77777777" w:rsidR="00B35B6B" w:rsidRPr="009D5DCB" w:rsidRDefault="00B35B6B" w:rsidP="00B35B6B">
            <w:pPr>
              <w:jc w:val="center"/>
              <w:rPr>
                <w:rFonts w:ascii="Arial" w:hAnsi="Arial" w:cs="Arial"/>
                <w:sz w:val="24"/>
                <w:szCs w:val="24"/>
              </w:rPr>
            </w:pPr>
          </w:p>
        </w:tc>
        <w:tc>
          <w:tcPr>
            <w:tcW w:w="2375" w:type="dxa"/>
          </w:tcPr>
          <w:p w14:paraId="525E3443" w14:textId="77777777" w:rsidR="00B35B6B" w:rsidRPr="009D5DCB" w:rsidRDefault="00B35B6B" w:rsidP="00B35B6B">
            <w:pPr>
              <w:jc w:val="center"/>
              <w:rPr>
                <w:rFonts w:ascii="Arial" w:hAnsi="Arial" w:cs="Arial"/>
                <w:sz w:val="24"/>
                <w:szCs w:val="24"/>
              </w:rPr>
            </w:pPr>
          </w:p>
        </w:tc>
      </w:tr>
      <w:tr w:rsidR="00B35B6B" w:rsidRPr="009D5DCB" w14:paraId="1D817D67" w14:textId="77777777" w:rsidTr="00B35B6B">
        <w:tc>
          <w:tcPr>
            <w:tcW w:w="2078" w:type="dxa"/>
          </w:tcPr>
          <w:p w14:paraId="5E82E844" w14:textId="77777777" w:rsidR="00B35B6B" w:rsidRPr="009D5DCB" w:rsidRDefault="00B35B6B" w:rsidP="00B35B6B">
            <w:pPr>
              <w:jc w:val="center"/>
              <w:rPr>
                <w:rFonts w:ascii="Arial" w:hAnsi="Arial" w:cs="Arial"/>
                <w:sz w:val="24"/>
                <w:szCs w:val="24"/>
              </w:rPr>
            </w:pPr>
          </w:p>
        </w:tc>
        <w:tc>
          <w:tcPr>
            <w:tcW w:w="0" w:type="auto"/>
          </w:tcPr>
          <w:p w14:paraId="5F156A4C" w14:textId="77777777" w:rsidR="00B35B6B" w:rsidRPr="009D5DCB" w:rsidRDefault="00B35B6B" w:rsidP="00B35B6B">
            <w:pPr>
              <w:jc w:val="center"/>
              <w:rPr>
                <w:rFonts w:ascii="Arial" w:hAnsi="Arial" w:cs="Arial"/>
                <w:sz w:val="24"/>
                <w:szCs w:val="24"/>
              </w:rPr>
            </w:pPr>
          </w:p>
        </w:tc>
        <w:tc>
          <w:tcPr>
            <w:tcW w:w="2222" w:type="dxa"/>
          </w:tcPr>
          <w:p w14:paraId="539BBE2C" w14:textId="77777777" w:rsidR="00B35B6B" w:rsidRPr="009D5DCB" w:rsidRDefault="00B35B6B" w:rsidP="00B35B6B">
            <w:pPr>
              <w:jc w:val="center"/>
              <w:rPr>
                <w:rFonts w:ascii="Arial" w:hAnsi="Arial" w:cs="Arial"/>
                <w:sz w:val="24"/>
                <w:szCs w:val="24"/>
              </w:rPr>
            </w:pPr>
          </w:p>
        </w:tc>
        <w:tc>
          <w:tcPr>
            <w:tcW w:w="2020" w:type="dxa"/>
          </w:tcPr>
          <w:p w14:paraId="18DB92A7" w14:textId="77777777" w:rsidR="00B35B6B" w:rsidRPr="009D5DCB" w:rsidRDefault="00B35B6B" w:rsidP="00B35B6B">
            <w:pPr>
              <w:jc w:val="center"/>
              <w:rPr>
                <w:rFonts w:ascii="Arial" w:hAnsi="Arial" w:cs="Arial"/>
                <w:sz w:val="24"/>
                <w:szCs w:val="24"/>
              </w:rPr>
            </w:pPr>
          </w:p>
        </w:tc>
        <w:tc>
          <w:tcPr>
            <w:tcW w:w="2375" w:type="dxa"/>
          </w:tcPr>
          <w:p w14:paraId="3A95BD07" w14:textId="77777777" w:rsidR="00B35B6B" w:rsidRPr="009D5DCB" w:rsidRDefault="00B35B6B" w:rsidP="00B35B6B">
            <w:pPr>
              <w:jc w:val="center"/>
              <w:rPr>
                <w:rFonts w:ascii="Arial" w:hAnsi="Arial" w:cs="Arial"/>
                <w:sz w:val="24"/>
                <w:szCs w:val="24"/>
              </w:rPr>
            </w:pPr>
          </w:p>
        </w:tc>
      </w:tr>
      <w:tr w:rsidR="00B35B6B" w:rsidRPr="009D5DCB" w14:paraId="046F83E6" w14:textId="77777777" w:rsidTr="00B35B6B">
        <w:tc>
          <w:tcPr>
            <w:tcW w:w="2078" w:type="dxa"/>
          </w:tcPr>
          <w:p w14:paraId="0BB49351" w14:textId="77777777" w:rsidR="00B35B6B" w:rsidRPr="009D5DCB" w:rsidRDefault="00B35B6B" w:rsidP="00B35B6B">
            <w:pPr>
              <w:jc w:val="center"/>
              <w:rPr>
                <w:rFonts w:ascii="Arial" w:hAnsi="Arial" w:cs="Arial"/>
                <w:sz w:val="24"/>
                <w:szCs w:val="24"/>
              </w:rPr>
            </w:pPr>
          </w:p>
        </w:tc>
        <w:tc>
          <w:tcPr>
            <w:tcW w:w="0" w:type="auto"/>
          </w:tcPr>
          <w:p w14:paraId="29843510" w14:textId="77777777" w:rsidR="00B35B6B" w:rsidRPr="009D5DCB" w:rsidRDefault="00B35B6B" w:rsidP="00B35B6B">
            <w:pPr>
              <w:jc w:val="center"/>
              <w:rPr>
                <w:rFonts w:ascii="Arial" w:hAnsi="Arial" w:cs="Arial"/>
                <w:sz w:val="24"/>
                <w:szCs w:val="24"/>
              </w:rPr>
            </w:pPr>
          </w:p>
        </w:tc>
        <w:tc>
          <w:tcPr>
            <w:tcW w:w="2222" w:type="dxa"/>
          </w:tcPr>
          <w:p w14:paraId="4FF467DA" w14:textId="77777777" w:rsidR="00B35B6B" w:rsidRPr="009D5DCB" w:rsidRDefault="00B35B6B" w:rsidP="00B35B6B">
            <w:pPr>
              <w:jc w:val="center"/>
              <w:rPr>
                <w:rFonts w:ascii="Arial" w:hAnsi="Arial" w:cs="Arial"/>
                <w:sz w:val="24"/>
                <w:szCs w:val="24"/>
              </w:rPr>
            </w:pPr>
          </w:p>
        </w:tc>
        <w:tc>
          <w:tcPr>
            <w:tcW w:w="2020" w:type="dxa"/>
          </w:tcPr>
          <w:p w14:paraId="6E40E325" w14:textId="77777777" w:rsidR="00B35B6B" w:rsidRPr="009D5DCB" w:rsidRDefault="00B35B6B" w:rsidP="00B35B6B">
            <w:pPr>
              <w:jc w:val="center"/>
              <w:rPr>
                <w:rFonts w:ascii="Arial" w:hAnsi="Arial" w:cs="Arial"/>
                <w:sz w:val="24"/>
                <w:szCs w:val="24"/>
              </w:rPr>
            </w:pPr>
          </w:p>
        </w:tc>
        <w:tc>
          <w:tcPr>
            <w:tcW w:w="2375" w:type="dxa"/>
          </w:tcPr>
          <w:p w14:paraId="4A56F12F" w14:textId="77777777" w:rsidR="00B35B6B" w:rsidRPr="009D5DCB" w:rsidRDefault="00B35B6B" w:rsidP="00B35B6B">
            <w:pPr>
              <w:jc w:val="center"/>
              <w:rPr>
                <w:rFonts w:ascii="Arial" w:hAnsi="Arial" w:cs="Arial"/>
                <w:sz w:val="24"/>
                <w:szCs w:val="24"/>
              </w:rPr>
            </w:pPr>
          </w:p>
        </w:tc>
      </w:tr>
      <w:tr w:rsidR="00B35B6B" w:rsidRPr="009D5DCB" w14:paraId="314C4D1D" w14:textId="77777777" w:rsidTr="00B35B6B">
        <w:tc>
          <w:tcPr>
            <w:tcW w:w="2078" w:type="dxa"/>
          </w:tcPr>
          <w:p w14:paraId="4523D0A4" w14:textId="77777777" w:rsidR="00B35B6B" w:rsidRPr="009D5DCB" w:rsidRDefault="00B35B6B" w:rsidP="00B35B6B">
            <w:pPr>
              <w:jc w:val="center"/>
              <w:rPr>
                <w:rFonts w:ascii="Arial" w:hAnsi="Arial" w:cs="Arial"/>
                <w:sz w:val="24"/>
                <w:szCs w:val="24"/>
              </w:rPr>
            </w:pPr>
          </w:p>
        </w:tc>
        <w:tc>
          <w:tcPr>
            <w:tcW w:w="0" w:type="auto"/>
          </w:tcPr>
          <w:p w14:paraId="0A08055D" w14:textId="77777777" w:rsidR="00B35B6B" w:rsidRPr="009D5DCB" w:rsidRDefault="00B35B6B" w:rsidP="00B35B6B">
            <w:pPr>
              <w:jc w:val="center"/>
              <w:rPr>
                <w:rFonts w:ascii="Arial" w:hAnsi="Arial" w:cs="Arial"/>
                <w:sz w:val="24"/>
                <w:szCs w:val="24"/>
              </w:rPr>
            </w:pPr>
          </w:p>
        </w:tc>
        <w:tc>
          <w:tcPr>
            <w:tcW w:w="2222" w:type="dxa"/>
          </w:tcPr>
          <w:p w14:paraId="70C275D5" w14:textId="77777777" w:rsidR="00B35B6B" w:rsidRPr="009D5DCB" w:rsidRDefault="00B35B6B" w:rsidP="00B35B6B">
            <w:pPr>
              <w:jc w:val="center"/>
              <w:rPr>
                <w:rFonts w:ascii="Arial" w:hAnsi="Arial" w:cs="Arial"/>
                <w:sz w:val="24"/>
                <w:szCs w:val="24"/>
              </w:rPr>
            </w:pPr>
          </w:p>
        </w:tc>
        <w:tc>
          <w:tcPr>
            <w:tcW w:w="2020" w:type="dxa"/>
          </w:tcPr>
          <w:p w14:paraId="6F2F5D4B" w14:textId="77777777" w:rsidR="00B35B6B" w:rsidRPr="009D5DCB" w:rsidRDefault="00B35B6B" w:rsidP="00B35B6B">
            <w:pPr>
              <w:jc w:val="center"/>
              <w:rPr>
                <w:rFonts w:ascii="Arial" w:hAnsi="Arial" w:cs="Arial"/>
                <w:sz w:val="24"/>
                <w:szCs w:val="24"/>
              </w:rPr>
            </w:pPr>
          </w:p>
        </w:tc>
        <w:tc>
          <w:tcPr>
            <w:tcW w:w="2375" w:type="dxa"/>
          </w:tcPr>
          <w:p w14:paraId="071AFC43" w14:textId="77777777" w:rsidR="00B35B6B" w:rsidRPr="009D5DCB" w:rsidRDefault="00B35B6B" w:rsidP="00B35B6B">
            <w:pPr>
              <w:jc w:val="center"/>
              <w:rPr>
                <w:rFonts w:ascii="Arial" w:hAnsi="Arial" w:cs="Arial"/>
                <w:sz w:val="24"/>
                <w:szCs w:val="24"/>
              </w:rPr>
            </w:pPr>
          </w:p>
        </w:tc>
      </w:tr>
      <w:tr w:rsidR="00B35B6B" w:rsidRPr="009D5DCB" w14:paraId="0566149B" w14:textId="77777777" w:rsidTr="00B35B6B">
        <w:tc>
          <w:tcPr>
            <w:tcW w:w="2078" w:type="dxa"/>
          </w:tcPr>
          <w:p w14:paraId="573722E8" w14:textId="77777777" w:rsidR="00B35B6B" w:rsidRPr="009D5DCB" w:rsidRDefault="00B35B6B" w:rsidP="00B35B6B">
            <w:pPr>
              <w:jc w:val="center"/>
              <w:rPr>
                <w:rFonts w:ascii="Arial" w:hAnsi="Arial" w:cs="Arial"/>
                <w:sz w:val="24"/>
                <w:szCs w:val="24"/>
              </w:rPr>
            </w:pPr>
          </w:p>
        </w:tc>
        <w:tc>
          <w:tcPr>
            <w:tcW w:w="0" w:type="auto"/>
          </w:tcPr>
          <w:p w14:paraId="79430228" w14:textId="77777777" w:rsidR="00B35B6B" w:rsidRPr="009D5DCB" w:rsidRDefault="00B35B6B" w:rsidP="00B35B6B">
            <w:pPr>
              <w:jc w:val="center"/>
              <w:rPr>
                <w:rFonts w:ascii="Arial" w:hAnsi="Arial" w:cs="Arial"/>
                <w:sz w:val="24"/>
                <w:szCs w:val="24"/>
              </w:rPr>
            </w:pPr>
          </w:p>
        </w:tc>
        <w:tc>
          <w:tcPr>
            <w:tcW w:w="2222" w:type="dxa"/>
          </w:tcPr>
          <w:p w14:paraId="1AB6BD9B" w14:textId="77777777" w:rsidR="00B35B6B" w:rsidRPr="009D5DCB" w:rsidRDefault="00B35B6B" w:rsidP="00B35B6B">
            <w:pPr>
              <w:jc w:val="center"/>
              <w:rPr>
                <w:rFonts w:ascii="Arial" w:hAnsi="Arial" w:cs="Arial"/>
                <w:sz w:val="24"/>
                <w:szCs w:val="24"/>
              </w:rPr>
            </w:pPr>
          </w:p>
        </w:tc>
        <w:tc>
          <w:tcPr>
            <w:tcW w:w="2020" w:type="dxa"/>
          </w:tcPr>
          <w:p w14:paraId="6F94AD8F" w14:textId="77777777" w:rsidR="00B35B6B" w:rsidRPr="009D5DCB" w:rsidRDefault="00B35B6B" w:rsidP="00B35B6B">
            <w:pPr>
              <w:jc w:val="center"/>
              <w:rPr>
                <w:rFonts w:ascii="Arial" w:hAnsi="Arial" w:cs="Arial"/>
                <w:sz w:val="24"/>
                <w:szCs w:val="24"/>
              </w:rPr>
            </w:pPr>
          </w:p>
        </w:tc>
        <w:tc>
          <w:tcPr>
            <w:tcW w:w="2375" w:type="dxa"/>
          </w:tcPr>
          <w:p w14:paraId="35D34761" w14:textId="77777777" w:rsidR="00B35B6B" w:rsidRPr="009D5DCB" w:rsidRDefault="00B35B6B" w:rsidP="00B35B6B">
            <w:pPr>
              <w:jc w:val="center"/>
              <w:rPr>
                <w:rFonts w:ascii="Arial" w:hAnsi="Arial" w:cs="Arial"/>
                <w:sz w:val="24"/>
                <w:szCs w:val="24"/>
              </w:rPr>
            </w:pPr>
          </w:p>
        </w:tc>
      </w:tr>
      <w:tr w:rsidR="00B35B6B" w:rsidRPr="009D5DCB" w14:paraId="211293AF" w14:textId="77777777" w:rsidTr="00B35B6B">
        <w:tc>
          <w:tcPr>
            <w:tcW w:w="2078" w:type="dxa"/>
          </w:tcPr>
          <w:p w14:paraId="383132E9" w14:textId="77777777" w:rsidR="00B35B6B" w:rsidRPr="009D5DCB" w:rsidRDefault="00B35B6B" w:rsidP="00B35B6B">
            <w:pPr>
              <w:jc w:val="center"/>
              <w:rPr>
                <w:rFonts w:ascii="Arial" w:hAnsi="Arial" w:cs="Arial"/>
                <w:sz w:val="24"/>
                <w:szCs w:val="24"/>
              </w:rPr>
            </w:pPr>
          </w:p>
        </w:tc>
        <w:tc>
          <w:tcPr>
            <w:tcW w:w="0" w:type="auto"/>
          </w:tcPr>
          <w:p w14:paraId="527ADBC0" w14:textId="77777777" w:rsidR="00B35B6B" w:rsidRPr="009D5DCB" w:rsidRDefault="00B35B6B" w:rsidP="00B35B6B">
            <w:pPr>
              <w:jc w:val="center"/>
              <w:rPr>
                <w:rFonts w:ascii="Arial" w:hAnsi="Arial" w:cs="Arial"/>
                <w:sz w:val="24"/>
                <w:szCs w:val="24"/>
              </w:rPr>
            </w:pPr>
          </w:p>
        </w:tc>
        <w:tc>
          <w:tcPr>
            <w:tcW w:w="2222" w:type="dxa"/>
          </w:tcPr>
          <w:p w14:paraId="4E4D3D0D" w14:textId="77777777" w:rsidR="00B35B6B" w:rsidRPr="009D5DCB" w:rsidRDefault="00B35B6B" w:rsidP="00B35B6B">
            <w:pPr>
              <w:jc w:val="center"/>
              <w:rPr>
                <w:rFonts w:ascii="Arial" w:hAnsi="Arial" w:cs="Arial"/>
                <w:sz w:val="24"/>
                <w:szCs w:val="24"/>
              </w:rPr>
            </w:pPr>
          </w:p>
        </w:tc>
        <w:tc>
          <w:tcPr>
            <w:tcW w:w="2020" w:type="dxa"/>
          </w:tcPr>
          <w:p w14:paraId="042BEF92" w14:textId="77777777" w:rsidR="00B35B6B" w:rsidRPr="009D5DCB" w:rsidRDefault="00B35B6B" w:rsidP="00B35B6B">
            <w:pPr>
              <w:jc w:val="center"/>
              <w:rPr>
                <w:rFonts w:ascii="Arial" w:hAnsi="Arial" w:cs="Arial"/>
                <w:sz w:val="24"/>
                <w:szCs w:val="24"/>
              </w:rPr>
            </w:pPr>
          </w:p>
        </w:tc>
        <w:tc>
          <w:tcPr>
            <w:tcW w:w="2375" w:type="dxa"/>
          </w:tcPr>
          <w:p w14:paraId="24927155" w14:textId="77777777" w:rsidR="00B35B6B" w:rsidRPr="009D5DCB" w:rsidRDefault="00B35B6B" w:rsidP="00B35B6B">
            <w:pPr>
              <w:jc w:val="center"/>
              <w:rPr>
                <w:rFonts w:ascii="Arial" w:hAnsi="Arial" w:cs="Arial"/>
                <w:sz w:val="24"/>
                <w:szCs w:val="24"/>
              </w:rPr>
            </w:pPr>
          </w:p>
        </w:tc>
      </w:tr>
      <w:tr w:rsidR="00B35B6B" w:rsidRPr="009D5DCB" w14:paraId="56E9E429" w14:textId="77777777" w:rsidTr="00B35B6B">
        <w:tc>
          <w:tcPr>
            <w:tcW w:w="2078" w:type="dxa"/>
          </w:tcPr>
          <w:p w14:paraId="60B87731" w14:textId="77777777" w:rsidR="00B35B6B" w:rsidRPr="009D5DCB" w:rsidRDefault="00B35B6B" w:rsidP="00B35B6B">
            <w:pPr>
              <w:jc w:val="center"/>
              <w:rPr>
                <w:rFonts w:ascii="Arial" w:hAnsi="Arial" w:cs="Arial"/>
                <w:sz w:val="24"/>
                <w:szCs w:val="24"/>
              </w:rPr>
            </w:pPr>
          </w:p>
        </w:tc>
        <w:tc>
          <w:tcPr>
            <w:tcW w:w="0" w:type="auto"/>
          </w:tcPr>
          <w:p w14:paraId="1FC16BBE" w14:textId="77777777" w:rsidR="00B35B6B" w:rsidRPr="009D5DCB" w:rsidRDefault="00B35B6B" w:rsidP="00B35B6B">
            <w:pPr>
              <w:jc w:val="center"/>
              <w:rPr>
                <w:rFonts w:ascii="Arial" w:hAnsi="Arial" w:cs="Arial"/>
                <w:sz w:val="24"/>
                <w:szCs w:val="24"/>
              </w:rPr>
            </w:pPr>
          </w:p>
        </w:tc>
        <w:tc>
          <w:tcPr>
            <w:tcW w:w="2222" w:type="dxa"/>
          </w:tcPr>
          <w:p w14:paraId="5A4F22CD" w14:textId="77777777" w:rsidR="00B35B6B" w:rsidRPr="009D5DCB" w:rsidRDefault="00B35B6B" w:rsidP="00B35B6B">
            <w:pPr>
              <w:jc w:val="center"/>
              <w:rPr>
                <w:rFonts w:ascii="Arial" w:hAnsi="Arial" w:cs="Arial"/>
                <w:sz w:val="24"/>
                <w:szCs w:val="24"/>
              </w:rPr>
            </w:pPr>
          </w:p>
        </w:tc>
        <w:tc>
          <w:tcPr>
            <w:tcW w:w="2020" w:type="dxa"/>
          </w:tcPr>
          <w:p w14:paraId="28F6F6F4" w14:textId="77777777" w:rsidR="00B35B6B" w:rsidRPr="009D5DCB" w:rsidRDefault="00B35B6B" w:rsidP="00B35B6B">
            <w:pPr>
              <w:jc w:val="center"/>
              <w:rPr>
                <w:rFonts w:ascii="Arial" w:hAnsi="Arial" w:cs="Arial"/>
                <w:sz w:val="24"/>
                <w:szCs w:val="24"/>
              </w:rPr>
            </w:pPr>
          </w:p>
        </w:tc>
        <w:tc>
          <w:tcPr>
            <w:tcW w:w="2375" w:type="dxa"/>
          </w:tcPr>
          <w:p w14:paraId="256CB85F" w14:textId="77777777" w:rsidR="00B35B6B" w:rsidRPr="009D5DCB" w:rsidRDefault="00B35B6B" w:rsidP="00B35B6B">
            <w:pPr>
              <w:jc w:val="center"/>
              <w:rPr>
                <w:rFonts w:ascii="Arial" w:hAnsi="Arial" w:cs="Arial"/>
                <w:sz w:val="24"/>
                <w:szCs w:val="24"/>
              </w:rPr>
            </w:pPr>
          </w:p>
        </w:tc>
      </w:tr>
      <w:tr w:rsidR="00B35B6B" w:rsidRPr="009D5DCB" w14:paraId="64105A07" w14:textId="77777777" w:rsidTr="00B35B6B">
        <w:tc>
          <w:tcPr>
            <w:tcW w:w="2078" w:type="dxa"/>
          </w:tcPr>
          <w:p w14:paraId="65E2D5F4" w14:textId="77777777" w:rsidR="00B35B6B" w:rsidRPr="009D5DCB" w:rsidRDefault="00B35B6B" w:rsidP="00B35B6B">
            <w:pPr>
              <w:jc w:val="center"/>
              <w:rPr>
                <w:rFonts w:ascii="Arial" w:hAnsi="Arial" w:cs="Arial"/>
                <w:sz w:val="24"/>
                <w:szCs w:val="24"/>
              </w:rPr>
            </w:pPr>
          </w:p>
        </w:tc>
        <w:tc>
          <w:tcPr>
            <w:tcW w:w="0" w:type="auto"/>
          </w:tcPr>
          <w:p w14:paraId="4A36E268" w14:textId="77777777" w:rsidR="00B35B6B" w:rsidRPr="009D5DCB" w:rsidRDefault="00B35B6B" w:rsidP="00B35B6B">
            <w:pPr>
              <w:jc w:val="center"/>
              <w:rPr>
                <w:rFonts w:ascii="Arial" w:hAnsi="Arial" w:cs="Arial"/>
                <w:sz w:val="24"/>
                <w:szCs w:val="24"/>
              </w:rPr>
            </w:pPr>
          </w:p>
        </w:tc>
        <w:tc>
          <w:tcPr>
            <w:tcW w:w="2222" w:type="dxa"/>
          </w:tcPr>
          <w:p w14:paraId="369897C8" w14:textId="77777777" w:rsidR="00B35B6B" w:rsidRPr="009D5DCB" w:rsidRDefault="00B35B6B" w:rsidP="00B35B6B">
            <w:pPr>
              <w:jc w:val="center"/>
              <w:rPr>
                <w:rFonts w:ascii="Arial" w:hAnsi="Arial" w:cs="Arial"/>
                <w:sz w:val="24"/>
                <w:szCs w:val="24"/>
              </w:rPr>
            </w:pPr>
          </w:p>
        </w:tc>
        <w:tc>
          <w:tcPr>
            <w:tcW w:w="2020" w:type="dxa"/>
          </w:tcPr>
          <w:p w14:paraId="1703B1FE" w14:textId="77777777" w:rsidR="00B35B6B" w:rsidRPr="009D5DCB" w:rsidRDefault="00B35B6B" w:rsidP="00B35B6B">
            <w:pPr>
              <w:jc w:val="center"/>
              <w:rPr>
                <w:rFonts w:ascii="Arial" w:hAnsi="Arial" w:cs="Arial"/>
                <w:sz w:val="24"/>
                <w:szCs w:val="24"/>
              </w:rPr>
            </w:pPr>
          </w:p>
        </w:tc>
        <w:tc>
          <w:tcPr>
            <w:tcW w:w="2375" w:type="dxa"/>
          </w:tcPr>
          <w:p w14:paraId="03D02B0E" w14:textId="77777777" w:rsidR="00B35B6B" w:rsidRPr="009D5DCB" w:rsidRDefault="00B35B6B" w:rsidP="00B35B6B">
            <w:pPr>
              <w:jc w:val="center"/>
              <w:rPr>
                <w:rFonts w:ascii="Arial" w:hAnsi="Arial" w:cs="Arial"/>
                <w:sz w:val="24"/>
                <w:szCs w:val="24"/>
              </w:rPr>
            </w:pPr>
          </w:p>
        </w:tc>
      </w:tr>
      <w:tr w:rsidR="00B35B6B" w:rsidRPr="009D5DCB" w14:paraId="69AAFC2A" w14:textId="77777777" w:rsidTr="00B35B6B">
        <w:tc>
          <w:tcPr>
            <w:tcW w:w="2078" w:type="dxa"/>
          </w:tcPr>
          <w:p w14:paraId="625AA33F" w14:textId="77777777" w:rsidR="00B35B6B" w:rsidRPr="009D5DCB" w:rsidRDefault="00B35B6B" w:rsidP="00B35B6B">
            <w:pPr>
              <w:jc w:val="center"/>
              <w:rPr>
                <w:rFonts w:ascii="Arial" w:hAnsi="Arial" w:cs="Arial"/>
                <w:sz w:val="24"/>
                <w:szCs w:val="24"/>
              </w:rPr>
            </w:pPr>
          </w:p>
        </w:tc>
        <w:tc>
          <w:tcPr>
            <w:tcW w:w="0" w:type="auto"/>
          </w:tcPr>
          <w:p w14:paraId="4A358685" w14:textId="77777777" w:rsidR="00B35B6B" w:rsidRPr="009D5DCB" w:rsidRDefault="00B35B6B" w:rsidP="00B35B6B">
            <w:pPr>
              <w:jc w:val="center"/>
              <w:rPr>
                <w:rFonts w:ascii="Arial" w:hAnsi="Arial" w:cs="Arial"/>
                <w:sz w:val="24"/>
                <w:szCs w:val="24"/>
              </w:rPr>
            </w:pPr>
          </w:p>
        </w:tc>
        <w:tc>
          <w:tcPr>
            <w:tcW w:w="2222" w:type="dxa"/>
          </w:tcPr>
          <w:p w14:paraId="027685F8" w14:textId="77777777" w:rsidR="00B35B6B" w:rsidRPr="009D5DCB" w:rsidRDefault="00B35B6B" w:rsidP="00B35B6B">
            <w:pPr>
              <w:jc w:val="center"/>
              <w:rPr>
                <w:rFonts w:ascii="Arial" w:hAnsi="Arial" w:cs="Arial"/>
                <w:sz w:val="24"/>
                <w:szCs w:val="24"/>
              </w:rPr>
            </w:pPr>
          </w:p>
        </w:tc>
        <w:tc>
          <w:tcPr>
            <w:tcW w:w="2020" w:type="dxa"/>
          </w:tcPr>
          <w:p w14:paraId="17FE32EB" w14:textId="77777777" w:rsidR="00B35B6B" w:rsidRPr="009D5DCB" w:rsidRDefault="00B35B6B" w:rsidP="00B35B6B">
            <w:pPr>
              <w:jc w:val="center"/>
              <w:rPr>
                <w:rFonts w:ascii="Arial" w:hAnsi="Arial" w:cs="Arial"/>
                <w:sz w:val="24"/>
                <w:szCs w:val="24"/>
              </w:rPr>
            </w:pPr>
          </w:p>
        </w:tc>
        <w:tc>
          <w:tcPr>
            <w:tcW w:w="2375" w:type="dxa"/>
          </w:tcPr>
          <w:p w14:paraId="0DF42137" w14:textId="77777777" w:rsidR="00B35B6B" w:rsidRPr="009D5DCB" w:rsidRDefault="00B35B6B" w:rsidP="00B35B6B">
            <w:pPr>
              <w:jc w:val="center"/>
              <w:rPr>
                <w:rFonts w:ascii="Arial" w:hAnsi="Arial" w:cs="Arial"/>
                <w:sz w:val="24"/>
                <w:szCs w:val="24"/>
              </w:rPr>
            </w:pPr>
          </w:p>
        </w:tc>
      </w:tr>
      <w:tr w:rsidR="00B35B6B" w:rsidRPr="009D5DCB" w14:paraId="79E1BDEF" w14:textId="77777777" w:rsidTr="00B35B6B">
        <w:tc>
          <w:tcPr>
            <w:tcW w:w="2078" w:type="dxa"/>
          </w:tcPr>
          <w:p w14:paraId="5F98D882" w14:textId="77777777" w:rsidR="00B35B6B" w:rsidRPr="009D5DCB" w:rsidRDefault="00B35B6B" w:rsidP="00B35B6B">
            <w:pPr>
              <w:jc w:val="center"/>
              <w:rPr>
                <w:rFonts w:ascii="Arial" w:hAnsi="Arial" w:cs="Arial"/>
                <w:sz w:val="24"/>
                <w:szCs w:val="24"/>
              </w:rPr>
            </w:pPr>
          </w:p>
        </w:tc>
        <w:tc>
          <w:tcPr>
            <w:tcW w:w="0" w:type="auto"/>
          </w:tcPr>
          <w:p w14:paraId="05B6D9BB" w14:textId="77777777" w:rsidR="00B35B6B" w:rsidRPr="009D5DCB" w:rsidRDefault="00B35B6B" w:rsidP="00B35B6B">
            <w:pPr>
              <w:jc w:val="center"/>
              <w:rPr>
                <w:rFonts w:ascii="Arial" w:hAnsi="Arial" w:cs="Arial"/>
                <w:sz w:val="24"/>
                <w:szCs w:val="24"/>
              </w:rPr>
            </w:pPr>
          </w:p>
        </w:tc>
        <w:tc>
          <w:tcPr>
            <w:tcW w:w="2222" w:type="dxa"/>
          </w:tcPr>
          <w:p w14:paraId="52CBA0FE" w14:textId="77777777" w:rsidR="00B35B6B" w:rsidRPr="009D5DCB" w:rsidRDefault="00B35B6B" w:rsidP="00B35B6B">
            <w:pPr>
              <w:jc w:val="center"/>
              <w:rPr>
                <w:rFonts w:ascii="Arial" w:hAnsi="Arial" w:cs="Arial"/>
                <w:sz w:val="24"/>
                <w:szCs w:val="24"/>
              </w:rPr>
            </w:pPr>
          </w:p>
        </w:tc>
        <w:tc>
          <w:tcPr>
            <w:tcW w:w="2020" w:type="dxa"/>
          </w:tcPr>
          <w:p w14:paraId="68EC03BE" w14:textId="77777777" w:rsidR="00B35B6B" w:rsidRPr="009D5DCB" w:rsidRDefault="00B35B6B" w:rsidP="00B35B6B">
            <w:pPr>
              <w:jc w:val="center"/>
              <w:rPr>
                <w:rFonts w:ascii="Arial" w:hAnsi="Arial" w:cs="Arial"/>
                <w:sz w:val="24"/>
                <w:szCs w:val="24"/>
              </w:rPr>
            </w:pPr>
          </w:p>
        </w:tc>
        <w:tc>
          <w:tcPr>
            <w:tcW w:w="2375" w:type="dxa"/>
          </w:tcPr>
          <w:p w14:paraId="41587733" w14:textId="77777777" w:rsidR="00B35B6B" w:rsidRPr="009D5DCB" w:rsidRDefault="00B35B6B" w:rsidP="00B35B6B">
            <w:pPr>
              <w:jc w:val="center"/>
              <w:rPr>
                <w:rFonts w:ascii="Arial" w:hAnsi="Arial" w:cs="Arial"/>
                <w:sz w:val="24"/>
                <w:szCs w:val="24"/>
              </w:rPr>
            </w:pPr>
          </w:p>
        </w:tc>
      </w:tr>
      <w:tr w:rsidR="00B35B6B" w:rsidRPr="009D5DCB" w14:paraId="09E32338" w14:textId="77777777" w:rsidTr="00B35B6B">
        <w:tc>
          <w:tcPr>
            <w:tcW w:w="2078" w:type="dxa"/>
          </w:tcPr>
          <w:p w14:paraId="644074EE" w14:textId="77777777" w:rsidR="00B35B6B" w:rsidRPr="009D5DCB" w:rsidRDefault="00B35B6B" w:rsidP="00B35B6B">
            <w:pPr>
              <w:jc w:val="center"/>
              <w:rPr>
                <w:rFonts w:ascii="Arial" w:hAnsi="Arial" w:cs="Arial"/>
                <w:sz w:val="24"/>
                <w:szCs w:val="24"/>
              </w:rPr>
            </w:pPr>
          </w:p>
        </w:tc>
        <w:tc>
          <w:tcPr>
            <w:tcW w:w="0" w:type="auto"/>
          </w:tcPr>
          <w:p w14:paraId="17D2B916" w14:textId="77777777" w:rsidR="00B35B6B" w:rsidRPr="009D5DCB" w:rsidRDefault="00B35B6B" w:rsidP="00B35B6B">
            <w:pPr>
              <w:jc w:val="center"/>
              <w:rPr>
                <w:rFonts w:ascii="Arial" w:hAnsi="Arial" w:cs="Arial"/>
                <w:sz w:val="24"/>
                <w:szCs w:val="24"/>
              </w:rPr>
            </w:pPr>
          </w:p>
        </w:tc>
        <w:tc>
          <w:tcPr>
            <w:tcW w:w="2222" w:type="dxa"/>
          </w:tcPr>
          <w:p w14:paraId="0A1346AE" w14:textId="77777777" w:rsidR="00B35B6B" w:rsidRPr="009D5DCB" w:rsidRDefault="00B35B6B" w:rsidP="00B35B6B">
            <w:pPr>
              <w:jc w:val="center"/>
              <w:rPr>
                <w:rFonts w:ascii="Arial" w:hAnsi="Arial" w:cs="Arial"/>
                <w:sz w:val="24"/>
                <w:szCs w:val="24"/>
              </w:rPr>
            </w:pPr>
          </w:p>
        </w:tc>
        <w:tc>
          <w:tcPr>
            <w:tcW w:w="2020" w:type="dxa"/>
          </w:tcPr>
          <w:p w14:paraId="208B31D7" w14:textId="77777777" w:rsidR="00B35B6B" w:rsidRPr="009D5DCB" w:rsidRDefault="00B35B6B" w:rsidP="00B35B6B">
            <w:pPr>
              <w:jc w:val="center"/>
              <w:rPr>
                <w:rFonts w:ascii="Arial" w:hAnsi="Arial" w:cs="Arial"/>
                <w:sz w:val="24"/>
                <w:szCs w:val="24"/>
              </w:rPr>
            </w:pPr>
          </w:p>
        </w:tc>
        <w:tc>
          <w:tcPr>
            <w:tcW w:w="2375" w:type="dxa"/>
          </w:tcPr>
          <w:p w14:paraId="1703DA87" w14:textId="77777777" w:rsidR="00B35B6B" w:rsidRPr="009D5DCB" w:rsidRDefault="00B35B6B" w:rsidP="00B35B6B">
            <w:pPr>
              <w:jc w:val="center"/>
              <w:rPr>
                <w:rFonts w:ascii="Arial" w:hAnsi="Arial" w:cs="Arial"/>
                <w:sz w:val="24"/>
                <w:szCs w:val="24"/>
              </w:rPr>
            </w:pPr>
          </w:p>
        </w:tc>
      </w:tr>
      <w:tr w:rsidR="00B35B6B" w:rsidRPr="009D5DCB" w14:paraId="5D742AAA" w14:textId="77777777" w:rsidTr="00B35B6B">
        <w:tc>
          <w:tcPr>
            <w:tcW w:w="2078" w:type="dxa"/>
          </w:tcPr>
          <w:p w14:paraId="69CADB55" w14:textId="77777777" w:rsidR="00B35B6B" w:rsidRPr="009D5DCB" w:rsidRDefault="00B35B6B" w:rsidP="00B35B6B">
            <w:pPr>
              <w:jc w:val="center"/>
              <w:rPr>
                <w:rFonts w:ascii="Arial" w:hAnsi="Arial" w:cs="Arial"/>
                <w:sz w:val="24"/>
                <w:szCs w:val="24"/>
              </w:rPr>
            </w:pPr>
          </w:p>
        </w:tc>
        <w:tc>
          <w:tcPr>
            <w:tcW w:w="0" w:type="auto"/>
          </w:tcPr>
          <w:p w14:paraId="264D2A5E" w14:textId="77777777" w:rsidR="00B35B6B" w:rsidRPr="009D5DCB" w:rsidRDefault="00B35B6B" w:rsidP="00B35B6B">
            <w:pPr>
              <w:jc w:val="center"/>
              <w:rPr>
                <w:rFonts w:ascii="Arial" w:hAnsi="Arial" w:cs="Arial"/>
                <w:sz w:val="24"/>
                <w:szCs w:val="24"/>
              </w:rPr>
            </w:pPr>
          </w:p>
        </w:tc>
        <w:tc>
          <w:tcPr>
            <w:tcW w:w="2222" w:type="dxa"/>
          </w:tcPr>
          <w:p w14:paraId="795F0D7F" w14:textId="77777777" w:rsidR="00B35B6B" w:rsidRPr="009D5DCB" w:rsidRDefault="00B35B6B" w:rsidP="00B35B6B">
            <w:pPr>
              <w:jc w:val="center"/>
              <w:rPr>
                <w:rFonts w:ascii="Arial" w:hAnsi="Arial" w:cs="Arial"/>
                <w:sz w:val="24"/>
                <w:szCs w:val="24"/>
              </w:rPr>
            </w:pPr>
          </w:p>
        </w:tc>
        <w:tc>
          <w:tcPr>
            <w:tcW w:w="2020" w:type="dxa"/>
          </w:tcPr>
          <w:p w14:paraId="4E95A790" w14:textId="77777777" w:rsidR="00B35B6B" w:rsidRPr="009D5DCB" w:rsidRDefault="00B35B6B" w:rsidP="00B35B6B">
            <w:pPr>
              <w:jc w:val="center"/>
              <w:rPr>
                <w:rFonts w:ascii="Arial" w:hAnsi="Arial" w:cs="Arial"/>
                <w:sz w:val="24"/>
                <w:szCs w:val="24"/>
              </w:rPr>
            </w:pPr>
          </w:p>
        </w:tc>
        <w:tc>
          <w:tcPr>
            <w:tcW w:w="2375" w:type="dxa"/>
          </w:tcPr>
          <w:p w14:paraId="5E4A24D7" w14:textId="77777777" w:rsidR="00B35B6B" w:rsidRPr="009D5DCB" w:rsidRDefault="00B35B6B" w:rsidP="00B35B6B">
            <w:pPr>
              <w:jc w:val="center"/>
              <w:rPr>
                <w:rFonts w:ascii="Arial" w:hAnsi="Arial" w:cs="Arial"/>
                <w:sz w:val="24"/>
                <w:szCs w:val="24"/>
              </w:rPr>
            </w:pPr>
          </w:p>
        </w:tc>
      </w:tr>
      <w:tr w:rsidR="00B35B6B" w:rsidRPr="009D5DCB" w14:paraId="03D4A69D" w14:textId="77777777" w:rsidTr="00B35B6B">
        <w:tc>
          <w:tcPr>
            <w:tcW w:w="2078" w:type="dxa"/>
          </w:tcPr>
          <w:p w14:paraId="4C959E70" w14:textId="77777777" w:rsidR="00B35B6B" w:rsidRPr="009D5DCB" w:rsidRDefault="00B35B6B" w:rsidP="00B35B6B">
            <w:pPr>
              <w:jc w:val="center"/>
              <w:rPr>
                <w:rFonts w:ascii="Arial" w:hAnsi="Arial" w:cs="Arial"/>
                <w:sz w:val="24"/>
                <w:szCs w:val="24"/>
              </w:rPr>
            </w:pPr>
          </w:p>
        </w:tc>
        <w:tc>
          <w:tcPr>
            <w:tcW w:w="0" w:type="auto"/>
          </w:tcPr>
          <w:p w14:paraId="22EC10FF" w14:textId="77777777" w:rsidR="00B35B6B" w:rsidRPr="009D5DCB" w:rsidRDefault="00B35B6B" w:rsidP="00B35B6B">
            <w:pPr>
              <w:jc w:val="center"/>
              <w:rPr>
                <w:rFonts w:ascii="Arial" w:hAnsi="Arial" w:cs="Arial"/>
                <w:sz w:val="24"/>
                <w:szCs w:val="24"/>
              </w:rPr>
            </w:pPr>
          </w:p>
        </w:tc>
        <w:tc>
          <w:tcPr>
            <w:tcW w:w="2222" w:type="dxa"/>
          </w:tcPr>
          <w:p w14:paraId="5554C61A" w14:textId="77777777" w:rsidR="00B35B6B" w:rsidRPr="009D5DCB" w:rsidRDefault="00B35B6B" w:rsidP="00B35B6B">
            <w:pPr>
              <w:jc w:val="center"/>
              <w:rPr>
                <w:rFonts w:ascii="Arial" w:hAnsi="Arial" w:cs="Arial"/>
                <w:sz w:val="24"/>
                <w:szCs w:val="24"/>
              </w:rPr>
            </w:pPr>
          </w:p>
        </w:tc>
        <w:tc>
          <w:tcPr>
            <w:tcW w:w="2020" w:type="dxa"/>
          </w:tcPr>
          <w:p w14:paraId="3040A784" w14:textId="77777777" w:rsidR="00B35B6B" w:rsidRPr="009D5DCB" w:rsidRDefault="00B35B6B" w:rsidP="00B35B6B">
            <w:pPr>
              <w:jc w:val="center"/>
              <w:rPr>
                <w:rFonts w:ascii="Arial" w:hAnsi="Arial" w:cs="Arial"/>
                <w:sz w:val="24"/>
                <w:szCs w:val="24"/>
              </w:rPr>
            </w:pPr>
          </w:p>
        </w:tc>
        <w:tc>
          <w:tcPr>
            <w:tcW w:w="2375" w:type="dxa"/>
          </w:tcPr>
          <w:p w14:paraId="3B674526" w14:textId="77777777" w:rsidR="00B35B6B" w:rsidRPr="009D5DCB" w:rsidRDefault="00B35B6B" w:rsidP="00B35B6B">
            <w:pPr>
              <w:jc w:val="center"/>
              <w:rPr>
                <w:rFonts w:ascii="Arial" w:hAnsi="Arial" w:cs="Arial"/>
                <w:sz w:val="24"/>
                <w:szCs w:val="24"/>
              </w:rPr>
            </w:pPr>
          </w:p>
        </w:tc>
      </w:tr>
      <w:tr w:rsidR="00B35B6B" w:rsidRPr="009D5DCB" w14:paraId="1A5D38E7" w14:textId="77777777" w:rsidTr="00B35B6B">
        <w:tc>
          <w:tcPr>
            <w:tcW w:w="2078" w:type="dxa"/>
          </w:tcPr>
          <w:p w14:paraId="1008866B" w14:textId="77777777" w:rsidR="00B35B6B" w:rsidRPr="009D5DCB" w:rsidRDefault="00B35B6B" w:rsidP="00B35B6B">
            <w:pPr>
              <w:jc w:val="center"/>
              <w:rPr>
                <w:rFonts w:ascii="Arial" w:hAnsi="Arial" w:cs="Arial"/>
                <w:sz w:val="24"/>
                <w:szCs w:val="24"/>
              </w:rPr>
            </w:pPr>
          </w:p>
        </w:tc>
        <w:tc>
          <w:tcPr>
            <w:tcW w:w="0" w:type="auto"/>
          </w:tcPr>
          <w:p w14:paraId="32195EE2" w14:textId="77777777" w:rsidR="00B35B6B" w:rsidRPr="009D5DCB" w:rsidRDefault="00B35B6B" w:rsidP="00B35B6B">
            <w:pPr>
              <w:jc w:val="center"/>
              <w:rPr>
                <w:rFonts w:ascii="Arial" w:hAnsi="Arial" w:cs="Arial"/>
                <w:sz w:val="24"/>
                <w:szCs w:val="24"/>
              </w:rPr>
            </w:pPr>
          </w:p>
        </w:tc>
        <w:tc>
          <w:tcPr>
            <w:tcW w:w="2222" w:type="dxa"/>
          </w:tcPr>
          <w:p w14:paraId="1259DDCB" w14:textId="77777777" w:rsidR="00B35B6B" w:rsidRPr="009D5DCB" w:rsidRDefault="00B35B6B" w:rsidP="00B35B6B">
            <w:pPr>
              <w:jc w:val="center"/>
              <w:rPr>
                <w:rFonts w:ascii="Arial" w:hAnsi="Arial" w:cs="Arial"/>
                <w:sz w:val="24"/>
                <w:szCs w:val="24"/>
              </w:rPr>
            </w:pPr>
          </w:p>
        </w:tc>
        <w:tc>
          <w:tcPr>
            <w:tcW w:w="2020" w:type="dxa"/>
          </w:tcPr>
          <w:p w14:paraId="1C9E787C" w14:textId="77777777" w:rsidR="00B35B6B" w:rsidRPr="009D5DCB" w:rsidRDefault="00B35B6B" w:rsidP="00B35B6B">
            <w:pPr>
              <w:jc w:val="center"/>
              <w:rPr>
                <w:rFonts w:ascii="Arial" w:hAnsi="Arial" w:cs="Arial"/>
                <w:sz w:val="24"/>
                <w:szCs w:val="24"/>
              </w:rPr>
            </w:pPr>
          </w:p>
        </w:tc>
        <w:tc>
          <w:tcPr>
            <w:tcW w:w="2375" w:type="dxa"/>
          </w:tcPr>
          <w:p w14:paraId="0680E852" w14:textId="77777777" w:rsidR="00B35B6B" w:rsidRPr="009D5DCB" w:rsidRDefault="00B35B6B" w:rsidP="00B35B6B">
            <w:pPr>
              <w:jc w:val="center"/>
              <w:rPr>
                <w:rFonts w:ascii="Arial" w:hAnsi="Arial" w:cs="Arial"/>
                <w:sz w:val="24"/>
                <w:szCs w:val="24"/>
              </w:rPr>
            </w:pPr>
          </w:p>
        </w:tc>
      </w:tr>
      <w:tr w:rsidR="00B35B6B" w:rsidRPr="009D5DCB" w14:paraId="5F2A3266" w14:textId="77777777" w:rsidTr="00B35B6B">
        <w:tc>
          <w:tcPr>
            <w:tcW w:w="2078" w:type="dxa"/>
          </w:tcPr>
          <w:p w14:paraId="055CC8B8" w14:textId="77777777" w:rsidR="00B35B6B" w:rsidRPr="009D5DCB" w:rsidRDefault="00B35B6B" w:rsidP="00B35B6B">
            <w:pPr>
              <w:jc w:val="center"/>
              <w:rPr>
                <w:rFonts w:ascii="Arial" w:hAnsi="Arial" w:cs="Arial"/>
                <w:sz w:val="24"/>
                <w:szCs w:val="24"/>
              </w:rPr>
            </w:pPr>
          </w:p>
        </w:tc>
        <w:tc>
          <w:tcPr>
            <w:tcW w:w="0" w:type="auto"/>
          </w:tcPr>
          <w:p w14:paraId="538CE34E" w14:textId="77777777" w:rsidR="00B35B6B" w:rsidRPr="009D5DCB" w:rsidRDefault="00B35B6B" w:rsidP="00B35B6B">
            <w:pPr>
              <w:jc w:val="center"/>
              <w:rPr>
                <w:rFonts w:ascii="Arial" w:hAnsi="Arial" w:cs="Arial"/>
                <w:sz w:val="24"/>
                <w:szCs w:val="24"/>
              </w:rPr>
            </w:pPr>
          </w:p>
        </w:tc>
        <w:tc>
          <w:tcPr>
            <w:tcW w:w="2222" w:type="dxa"/>
          </w:tcPr>
          <w:p w14:paraId="5EF90478" w14:textId="77777777" w:rsidR="00B35B6B" w:rsidRPr="009D5DCB" w:rsidRDefault="00B35B6B" w:rsidP="00B35B6B">
            <w:pPr>
              <w:jc w:val="center"/>
              <w:rPr>
                <w:rFonts w:ascii="Arial" w:hAnsi="Arial" w:cs="Arial"/>
                <w:sz w:val="24"/>
                <w:szCs w:val="24"/>
              </w:rPr>
            </w:pPr>
          </w:p>
        </w:tc>
        <w:tc>
          <w:tcPr>
            <w:tcW w:w="2020" w:type="dxa"/>
          </w:tcPr>
          <w:p w14:paraId="122D6755" w14:textId="77777777" w:rsidR="00B35B6B" w:rsidRPr="009D5DCB" w:rsidRDefault="00B35B6B" w:rsidP="00B35B6B">
            <w:pPr>
              <w:jc w:val="center"/>
              <w:rPr>
                <w:rFonts w:ascii="Arial" w:hAnsi="Arial" w:cs="Arial"/>
                <w:sz w:val="24"/>
                <w:szCs w:val="24"/>
              </w:rPr>
            </w:pPr>
          </w:p>
        </w:tc>
        <w:tc>
          <w:tcPr>
            <w:tcW w:w="2375" w:type="dxa"/>
          </w:tcPr>
          <w:p w14:paraId="72E1E564" w14:textId="77777777" w:rsidR="00B35B6B" w:rsidRPr="009D5DCB" w:rsidRDefault="00B35B6B" w:rsidP="00B35B6B">
            <w:pPr>
              <w:jc w:val="center"/>
              <w:rPr>
                <w:rFonts w:ascii="Arial" w:hAnsi="Arial" w:cs="Arial"/>
                <w:sz w:val="24"/>
                <w:szCs w:val="24"/>
              </w:rPr>
            </w:pPr>
          </w:p>
        </w:tc>
      </w:tr>
    </w:tbl>
    <w:p w14:paraId="70DC63AB" w14:textId="77777777" w:rsidR="00B35B6B" w:rsidRPr="009D5DCB" w:rsidRDefault="00B35B6B" w:rsidP="00B35B6B">
      <w:pPr>
        <w:rPr>
          <w:rFonts w:ascii="Arial" w:hAnsi="Arial" w:cs="Arial"/>
          <w:sz w:val="24"/>
          <w:szCs w:val="24"/>
        </w:rPr>
      </w:pPr>
    </w:p>
    <w:p w14:paraId="36F743F1" w14:textId="0FC08F23" w:rsidR="00B35B6B" w:rsidRPr="009D5DCB" w:rsidRDefault="00B35B6B" w:rsidP="00880D6A">
      <w:pPr>
        <w:autoSpaceDE w:val="0"/>
        <w:autoSpaceDN w:val="0"/>
        <w:adjustRightInd w:val="0"/>
        <w:rPr>
          <w:rFonts w:ascii="Arial" w:hAnsi="Arial" w:cs="Arial"/>
          <w:sz w:val="24"/>
          <w:szCs w:val="24"/>
          <w:lang w:val="en-US"/>
        </w:rPr>
      </w:pPr>
    </w:p>
    <w:p w14:paraId="693FED0E" w14:textId="12D0FA8A" w:rsidR="00B35B6B" w:rsidRPr="009D5DCB" w:rsidRDefault="00B35B6B" w:rsidP="00880D6A">
      <w:pPr>
        <w:autoSpaceDE w:val="0"/>
        <w:autoSpaceDN w:val="0"/>
        <w:adjustRightInd w:val="0"/>
        <w:rPr>
          <w:rFonts w:ascii="Arial" w:hAnsi="Arial" w:cs="Arial"/>
          <w:sz w:val="24"/>
          <w:szCs w:val="24"/>
          <w:lang w:val="en-US"/>
        </w:rPr>
      </w:pPr>
    </w:p>
    <w:p w14:paraId="76282A77" w14:textId="7DF2091E" w:rsidR="007C5ABF" w:rsidRPr="009D5DCB" w:rsidRDefault="007C5ABF" w:rsidP="00880D6A">
      <w:pPr>
        <w:autoSpaceDE w:val="0"/>
        <w:autoSpaceDN w:val="0"/>
        <w:adjustRightInd w:val="0"/>
        <w:rPr>
          <w:rFonts w:ascii="Arial" w:hAnsi="Arial" w:cs="Arial"/>
          <w:sz w:val="24"/>
          <w:szCs w:val="24"/>
          <w:lang w:val="en-US"/>
        </w:rPr>
      </w:pPr>
    </w:p>
    <w:p w14:paraId="4954C7B2" w14:textId="547DE4FC" w:rsidR="007C5ABF" w:rsidRPr="009D5DCB" w:rsidRDefault="007C5ABF" w:rsidP="00880D6A">
      <w:pPr>
        <w:autoSpaceDE w:val="0"/>
        <w:autoSpaceDN w:val="0"/>
        <w:adjustRightInd w:val="0"/>
        <w:rPr>
          <w:rFonts w:ascii="Arial" w:hAnsi="Arial" w:cs="Arial"/>
          <w:sz w:val="24"/>
          <w:szCs w:val="24"/>
          <w:lang w:val="en-US"/>
        </w:rPr>
      </w:pPr>
    </w:p>
    <w:p w14:paraId="7CC671E8" w14:textId="640CD3BB" w:rsidR="007C5ABF" w:rsidRPr="009D5DCB" w:rsidRDefault="007C5ABF" w:rsidP="00880D6A">
      <w:pPr>
        <w:autoSpaceDE w:val="0"/>
        <w:autoSpaceDN w:val="0"/>
        <w:adjustRightInd w:val="0"/>
        <w:rPr>
          <w:rFonts w:ascii="Arial" w:hAnsi="Arial" w:cs="Arial"/>
          <w:sz w:val="24"/>
          <w:szCs w:val="24"/>
          <w:lang w:val="en-US"/>
        </w:rPr>
      </w:pPr>
    </w:p>
    <w:p w14:paraId="5B238FEA" w14:textId="7E54DBD2" w:rsidR="007C5ABF" w:rsidRPr="009D5DCB" w:rsidRDefault="007C5ABF" w:rsidP="00880D6A">
      <w:pPr>
        <w:autoSpaceDE w:val="0"/>
        <w:autoSpaceDN w:val="0"/>
        <w:adjustRightInd w:val="0"/>
        <w:rPr>
          <w:rFonts w:ascii="Arial" w:hAnsi="Arial" w:cs="Arial"/>
          <w:sz w:val="24"/>
          <w:szCs w:val="24"/>
          <w:lang w:val="en-US"/>
        </w:rPr>
      </w:pPr>
    </w:p>
    <w:p w14:paraId="0DE05D1A" w14:textId="77777777" w:rsidR="00346C20" w:rsidRDefault="00346C20" w:rsidP="007C5ABF">
      <w:pPr>
        <w:autoSpaceDE w:val="0"/>
        <w:autoSpaceDN w:val="0"/>
        <w:adjustRightInd w:val="0"/>
        <w:rPr>
          <w:rFonts w:ascii="Arial" w:hAnsi="Arial" w:cs="Arial"/>
          <w:b/>
          <w:sz w:val="24"/>
          <w:szCs w:val="24"/>
        </w:rPr>
      </w:pPr>
      <w:bookmarkStart w:id="21" w:name="AppendixK"/>
    </w:p>
    <w:p w14:paraId="56202F4F" w14:textId="77777777" w:rsidR="00346C20" w:rsidRDefault="00346C20" w:rsidP="007C5ABF">
      <w:pPr>
        <w:autoSpaceDE w:val="0"/>
        <w:autoSpaceDN w:val="0"/>
        <w:adjustRightInd w:val="0"/>
        <w:rPr>
          <w:rFonts w:ascii="Arial" w:hAnsi="Arial" w:cs="Arial"/>
          <w:b/>
          <w:sz w:val="24"/>
          <w:szCs w:val="24"/>
        </w:rPr>
      </w:pPr>
    </w:p>
    <w:p w14:paraId="0F28E2B5" w14:textId="77777777" w:rsidR="00346C20" w:rsidRDefault="00346C20" w:rsidP="007C5ABF">
      <w:pPr>
        <w:autoSpaceDE w:val="0"/>
        <w:autoSpaceDN w:val="0"/>
        <w:adjustRightInd w:val="0"/>
        <w:rPr>
          <w:rFonts w:ascii="Arial" w:hAnsi="Arial" w:cs="Arial"/>
          <w:b/>
          <w:sz w:val="24"/>
          <w:szCs w:val="24"/>
        </w:rPr>
      </w:pPr>
    </w:p>
    <w:p w14:paraId="15150AA5" w14:textId="77777777" w:rsidR="00346C20" w:rsidRDefault="00346C20" w:rsidP="007C5ABF">
      <w:pPr>
        <w:autoSpaceDE w:val="0"/>
        <w:autoSpaceDN w:val="0"/>
        <w:adjustRightInd w:val="0"/>
        <w:rPr>
          <w:rFonts w:ascii="Arial" w:hAnsi="Arial" w:cs="Arial"/>
          <w:b/>
          <w:sz w:val="24"/>
          <w:szCs w:val="24"/>
        </w:rPr>
      </w:pPr>
    </w:p>
    <w:p w14:paraId="123D485F" w14:textId="77777777" w:rsidR="00346C20" w:rsidRDefault="00346C20" w:rsidP="007C5ABF">
      <w:pPr>
        <w:autoSpaceDE w:val="0"/>
        <w:autoSpaceDN w:val="0"/>
        <w:adjustRightInd w:val="0"/>
        <w:rPr>
          <w:rFonts w:ascii="Arial" w:hAnsi="Arial" w:cs="Arial"/>
          <w:b/>
          <w:sz w:val="24"/>
          <w:szCs w:val="24"/>
        </w:rPr>
      </w:pPr>
    </w:p>
    <w:p w14:paraId="14A94F59" w14:textId="6346126A" w:rsidR="007C5ABF" w:rsidRPr="009D5DCB" w:rsidRDefault="007C5ABF" w:rsidP="007C5ABF">
      <w:pPr>
        <w:autoSpaceDE w:val="0"/>
        <w:autoSpaceDN w:val="0"/>
        <w:adjustRightInd w:val="0"/>
        <w:rPr>
          <w:rFonts w:ascii="Arial" w:hAnsi="Arial" w:cs="Arial"/>
          <w:b/>
          <w:sz w:val="24"/>
          <w:szCs w:val="24"/>
        </w:rPr>
      </w:pPr>
      <w:r w:rsidRPr="009D5DCB">
        <w:rPr>
          <w:rFonts w:ascii="Arial" w:hAnsi="Arial" w:cs="Arial"/>
          <w:b/>
          <w:sz w:val="24"/>
          <w:szCs w:val="24"/>
        </w:rPr>
        <w:t>A</w:t>
      </w:r>
      <w:r w:rsidR="00017F78" w:rsidRPr="009D5DCB">
        <w:rPr>
          <w:rFonts w:ascii="Arial" w:hAnsi="Arial" w:cs="Arial"/>
          <w:b/>
          <w:sz w:val="24"/>
          <w:szCs w:val="24"/>
        </w:rPr>
        <w:t>PPENDIX</w:t>
      </w:r>
      <w:r w:rsidRPr="009D5DCB">
        <w:rPr>
          <w:rFonts w:ascii="Arial" w:hAnsi="Arial" w:cs="Arial"/>
          <w:b/>
          <w:sz w:val="24"/>
          <w:szCs w:val="24"/>
        </w:rPr>
        <w:t xml:space="preserve"> K</w:t>
      </w:r>
      <w:bookmarkEnd w:id="21"/>
      <w:r w:rsidRPr="009D5DCB">
        <w:rPr>
          <w:rFonts w:ascii="Arial" w:hAnsi="Arial" w:cs="Arial"/>
          <w:b/>
          <w:sz w:val="24"/>
          <w:szCs w:val="24"/>
        </w:rPr>
        <w:t>:  Managing non-compliant Care Partners</w:t>
      </w:r>
    </w:p>
    <w:p w14:paraId="3E55BBC2" w14:textId="77777777" w:rsidR="007C5ABF" w:rsidRPr="009D5DCB" w:rsidRDefault="007C5ABF" w:rsidP="007C5ABF">
      <w:pPr>
        <w:autoSpaceDE w:val="0"/>
        <w:autoSpaceDN w:val="0"/>
        <w:adjustRightInd w:val="0"/>
        <w:rPr>
          <w:rFonts w:ascii="Arial" w:hAnsi="Arial" w:cs="Arial"/>
          <w:sz w:val="24"/>
          <w:szCs w:val="24"/>
        </w:rPr>
      </w:pPr>
      <w:r w:rsidRPr="009D5DCB">
        <w:rPr>
          <w:rFonts w:ascii="Arial" w:hAnsi="Arial" w:cs="Arial"/>
          <w:sz w:val="24"/>
          <w:szCs w:val="24"/>
        </w:rPr>
        <w:t>GRH acknowledges and supports the importance of patient access to their Care Partners to support treatment and recovery.  Care Partners are informed and educated about expectations regarding infection control protocols to help keep everyone in the hospital environment safe. If staff observe Care Partner(s) who are not following the expectations, please follow the below:</w:t>
      </w:r>
    </w:p>
    <w:p w14:paraId="7A10E4AE" w14:textId="77777777" w:rsidR="007C5ABF" w:rsidRPr="009D5DCB" w:rsidRDefault="007C5ABF" w:rsidP="007C5ABF">
      <w:pPr>
        <w:autoSpaceDE w:val="0"/>
        <w:autoSpaceDN w:val="0"/>
        <w:adjustRightInd w:val="0"/>
        <w:rPr>
          <w:rFonts w:ascii="Arial" w:hAnsi="Arial" w:cs="Arial"/>
          <w:sz w:val="24"/>
          <w:szCs w:val="24"/>
        </w:rPr>
      </w:pPr>
    </w:p>
    <w:p w14:paraId="7521D3EE" w14:textId="77777777" w:rsidR="007C5ABF" w:rsidRPr="009D5DCB" w:rsidRDefault="007C5ABF" w:rsidP="007C5ABF">
      <w:pPr>
        <w:numPr>
          <w:ilvl w:val="0"/>
          <w:numId w:val="32"/>
        </w:numPr>
        <w:autoSpaceDE w:val="0"/>
        <w:autoSpaceDN w:val="0"/>
        <w:adjustRightInd w:val="0"/>
        <w:rPr>
          <w:rFonts w:ascii="Arial" w:hAnsi="Arial" w:cs="Arial"/>
          <w:b/>
          <w:sz w:val="24"/>
          <w:szCs w:val="24"/>
        </w:rPr>
      </w:pPr>
      <w:r w:rsidRPr="009D5DCB">
        <w:rPr>
          <w:rFonts w:ascii="Arial" w:hAnsi="Arial" w:cs="Arial"/>
          <w:sz w:val="24"/>
          <w:szCs w:val="24"/>
        </w:rPr>
        <w:t>Remind the Care Partner of the practice(s) they are required to adhere to.  Provide information/education as needed.  The Care Partner may have missed or misunderstood the requirements.</w:t>
      </w:r>
    </w:p>
    <w:p w14:paraId="2DCC40E1" w14:textId="77777777" w:rsidR="007C5ABF" w:rsidRPr="009D5DCB" w:rsidRDefault="007C5ABF" w:rsidP="007C5ABF">
      <w:pPr>
        <w:numPr>
          <w:ilvl w:val="0"/>
          <w:numId w:val="32"/>
        </w:numPr>
        <w:autoSpaceDE w:val="0"/>
        <w:autoSpaceDN w:val="0"/>
        <w:adjustRightInd w:val="0"/>
        <w:rPr>
          <w:rFonts w:ascii="Arial" w:hAnsi="Arial" w:cs="Arial"/>
          <w:b/>
          <w:sz w:val="24"/>
          <w:szCs w:val="24"/>
        </w:rPr>
      </w:pPr>
      <w:r w:rsidRPr="009D5DCB">
        <w:rPr>
          <w:rFonts w:ascii="Arial" w:hAnsi="Arial" w:cs="Arial"/>
          <w:sz w:val="24"/>
          <w:szCs w:val="24"/>
        </w:rPr>
        <w:t xml:space="preserve">If the Care Partner continues to disregard what is required (same day or subsequent day) escalate this to the area manager, charge Nurse or After Hours Admin onsite. </w:t>
      </w:r>
    </w:p>
    <w:p w14:paraId="0FE1D57A" w14:textId="77777777" w:rsidR="007C5ABF" w:rsidRPr="009D5DCB" w:rsidRDefault="007C5ABF" w:rsidP="007C5ABF">
      <w:pPr>
        <w:numPr>
          <w:ilvl w:val="0"/>
          <w:numId w:val="32"/>
        </w:numPr>
        <w:autoSpaceDE w:val="0"/>
        <w:autoSpaceDN w:val="0"/>
        <w:adjustRightInd w:val="0"/>
        <w:rPr>
          <w:rFonts w:ascii="Arial" w:hAnsi="Arial" w:cs="Arial"/>
          <w:b/>
          <w:sz w:val="24"/>
          <w:szCs w:val="24"/>
        </w:rPr>
      </w:pPr>
      <w:r w:rsidRPr="009D5DCB">
        <w:rPr>
          <w:rFonts w:ascii="Arial" w:hAnsi="Arial" w:cs="Arial"/>
          <w:sz w:val="24"/>
          <w:szCs w:val="24"/>
        </w:rPr>
        <w:t>The Manager, Charge Nurse or After Hours Admin will communicate to the Care Partner that choosing not to follow GRH infection control precautions will lead to suspension of visiting.  Security may also be included if there are concerns about escalating behaviour on the part of the Care Partner or patient.</w:t>
      </w:r>
    </w:p>
    <w:p w14:paraId="65C765B6" w14:textId="77777777" w:rsidR="007C5ABF" w:rsidRPr="009D5DCB" w:rsidRDefault="007C5ABF" w:rsidP="007C5ABF">
      <w:pPr>
        <w:numPr>
          <w:ilvl w:val="0"/>
          <w:numId w:val="32"/>
        </w:numPr>
        <w:autoSpaceDE w:val="0"/>
        <w:autoSpaceDN w:val="0"/>
        <w:adjustRightInd w:val="0"/>
        <w:rPr>
          <w:rFonts w:ascii="Arial" w:hAnsi="Arial" w:cs="Arial"/>
          <w:b/>
          <w:sz w:val="24"/>
          <w:szCs w:val="24"/>
        </w:rPr>
      </w:pPr>
      <w:r w:rsidRPr="009D5DCB">
        <w:rPr>
          <w:rFonts w:ascii="Arial" w:hAnsi="Arial" w:cs="Arial"/>
          <w:sz w:val="24"/>
          <w:szCs w:val="24"/>
        </w:rPr>
        <w:t>If the Care Partner continues to disregard the required practice(s) (same day or subsequent day), escalate to area manager or to the after hours clinical admin onsite and security.  The Care Partner will be requested to leave.</w:t>
      </w:r>
    </w:p>
    <w:p w14:paraId="2D95E065" w14:textId="77777777" w:rsidR="007C5ABF" w:rsidRPr="009D5DCB" w:rsidRDefault="007C5ABF" w:rsidP="007C5ABF">
      <w:pPr>
        <w:numPr>
          <w:ilvl w:val="0"/>
          <w:numId w:val="32"/>
        </w:numPr>
        <w:autoSpaceDE w:val="0"/>
        <w:autoSpaceDN w:val="0"/>
        <w:adjustRightInd w:val="0"/>
        <w:rPr>
          <w:rFonts w:ascii="Arial" w:hAnsi="Arial" w:cs="Arial"/>
          <w:sz w:val="24"/>
          <w:szCs w:val="24"/>
        </w:rPr>
      </w:pPr>
      <w:r w:rsidRPr="009D5DCB">
        <w:rPr>
          <w:rFonts w:ascii="Arial" w:hAnsi="Arial" w:cs="Arial"/>
          <w:sz w:val="24"/>
          <w:szCs w:val="24"/>
        </w:rPr>
        <w:t xml:space="preserve">Notify the Care Partner booking team and/or the Screening desk that care partner visits are suspended.  </w:t>
      </w:r>
    </w:p>
    <w:p w14:paraId="69CE3E08" w14:textId="77777777" w:rsidR="007C5ABF" w:rsidRPr="009D5DCB" w:rsidRDefault="007C5ABF" w:rsidP="007C5ABF">
      <w:pPr>
        <w:numPr>
          <w:ilvl w:val="0"/>
          <w:numId w:val="32"/>
        </w:numPr>
        <w:autoSpaceDE w:val="0"/>
        <w:autoSpaceDN w:val="0"/>
        <w:adjustRightInd w:val="0"/>
        <w:rPr>
          <w:rFonts w:ascii="Arial" w:hAnsi="Arial" w:cs="Arial"/>
          <w:b/>
          <w:sz w:val="24"/>
          <w:szCs w:val="24"/>
        </w:rPr>
      </w:pPr>
      <w:r w:rsidRPr="009D5DCB">
        <w:rPr>
          <w:rFonts w:ascii="Arial" w:hAnsi="Arial" w:cs="Arial"/>
          <w:sz w:val="24"/>
          <w:szCs w:val="24"/>
        </w:rPr>
        <w:t>Clinical Manager will connect with Patient Relations and arrange telephone meeting with Care Partner to review what will be required in order to resume visits at some point in the future if this appropriate depending on the context.</w:t>
      </w:r>
    </w:p>
    <w:p w14:paraId="282EB3B7" w14:textId="77777777" w:rsidR="007C5ABF" w:rsidRPr="009D5DCB" w:rsidRDefault="007C5ABF" w:rsidP="007C5ABF">
      <w:pPr>
        <w:autoSpaceDE w:val="0"/>
        <w:autoSpaceDN w:val="0"/>
        <w:adjustRightInd w:val="0"/>
        <w:rPr>
          <w:rFonts w:ascii="Arial" w:hAnsi="Arial" w:cs="Arial"/>
          <w:b/>
          <w:sz w:val="24"/>
          <w:szCs w:val="24"/>
        </w:rPr>
      </w:pPr>
    </w:p>
    <w:p w14:paraId="18820300" w14:textId="06DA1DCA" w:rsidR="007C5ABF" w:rsidRPr="009D5DCB" w:rsidRDefault="007C5ABF" w:rsidP="00880D6A">
      <w:pPr>
        <w:autoSpaceDE w:val="0"/>
        <w:autoSpaceDN w:val="0"/>
        <w:adjustRightInd w:val="0"/>
        <w:rPr>
          <w:rFonts w:ascii="Arial" w:hAnsi="Arial" w:cs="Arial"/>
          <w:sz w:val="24"/>
          <w:szCs w:val="24"/>
          <w:lang w:val="en-US"/>
        </w:rPr>
      </w:pPr>
    </w:p>
    <w:p w14:paraId="78B5890C" w14:textId="67579A2D" w:rsidR="009D5DCB" w:rsidRPr="009D5DCB" w:rsidRDefault="009D5DCB" w:rsidP="00880D6A">
      <w:pPr>
        <w:autoSpaceDE w:val="0"/>
        <w:autoSpaceDN w:val="0"/>
        <w:adjustRightInd w:val="0"/>
        <w:rPr>
          <w:rFonts w:ascii="Arial" w:hAnsi="Arial" w:cs="Arial"/>
          <w:sz w:val="24"/>
          <w:szCs w:val="24"/>
          <w:lang w:val="en-US"/>
        </w:rPr>
      </w:pPr>
    </w:p>
    <w:p w14:paraId="26C2A443" w14:textId="1424781B" w:rsidR="009D5DCB" w:rsidRPr="009D5DCB" w:rsidRDefault="009D5DCB" w:rsidP="00880D6A">
      <w:pPr>
        <w:autoSpaceDE w:val="0"/>
        <w:autoSpaceDN w:val="0"/>
        <w:adjustRightInd w:val="0"/>
        <w:rPr>
          <w:rFonts w:ascii="Arial" w:hAnsi="Arial" w:cs="Arial"/>
          <w:sz w:val="24"/>
          <w:szCs w:val="24"/>
          <w:lang w:val="en-US"/>
        </w:rPr>
      </w:pPr>
    </w:p>
    <w:p w14:paraId="56206E83" w14:textId="353C751A" w:rsidR="009D5DCB" w:rsidRPr="009D5DCB" w:rsidRDefault="009D5DCB" w:rsidP="00880D6A">
      <w:pPr>
        <w:autoSpaceDE w:val="0"/>
        <w:autoSpaceDN w:val="0"/>
        <w:adjustRightInd w:val="0"/>
        <w:rPr>
          <w:rFonts w:ascii="Arial" w:hAnsi="Arial" w:cs="Arial"/>
          <w:sz w:val="24"/>
          <w:szCs w:val="24"/>
          <w:lang w:val="en-US"/>
        </w:rPr>
      </w:pPr>
    </w:p>
    <w:p w14:paraId="6B65344B" w14:textId="249416E3" w:rsidR="009D5DCB" w:rsidRPr="009D5DCB" w:rsidRDefault="009D5DCB" w:rsidP="00880D6A">
      <w:pPr>
        <w:autoSpaceDE w:val="0"/>
        <w:autoSpaceDN w:val="0"/>
        <w:adjustRightInd w:val="0"/>
        <w:rPr>
          <w:rFonts w:ascii="Arial" w:hAnsi="Arial" w:cs="Arial"/>
          <w:sz w:val="24"/>
          <w:szCs w:val="24"/>
          <w:lang w:val="en-US"/>
        </w:rPr>
      </w:pPr>
    </w:p>
    <w:p w14:paraId="603EBCD5" w14:textId="61DF2453" w:rsidR="009D5DCB" w:rsidRPr="009D5DCB" w:rsidRDefault="009D5DCB" w:rsidP="00880D6A">
      <w:pPr>
        <w:autoSpaceDE w:val="0"/>
        <w:autoSpaceDN w:val="0"/>
        <w:adjustRightInd w:val="0"/>
        <w:rPr>
          <w:rFonts w:ascii="Arial" w:hAnsi="Arial" w:cs="Arial"/>
          <w:sz w:val="24"/>
          <w:szCs w:val="24"/>
          <w:lang w:val="en-US"/>
        </w:rPr>
      </w:pPr>
    </w:p>
    <w:p w14:paraId="4881620A" w14:textId="269AE3F7" w:rsidR="009D5DCB" w:rsidRPr="009D5DCB" w:rsidRDefault="009D5DCB" w:rsidP="00880D6A">
      <w:pPr>
        <w:autoSpaceDE w:val="0"/>
        <w:autoSpaceDN w:val="0"/>
        <w:adjustRightInd w:val="0"/>
        <w:rPr>
          <w:rFonts w:ascii="Arial" w:hAnsi="Arial" w:cs="Arial"/>
          <w:sz w:val="24"/>
          <w:szCs w:val="24"/>
          <w:lang w:val="en-US"/>
        </w:rPr>
      </w:pPr>
    </w:p>
    <w:p w14:paraId="1F283567" w14:textId="64956C82" w:rsidR="009D5DCB" w:rsidRPr="009D5DCB" w:rsidRDefault="009D5DCB" w:rsidP="00880D6A">
      <w:pPr>
        <w:autoSpaceDE w:val="0"/>
        <w:autoSpaceDN w:val="0"/>
        <w:adjustRightInd w:val="0"/>
        <w:rPr>
          <w:rFonts w:ascii="Arial" w:hAnsi="Arial" w:cs="Arial"/>
          <w:sz w:val="24"/>
          <w:szCs w:val="24"/>
          <w:lang w:val="en-US"/>
        </w:rPr>
      </w:pPr>
    </w:p>
    <w:p w14:paraId="5370AAFD" w14:textId="245C9E1A" w:rsidR="009D5DCB" w:rsidRPr="009D5DCB" w:rsidRDefault="009D5DCB" w:rsidP="00880D6A">
      <w:pPr>
        <w:autoSpaceDE w:val="0"/>
        <w:autoSpaceDN w:val="0"/>
        <w:adjustRightInd w:val="0"/>
        <w:rPr>
          <w:rFonts w:ascii="Arial" w:hAnsi="Arial" w:cs="Arial"/>
          <w:sz w:val="24"/>
          <w:szCs w:val="24"/>
          <w:lang w:val="en-US"/>
        </w:rPr>
      </w:pPr>
    </w:p>
    <w:p w14:paraId="102A1E65" w14:textId="3ADCBF17" w:rsidR="009D5DCB" w:rsidRPr="009D5DCB" w:rsidRDefault="009D5DCB" w:rsidP="00880D6A">
      <w:pPr>
        <w:autoSpaceDE w:val="0"/>
        <w:autoSpaceDN w:val="0"/>
        <w:adjustRightInd w:val="0"/>
        <w:rPr>
          <w:rFonts w:ascii="Arial" w:hAnsi="Arial" w:cs="Arial"/>
          <w:sz w:val="24"/>
          <w:szCs w:val="24"/>
          <w:lang w:val="en-US"/>
        </w:rPr>
      </w:pPr>
    </w:p>
    <w:p w14:paraId="254C56BD" w14:textId="3FB4A8CD" w:rsidR="009D5DCB" w:rsidRPr="009D5DCB" w:rsidRDefault="00346C20" w:rsidP="009D5DCB">
      <w:pPr>
        <w:rPr>
          <w:rFonts w:ascii="Arial" w:hAnsi="Arial" w:cs="Arial"/>
          <w:b/>
          <w:sz w:val="24"/>
          <w:szCs w:val="24"/>
        </w:rPr>
      </w:pPr>
      <w:bookmarkStart w:id="22" w:name="AppendixL"/>
      <w:bookmarkEnd w:id="22"/>
      <w:r>
        <w:rPr>
          <w:rFonts w:ascii="Arial" w:hAnsi="Arial" w:cs="Arial"/>
          <w:b/>
          <w:sz w:val="24"/>
          <w:szCs w:val="24"/>
        </w:rPr>
        <w:t>A</w:t>
      </w:r>
      <w:r w:rsidR="009D5DCB" w:rsidRPr="009D5DCB">
        <w:rPr>
          <w:rFonts w:ascii="Arial" w:hAnsi="Arial" w:cs="Arial"/>
          <w:b/>
          <w:sz w:val="24"/>
          <w:szCs w:val="24"/>
        </w:rPr>
        <w:t>ppendix L: Pandemic (Covid-19) Care Partner Mandatory Vaccine Guidelines</w:t>
      </w:r>
    </w:p>
    <w:p w14:paraId="7CA85D02" w14:textId="77777777" w:rsidR="009D5DCB" w:rsidRPr="009D5DCB" w:rsidRDefault="009D5DCB" w:rsidP="009D5DCB">
      <w:pPr>
        <w:spacing w:after="0" w:line="240" w:lineRule="auto"/>
        <w:rPr>
          <w:rFonts w:ascii="Arial" w:eastAsia="Times New Roman" w:hAnsi="Arial" w:cs="Arial"/>
          <w:b/>
          <w:caps/>
          <w:sz w:val="24"/>
          <w:szCs w:val="24"/>
          <w:lang w:val="en-US"/>
        </w:rPr>
      </w:pPr>
    </w:p>
    <w:p w14:paraId="62051973" w14:textId="77777777" w:rsidR="009D5DCB" w:rsidRPr="009D5DCB" w:rsidRDefault="009D5DCB" w:rsidP="009D5DCB">
      <w:pPr>
        <w:spacing w:after="0" w:line="240" w:lineRule="auto"/>
        <w:rPr>
          <w:rFonts w:ascii="Arial" w:eastAsia="Times New Roman" w:hAnsi="Arial" w:cs="Arial"/>
          <w:b/>
          <w:caps/>
          <w:sz w:val="24"/>
          <w:szCs w:val="24"/>
          <w:lang w:val="en-US"/>
        </w:rPr>
      </w:pPr>
      <w:r w:rsidRPr="009D5DCB">
        <w:rPr>
          <w:rFonts w:ascii="Arial" w:eastAsia="Times New Roman" w:hAnsi="Arial" w:cs="Arial"/>
          <w:b/>
          <w:caps/>
          <w:sz w:val="24"/>
          <w:szCs w:val="24"/>
          <w:lang w:val="en-US"/>
        </w:rPr>
        <w:t>Purpose:</w:t>
      </w:r>
    </w:p>
    <w:p w14:paraId="78AE3734" w14:textId="77777777" w:rsidR="009D5DCB" w:rsidRPr="009D5DCB" w:rsidRDefault="009D5DCB" w:rsidP="009D5DCB">
      <w:pPr>
        <w:spacing w:after="0" w:line="240" w:lineRule="auto"/>
        <w:rPr>
          <w:rFonts w:ascii="Arial" w:eastAsia="Times New Roman" w:hAnsi="Arial" w:cs="Arial"/>
          <w:b/>
          <w:caps/>
          <w:sz w:val="24"/>
          <w:szCs w:val="24"/>
          <w:lang w:val="en-US"/>
        </w:rPr>
      </w:pPr>
    </w:p>
    <w:p w14:paraId="4E88AB58" w14:textId="77777777" w:rsidR="009D5DCB" w:rsidRPr="009D5DCB" w:rsidRDefault="009D5DCB" w:rsidP="009D5DCB">
      <w:pPr>
        <w:shd w:val="clear" w:color="auto" w:fill="FFFFFF"/>
        <w:spacing w:after="173" w:line="240" w:lineRule="auto"/>
        <w:rPr>
          <w:rFonts w:ascii="Arial" w:eastAsia="Times New Roman" w:hAnsi="Arial" w:cs="Arial"/>
          <w:b/>
          <w:i/>
          <w:sz w:val="24"/>
          <w:szCs w:val="24"/>
          <w:lang w:eastAsia="en-CA"/>
        </w:rPr>
      </w:pPr>
      <w:r w:rsidRPr="009D5DCB">
        <w:rPr>
          <w:rFonts w:ascii="Arial" w:eastAsia="Times New Roman" w:hAnsi="Arial" w:cs="Arial"/>
          <w:sz w:val="24"/>
          <w:szCs w:val="24"/>
          <w:lang w:eastAsia="en-CA"/>
        </w:rPr>
        <w:t xml:space="preserve">GRH acknowledges the critical importance of having </w:t>
      </w:r>
      <w:hyperlink w:anchor="Care" w:history="1">
        <w:r w:rsidRPr="009D5DCB">
          <w:rPr>
            <w:rFonts w:ascii="Arial" w:eastAsia="Times New Roman" w:hAnsi="Arial" w:cs="Arial"/>
            <w:color w:val="0563C1" w:themeColor="hyperlink"/>
            <w:sz w:val="24"/>
            <w:szCs w:val="24"/>
            <w:u w:val="single"/>
            <w:lang w:eastAsia="en-CA"/>
          </w:rPr>
          <w:t>care partners</w:t>
        </w:r>
      </w:hyperlink>
      <w:r w:rsidRPr="009D5DCB">
        <w:rPr>
          <w:rFonts w:ascii="Arial" w:eastAsia="Times New Roman" w:hAnsi="Arial" w:cs="Arial"/>
          <w:sz w:val="24"/>
          <w:szCs w:val="24"/>
          <w:lang w:eastAsia="en-CA"/>
        </w:rPr>
        <w:t xml:space="preserve"> (family members and friends) engaged in patient care.  It has been necessary to restrict visiting to mitigate risk during the peak of COVID-19 pandemic, as declared by the World Health Organization on March 11, 2020. </w:t>
      </w:r>
      <w:r w:rsidRPr="009D5DCB">
        <w:rPr>
          <w:rFonts w:ascii="Arial" w:eastAsia="Times New Roman" w:hAnsi="Arial" w:cs="Arial"/>
          <w:b/>
          <w:i/>
          <w:sz w:val="24"/>
          <w:szCs w:val="24"/>
          <w:lang w:eastAsia="en-CA"/>
        </w:rPr>
        <w:t xml:space="preserve">The GRH Pandemic visiting guidelines outlines restrictions to visiting </w:t>
      </w:r>
      <w:r w:rsidRPr="009D5DCB">
        <w:rPr>
          <w:rFonts w:ascii="Arial" w:eastAsia="Times New Roman" w:hAnsi="Arial" w:cs="Arial"/>
          <w:sz w:val="24"/>
          <w:szCs w:val="24"/>
          <w:lang w:eastAsia="en-CA"/>
        </w:rPr>
        <w:t xml:space="preserve">in different stages of pandemic and recovery and aligns with Ontario’s COVID-19 response.  The guideline  ensures the protection of patients and staff and where appropriate allows for a flexible and adaptive approach, taking into consideration the patient circumstance, the role of the care partner, the hospital setting and the local Covid-19 situation. </w:t>
      </w:r>
      <w:r w:rsidRPr="009D5DCB">
        <w:rPr>
          <w:rFonts w:ascii="Arial" w:eastAsia="Times New Roman" w:hAnsi="Arial" w:cs="Arial"/>
          <w:b/>
          <w:i/>
          <w:sz w:val="24"/>
          <w:szCs w:val="24"/>
          <w:lang w:eastAsia="en-CA"/>
        </w:rPr>
        <w:t xml:space="preserve">These guidelines may continue to be updated as the situation changes and new information becomes available.  </w:t>
      </w:r>
    </w:p>
    <w:p w14:paraId="6C2226B5" w14:textId="77777777" w:rsidR="009D5DCB" w:rsidRPr="009D5DCB" w:rsidRDefault="009D5DCB" w:rsidP="009D5DCB">
      <w:pPr>
        <w:shd w:val="clear" w:color="auto" w:fill="FFFFFF"/>
        <w:spacing w:after="173" w:line="240" w:lineRule="auto"/>
        <w:rPr>
          <w:rFonts w:ascii="Arial" w:eastAsia="Times New Roman" w:hAnsi="Arial" w:cs="Arial"/>
          <w:sz w:val="24"/>
          <w:szCs w:val="24"/>
          <w:lang w:eastAsia="en-CA"/>
        </w:rPr>
      </w:pPr>
    </w:p>
    <w:p w14:paraId="7533E27D" w14:textId="77777777" w:rsidR="009D5DCB" w:rsidRPr="009D5DCB" w:rsidRDefault="009D5DCB" w:rsidP="009D5DCB">
      <w:pPr>
        <w:shd w:val="clear" w:color="auto" w:fill="FFFFFF"/>
        <w:spacing w:after="173" w:line="240" w:lineRule="auto"/>
        <w:rPr>
          <w:rFonts w:ascii="Arial" w:eastAsia="Times New Roman" w:hAnsi="Arial" w:cs="Arial"/>
          <w:b/>
          <w:caps/>
          <w:sz w:val="24"/>
          <w:szCs w:val="24"/>
          <w:lang w:val="en-US"/>
        </w:rPr>
      </w:pPr>
      <w:r w:rsidRPr="009D5DCB">
        <w:rPr>
          <w:rFonts w:ascii="Arial" w:eastAsia="Times New Roman" w:hAnsi="Arial" w:cs="Arial"/>
          <w:b/>
          <w:caps/>
          <w:sz w:val="24"/>
          <w:szCs w:val="24"/>
          <w:lang w:val="en-US"/>
        </w:rPr>
        <w:t>GUIDELINE:</w:t>
      </w:r>
    </w:p>
    <w:p w14:paraId="6284D59C" w14:textId="77777777" w:rsidR="009D5DCB" w:rsidRPr="009D5DCB" w:rsidRDefault="009D5DCB" w:rsidP="009D5DCB">
      <w:pPr>
        <w:rPr>
          <w:rFonts w:ascii="Arial" w:hAnsi="Arial" w:cs="Arial"/>
          <w:b/>
          <w:sz w:val="24"/>
          <w:szCs w:val="24"/>
          <w:lang w:val="en-US"/>
        </w:rPr>
      </w:pPr>
      <w:r w:rsidRPr="009D5DCB">
        <w:rPr>
          <w:rFonts w:ascii="Arial" w:hAnsi="Arial" w:cs="Arial"/>
          <w:b/>
          <w:sz w:val="24"/>
          <w:szCs w:val="24"/>
          <w:lang w:val="en-US"/>
        </w:rPr>
        <w:t>Care Partner Mandatory Vaccine:</w:t>
      </w:r>
    </w:p>
    <w:p w14:paraId="1D03B9C9" w14:textId="77777777" w:rsidR="009D5DCB" w:rsidRPr="009D5DCB" w:rsidRDefault="009D5DCB" w:rsidP="009D5DCB">
      <w:pPr>
        <w:rPr>
          <w:rFonts w:ascii="Arial" w:hAnsi="Arial" w:cs="Arial"/>
          <w:sz w:val="24"/>
          <w:szCs w:val="24"/>
          <w:lang w:val="en-US"/>
        </w:rPr>
      </w:pPr>
      <w:r w:rsidRPr="009D5DCB">
        <w:rPr>
          <w:rFonts w:ascii="Arial" w:hAnsi="Arial" w:cs="Arial"/>
          <w:sz w:val="24"/>
          <w:szCs w:val="24"/>
          <w:lang w:val="en-US"/>
        </w:rPr>
        <w:t>The care partner vaccine guidance outlines that all care partners provide proof of full vaccination for COVID 19.   At each entry to the hospital care partners will continue to be screened and proof of vaccination will be required.  The limited exceptions (including medical exceptions to vaccinations) for proof of full vaccination include care partners for:</w:t>
      </w:r>
    </w:p>
    <w:p w14:paraId="32FB0E04" w14:textId="77777777" w:rsidR="009D5DCB" w:rsidRPr="009D5DCB" w:rsidRDefault="009D5DCB" w:rsidP="009D5DCB">
      <w:pPr>
        <w:numPr>
          <w:ilvl w:val="0"/>
          <w:numId w:val="35"/>
        </w:numPr>
        <w:spacing w:after="0" w:line="240" w:lineRule="auto"/>
        <w:contextualSpacing/>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Patients that are at the end stage of life(48-72 hours);</w:t>
      </w:r>
    </w:p>
    <w:p w14:paraId="6455798E" w14:textId="77777777" w:rsidR="009D5DCB" w:rsidRPr="009D5DCB" w:rsidRDefault="009D5DCB" w:rsidP="009D5DCB">
      <w:pPr>
        <w:numPr>
          <w:ilvl w:val="0"/>
          <w:numId w:val="35"/>
        </w:numPr>
        <w:spacing w:after="0" w:line="240" w:lineRule="auto"/>
        <w:contextualSpacing/>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NICU and pediatric patients (including child adolescent inpatient psychiatry)</w:t>
      </w:r>
    </w:p>
    <w:p w14:paraId="3E252F14" w14:textId="77777777" w:rsidR="009D5DCB" w:rsidRPr="009D5DCB" w:rsidRDefault="009D5DCB" w:rsidP="009D5DCB">
      <w:pPr>
        <w:numPr>
          <w:ilvl w:val="0"/>
          <w:numId w:val="35"/>
        </w:numPr>
        <w:spacing w:after="0" w:line="240" w:lineRule="auto"/>
        <w:contextualSpacing/>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 xml:space="preserve">Childbirth patients; </w:t>
      </w:r>
    </w:p>
    <w:p w14:paraId="338BDAB9" w14:textId="77777777" w:rsidR="009D5DCB" w:rsidRPr="009D5DCB" w:rsidRDefault="009D5DCB" w:rsidP="009D5DCB">
      <w:pPr>
        <w:numPr>
          <w:ilvl w:val="0"/>
          <w:numId w:val="35"/>
        </w:numPr>
        <w:spacing w:after="0" w:line="240" w:lineRule="auto"/>
        <w:contextualSpacing/>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 xml:space="preserve">Emergency patients acutely ill, and/or with physical, cognitive or developmental disabilities; and </w:t>
      </w:r>
    </w:p>
    <w:p w14:paraId="1752B77D" w14:textId="77777777" w:rsidR="009D5DCB" w:rsidRPr="009D5DCB" w:rsidRDefault="009D5DCB" w:rsidP="009D5DCB">
      <w:pPr>
        <w:numPr>
          <w:ilvl w:val="0"/>
          <w:numId w:val="35"/>
        </w:numPr>
        <w:spacing w:after="0" w:line="240" w:lineRule="auto"/>
        <w:contextualSpacing/>
        <w:rPr>
          <w:rFonts w:ascii="Arial" w:eastAsia="Times New Roman" w:hAnsi="Arial" w:cs="Arial"/>
          <w:sz w:val="24"/>
          <w:szCs w:val="24"/>
          <w:lang w:val="en-US" w:eastAsia="en-CA"/>
        </w:rPr>
      </w:pPr>
      <w:r w:rsidRPr="009D5DCB">
        <w:rPr>
          <w:rFonts w:ascii="Arial" w:eastAsia="Times New Roman" w:hAnsi="Arial" w:cs="Arial"/>
          <w:sz w:val="24"/>
          <w:szCs w:val="24"/>
          <w:lang w:val="en-US" w:eastAsia="en-CA"/>
        </w:rPr>
        <w:t>Other patients on a case by case basis</w:t>
      </w:r>
    </w:p>
    <w:p w14:paraId="5B55E670" w14:textId="77777777" w:rsidR="009D5DCB" w:rsidRPr="009D5DCB" w:rsidRDefault="009D5DCB" w:rsidP="009D5DCB">
      <w:pPr>
        <w:rPr>
          <w:rFonts w:ascii="Arial" w:hAnsi="Arial" w:cs="Arial"/>
          <w:sz w:val="24"/>
          <w:szCs w:val="24"/>
          <w:lang w:val="en-US"/>
        </w:rPr>
      </w:pPr>
    </w:p>
    <w:p w14:paraId="09764117" w14:textId="77777777" w:rsidR="009D5DCB" w:rsidRPr="009D5DCB" w:rsidRDefault="009D5DCB" w:rsidP="009D5DCB">
      <w:pPr>
        <w:rPr>
          <w:rFonts w:ascii="Arial" w:hAnsi="Arial" w:cs="Arial"/>
          <w:sz w:val="24"/>
          <w:szCs w:val="24"/>
          <w:lang w:val="en-US"/>
        </w:rPr>
      </w:pPr>
      <w:r w:rsidRPr="009D5DCB">
        <w:rPr>
          <w:rFonts w:ascii="Arial" w:hAnsi="Arial" w:cs="Arial"/>
          <w:sz w:val="24"/>
          <w:szCs w:val="24"/>
          <w:lang w:val="en-US"/>
        </w:rPr>
        <w:t xml:space="preserve">The care partner will be escorted to the patient and not be permitted to travel or access other areas of the hospital. All other care partner guidelines continue to be applicable including the number of identified care partners, number of visits/day, etc. </w:t>
      </w:r>
    </w:p>
    <w:p w14:paraId="18ABC023" w14:textId="77777777" w:rsidR="009D5DCB" w:rsidRPr="009D5DCB" w:rsidRDefault="009D5DCB" w:rsidP="009D5DCB">
      <w:pPr>
        <w:rPr>
          <w:rFonts w:ascii="Arial" w:hAnsi="Arial" w:cs="Arial"/>
          <w:sz w:val="24"/>
          <w:szCs w:val="24"/>
          <w:lang w:val="en-US"/>
        </w:rPr>
      </w:pPr>
      <w:r w:rsidRPr="009D5DCB">
        <w:rPr>
          <w:rFonts w:ascii="Arial" w:hAnsi="Arial" w:cs="Arial"/>
          <w:sz w:val="24"/>
          <w:szCs w:val="24"/>
          <w:lang w:val="en-US"/>
        </w:rPr>
        <w:t>Note:  The guideline will continue to follow the existing processes as outlined below including:</w:t>
      </w:r>
    </w:p>
    <w:p w14:paraId="0FF6BBB6" w14:textId="77777777" w:rsidR="009D5DCB" w:rsidRPr="009D5DCB" w:rsidRDefault="009D5DCB" w:rsidP="009D5DCB">
      <w:pPr>
        <w:rPr>
          <w:rFonts w:ascii="Arial" w:hAnsi="Arial" w:cs="Arial"/>
          <w:sz w:val="24"/>
          <w:szCs w:val="24"/>
          <w:lang w:val="en-US"/>
        </w:rPr>
      </w:pPr>
      <w:r w:rsidRPr="009D5DCB">
        <w:rPr>
          <w:rFonts w:ascii="Arial" w:hAnsi="Arial" w:cs="Arial"/>
          <w:sz w:val="24"/>
          <w:szCs w:val="24"/>
          <w:lang w:val="en-US"/>
        </w:rPr>
        <w:t>Appendix D- Screening process</w:t>
      </w:r>
    </w:p>
    <w:p w14:paraId="078BE30D" w14:textId="77777777" w:rsidR="009D5DCB" w:rsidRPr="009D5DCB" w:rsidRDefault="009D5DCB" w:rsidP="009D5DCB">
      <w:pPr>
        <w:rPr>
          <w:rFonts w:ascii="Arial" w:hAnsi="Arial" w:cs="Arial"/>
          <w:sz w:val="24"/>
          <w:szCs w:val="24"/>
          <w:lang w:val="en-US"/>
        </w:rPr>
      </w:pPr>
      <w:r w:rsidRPr="009D5DCB">
        <w:rPr>
          <w:rFonts w:ascii="Arial" w:hAnsi="Arial" w:cs="Arial"/>
          <w:sz w:val="24"/>
          <w:szCs w:val="24"/>
          <w:lang w:val="en-US"/>
        </w:rPr>
        <w:t>Appendix G – Visiting/Care Partner Escalation process</w:t>
      </w:r>
    </w:p>
    <w:p w14:paraId="351943D7" w14:textId="77777777" w:rsidR="009D5DCB" w:rsidRPr="009D5DCB" w:rsidRDefault="009D5DCB" w:rsidP="00880D6A">
      <w:pPr>
        <w:autoSpaceDE w:val="0"/>
        <w:autoSpaceDN w:val="0"/>
        <w:adjustRightInd w:val="0"/>
        <w:rPr>
          <w:rFonts w:ascii="Arial" w:hAnsi="Arial" w:cs="Arial"/>
          <w:sz w:val="24"/>
          <w:szCs w:val="24"/>
          <w:lang w:val="en-US"/>
        </w:rPr>
      </w:pPr>
    </w:p>
    <w:p w14:paraId="6A9B6B46" w14:textId="77777777" w:rsidR="009D5DCB" w:rsidRPr="009D5DCB" w:rsidRDefault="009D5DCB" w:rsidP="00880D6A">
      <w:pPr>
        <w:autoSpaceDE w:val="0"/>
        <w:autoSpaceDN w:val="0"/>
        <w:adjustRightInd w:val="0"/>
        <w:rPr>
          <w:rFonts w:ascii="Arial" w:hAnsi="Arial" w:cs="Arial"/>
          <w:sz w:val="24"/>
          <w:szCs w:val="24"/>
          <w:lang w:val="en-US"/>
        </w:rPr>
      </w:pPr>
    </w:p>
    <w:sectPr w:rsidR="009D5DCB" w:rsidRPr="009D5DCB" w:rsidSect="00546D0A">
      <w:headerReference w:type="default" r:id="rId17"/>
      <w:footerReference w:type="default" r:id="rId1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B800" w14:textId="77777777" w:rsidR="006155BF" w:rsidRDefault="006155BF" w:rsidP="00AE3762">
      <w:pPr>
        <w:spacing w:after="0" w:line="240" w:lineRule="auto"/>
      </w:pPr>
      <w:r>
        <w:separator/>
      </w:r>
    </w:p>
  </w:endnote>
  <w:endnote w:type="continuationSeparator" w:id="0">
    <w:p w14:paraId="5D92461C" w14:textId="77777777" w:rsidR="006155BF" w:rsidRDefault="006155BF" w:rsidP="00AE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F10C" w14:textId="2594A34F" w:rsidR="006155BF" w:rsidRDefault="006155BF" w:rsidP="009D5DCB">
    <w:pPr>
      <w:pStyle w:val="Footer"/>
      <w:jc w:val="center"/>
    </w:pPr>
    <w:r>
      <w:t xml:space="preserve">2021 </w:t>
    </w:r>
    <w:r w:rsidR="00551EBF">
      <w:t>November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D88A" w14:textId="77777777" w:rsidR="006155BF" w:rsidRDefault="006155BF" w:rsidP="00AE3762">
      <w:pPr>
        <w:spacing w:after="0" w:line="240" w:lineRule="auto"/>
      </w:pPr>
      <w:r>
        <w:separator/>
      </w:r>
    </w:p>
  </w:footnote>
  <w:footnote w:type="continuationSeparator" w:id="0">
    <w:p w14:paraId="2A8C49AC" w14:textId="77777777" w:rsidR="006155BF" w:rsidRDefault="006155BF" w:rsidP="00AE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2CC2" w14:textId="39D141C9" w:rsidR="006155BF" w:rsidRDefault="009D5DCB" w:rsidP="00096233">
    <w:pPr>
      <w:pStyle w:val="Header"/>
    </w:pPr>
    <w:r w:rsidRPr="0050430C">
      <w:rPr>
        <w:rFonts w:ascii="Arial" w:hAnsi="Arial" w:cs="Arial"/>
        <w:noProof/>
        <w:sz w:val="24"/>
        <w:szCs w:val="24"/>
        <w:lang w:eastAsia="en-CA"/>
      </w:rPr>
      <w:drawing>
        <wp:inline distT="0" distB="0" distL="0" distR="0" wp14:anchorId="78B98EAE" wp14:editId="6218F0D1">
          <wp:extent cx="1079500" cy="340995"/>
          <wp:effectExtent l="0" t="0" r="6350" b="1905"/>
          <wp:docPr id="3" name="Picture 10" descr="cid:image003.jpg@01D57512.49ECBB50"/>
          <wp:cNvGraphicFramePr/>
          <a:graphic xmlns:a="http://schemas.openxmlformats.org/drawingml/2006/main">
            <a:graphicData uri="http://schemas.openxmlformats.org/drawingml/2006/picture">
              <pic:pic xmlns:pic="http://schemas.openxmlformats.org/drawingml/2006/picture">
                <pic:nvPicPr>
                  <pic:cNvPr id="11" name="Picture 10" descr="cid:image003.jpg@01D57512.49ECBB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652" cy="351783"/>
                  </a:xfrm>
                  <a:prstGeom prst="rect">
                    <a:avLst/>
                  </a:prstGeom>
                  <a:noFill/>
                  <a:ln>
                    <a:noFill/>
                  </a:ln>
                </pic:spPr>
              </pic:pic>
            </a:graphicData>
          </a:graphic>
        </wp:inline>
      </w:drawing>
    </w:r>
    <w:r>
      <w:tab/>
    </w:r>
    <w:r>
      <w:tab/>
    </w:r>
    <w:r w:rsidR="006155BF">
      <w:t>Pandemic Visiting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067"/>
    <w:multiLevelType w:val="hybridMultilevel"/>
    <w:tmpl w:val="0AFC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99F"/>
    <w:multiLevelType w:val="hybridMultilevel"/>
    <w:tmpl w:val="437EA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20502"/>
    <w:multiLevelType w:val="hybridMultilevel"/>
    <w:tmpl w:val="AD56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57F84"/>
    <w:multiLevelType w:val="hybridMultilevel"/>
    <w:tmpl w:val="F1F27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594712"/>
    <w:multiLevelType w:val="hybridMultilevel"/>
    <w:tmpl w:val="A5320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BA6B1F"/>
    <w:multiLevelType w:val="hybridMultilevel"/>
    <w:tmpl w:val="56B4A928"/>
    <w:lvl w:ilvl="0" w:tplc="42BA3284">
      <w:start w:val="1"/>
      <w:numFmt w:val="decimal"/>
      <w:lvlText w:val="%1."/>
      <w:lvlJc w:val="left"/>
      <w:pPr>
        <w:ind w:left="360" w:hanging="360"/>
      </w:pPr>
      <w:rPr>
        <w:rFonts w:hint="default"/>
        <w:color w:val="auto"/>
        <w:sz w:val="24"/>
      </w:rPr>
    </w:lvl>
    <w:lvl w:ilvl="1" w:tplc="156E7B78">
      <w:start w:val="1"/>
      <w:numFmt w:val="decimal"/>
      <w:lvlText w:val="%2."/>
      <w:lvlJc w:val="left"/>
      <w:pPr>
        <w:ind w:left="1080" w:hanging="360"/>
      </w:pPr>
      <w:rPr>
        <w:rFonts w:ascii="Arial" w:eastAsia="Times New Roman" w:hAnsi="Arial" w:cs="Arial"/>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D55205"/>
    <w:multiLevelType w:val="hybridMultilevel"/>
    <w:tmpl w:val="85EAF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1855FA"/>
    <w:multiLevelType w:val="hybridMultilevel"/>
    <w:tmpl w:val="AD4E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A0E87"/>
    <w:multiLevelType w:val="hybridMultilevel"/>
    <w:tmpl w:val="E1180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26444"/>
    <w:multiLevelType w:val="hybridMultilevel"/>
    <w:tmpl w:val="08A4E840"/>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C7836"/>
    <w:multiLevelType w:val="hybridMultilevel"/>
    <w:tmpl w:val="C76CF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7F3AF6"/>
    <w:multiLevelType w:val="hybridMultilevel"/>
    <w:tmpl w:val="C4045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2F0787"/>
    <w:multiLevelType w:val="hybridMultilevel"/>
    <w:tmpl w:val="1CE4B7BA"/>
    <w:lvl w:ilvl="0" w:tplc="10090001">
      <w:start w:val="1"/>
      <w:numFmt w:val="bullet"/>
      <w:lvlText w:val=""/>
      <w:lvlJc w:val="left"/>
      <w:pPr>
        <w:ind w:left="26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E6715"/>
    <w:multiLevelType w:val="hybridMultilevel"/>
    <w:tmpl w:val="A11A0B02"/>
    <w:lvl w:ilvl="0" w:tplc="42BA3284">
      <w:start w:val="1"/>
      <w:numFmt w:val="decimal"/>
      <w:lvlText w:val="%1."/>
      <w:lvlJc w:val="left"/>
      <w:pPr>
        <w:ind w:left="360" w:hanging="360"/>
      </w:pPr>
      <w:rPr>
        <w:rFonts w:hint="default"/>
        <w:color w:val="auto"/>
        <w:sz w:val="24"/>
      </w:rPr>
    </w:lvl>
    <w:lvl w:ilvl="1" w:tplc="9C341D28">
      <w:start w:val="1"/>
      <w:numFmt w:val="decimal"/>
      <w:lvlText w:val="%2."/>
      <w:lvlJc w:val="left"/>
      <w:pPr>
        <w:ind w:left="1080" w:hanging="360"/>
      </w:pPr>
      <w:rPr>
        <w:rFonts w:ascii="Arial" w:eastAsia="Times New Roman" w:hAnsi="Arial" w:cs="Arial"/>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2C5696"/>
    <w:multiLevelType w:val="hybridMultilevel"/>
    <w:tmpl w:val="E098B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04275E"/>
    <w:multiLevelType w:val="hybridMultilevel"/>
    <w:tmpl w:val="E05E2D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60080C"/>
    <w:multiLevelType w:val="hybridMultilevel"/>
    <w:tmpl w:val="D5164FC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B753CF"/>
    <w:multiLevelType w:val="hybridMultilevel"/>
    <w:tmpl w:val="F40C37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92C6676"/>
    <w:multiLevelType w:val="hybridMultilevel"/>
    <w:tmpl w:val="7292D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29DC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E768F"/>
    <w:multiLevelType w:val="hybridMultilevel"/>
    <w:tmpl w:val="1F30C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F5BD8"/>
    <w:multiLevelType w:val="hybridMultilevel"/>
    <w:tmpl w:val="7AF2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41612"/>
    <w:multiLevelType w:val="hybridMultilevel"/>
    <w:tmpl w:val="A5B0D2EA"/>
    <w:lvl w:ilvl="0" w:tplc="41ACCB52">
      <w:start w:val="3"/>
      <w:numFmt w:val="decimal"/>
      <w:lvlText w:val="%1."/>
      <w:lvlJc w:val="left"/>
      <w:pPr>
        <w:ind w:left="720" w:hanging="360"/>
      </w:pPr>
      <w:rPr>
        <w:rFonts w:hint="default"/>
        <w:b/>
        <w:color w:val="2E74B5" w:themeColor="accent1"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C82F31"/>
    <w:multiLevelType w:val="hybridMultilevel"/>
    <w:tmpl w:val="45A434AC"/>
    <w:lvl w:ilvl="0" w:tplc="02C23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111EC9"/>
    <w:multiLevelType w:val="hybridMultilevel"/>
    <w:tmpl w:val="07943B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5059CB"/>
    <w:multiLevelType w:val="hybridMultilevel"/>
    <w:tmpl w:val="ED76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909EA"/>
    <w:multiLevelType w:val="hybridMultilevel"/>
    <w:tmpl w:val="3834847A"/>
    <w:lvl w:ilvl="0" w:tplc="10090015">
      <w:start w:val="1"/>
      <w:numFmt w:val="upperLetter"/>
      <w:lvlText w:val="%1."/>
      <w:lvlJc w:val="left"/>
      <w:pPr>
        <w:ind w:left="785" w:hanging="360"/>
      </w:pPr>
      <w:rPr>
        <w:rFonts w:hint="default"/>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6" w15:restartNumberingAfterBreak="0">
    <w:nsid w:val="69176B9F"/>
    <w:multiLevelType w:val="hybridMultilevel"/>
    <w:tmpl w:val="874A914C"/>
    <w:lvl w:ilvl="0" w:tplc="E71E0B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920590"/>
    <w:multiLevelType w:val="hybridMultilevel"/>
    <w:tmpl w:val="6F1CF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A86A61"/>
    <w:multiLevelType w:val="hybridMultilevel"/>
    <w:tmpl w:val="A600FB8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DE60A0"/>
    <w:multiLevelType w:val="hybridMultilevel"/>
    <w:tmpl w:val="3FC84374"/>
    <w:lvl w:ilvl="0" w:tplc="57BEA32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61140E9"/>
    <w:multiLevelType w:val="hybridMultilevel"/>
    <w:tmpl w:val="C8760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637E5E"/>
    <w:multiLevelType w:val="hybridMultilevel"/>
    <w:tmpl w:val="55D2DFC8"/>
    <w:lvl w:ilvl="0" w:tplc="0409000F">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371BF"/>
    <w:multiLevelType w:val="hybridMultilevel"/>
    <w:tmpl w:val="17F46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22223"/>
    <w:multiLevelType w:val="hybridMultilevel"/>
    <w:tmpl w:val="8D3CC07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3C7DC5"/>
    <w:multiLevelType w:val="hybridMultilevel"/>
    <w:tmpl w:val="63AC4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8"/>
  </w:num>
  <w:num w:numId="4">
    <w:abstractNumId w:val="9"/>
  </w:num>
  <w:num w:numId="5">
    <w:abstractNumId w:val="13"/>
  </w:num>
  <w:num w:numId="6">
    <w:abstractNumId w:val="17"/>
  </w:num>
  <w:num w:numId="7">
    <w:abstractNumId w:val="20"/>
  </w:num>
  <w:num w:numId="8">
    <w:abstractNumId w:val="1"/>
  </w:num>
  <w:num w:numId="9">
    <w:abstractNumId w:val="18"/>
  </w:num>
  <w:num w:numId="10">
    <w:abstractNumId w:val="0"/>
  </w:num>
  <w:num w:numId="11">
    <w:abstractNumId w:val="31"/>
  </w:num>
  <w:num w:numId="12">
    <w:abstractNumId w:val="32"/>
  </w:num>
  <w:num w:numId="13">
    <w:abstractNumId w:val="7"/>
  </w:num>
  <w:num w:numId="14">
    <w:abstractNumId w:val="3"/>
  </w:num>
  <w:num w:numId="15">
    <w:abstractNumId w:val="11"/>
  </w:num>
  <w:num w:numId="16">
    <w:abstractNumId w:val="12"/>
  </w:num>
  <w:num w:numId="17">
    <w:abstractNumId w:val="6"/>
  </w:num>
  <w:num w:numId="18">
    <w:abstractNumId w:val="30"/>
  </w:num>
  <w:num w:numId="19">
    <w:abstractNumId w:val="19"/>
  </w:num>
  <w:num w:numId="20">
    <w:abstractNumId w:val="23"/>
  </w:num>
  <w:num w:numId="21">
    <w:abstractNumId w:val="29"/>
  </w:num>
  <w:num w:numId="22">
    <w:abstractNumId w:val="4"/>
  </w:num>
  <w:num w:numId="23">
    <w:abstractNumId w:val="10"/>
  </w:num>
  <w:num w:numId="24">
    <w:abstractNumId w:val="21"/>
  </w:num>
  <w:num w:numId="25">
    <w:abstractNumId w:val="27"/>
  </w:num>
  <w:num w:numId="26">
    <w:abstractNumId w:val="28"/>
  </w:num>
  <w:num w:numId="27">
    <w:abstractNumId w:val="15"/>
  </w:num>
  <w:num w:numId="28">
    <w:abstractNumId w:val="16"/>
  </w:num>
  <w:num w:numId="29">
    <w:abstractNumId w:val="14"/>
  </w:num>
  <w:num w:numId="30">
    <w:abstractNumId w:val="22"/>
  </w:num>
  <w:num w:numId="31">
    <w:abstractNumId w:val="25"/>
  </w:num>
  <w:num w:numId="32">
    <w:abstractNumId w:val="33"/>
  </w:num>
  <w:num w:numId="33">
    <w:abstractNumId w:val="2"/>
  </w:num>
  <w:num w:numId="34">
    <w:abstractNumId w:val="34"/>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CA" w:vendorID="64" w:dllVersion="131078" w:nlCheck="1" w:checkStyle="0"/>
  <w:activeWritingStyle w:appName="MSWord" w:lang="en-US" w:vendorID="64" w:dllVersion="131078" w:nlCheck="1" w:checkStyle="1"/>
  <w:revisionView w:inkAnnotations="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0"/>
    <w:rsid w:val="00007BF6"/>
    <w:rsid w:val="00017F78"/>
    <w:rsid w:val="000440E9"/>
    <w:rsid w:val="0004464E"/>
    <w:rsid w:val="00055A9E"/>
    <w:rsid w:val="00074536"/>
    <w:rsid w:val="0007715B"/>
    <w:rsid w:val="00081B3D"/>
    <w:rsid w:val="000846E3"/>
    <w:rsid w:val="00096233"/>
    <w:rsid w:val="000A3306"/>
    <w:rsid w:val="000A7B39"/>
    <w:rsid w:val="000B3860"/>
    <w:rsid w:val="000E15D4"/>
    <w:rsid w:val="000E762B"/>
    <w:rsid w:val="000F2C63"/>
    <w:rsid w:val="000F57B4"/>
    <w:rsid w:val="000F651F"/>
    <w:rsid w:val="0011013B"/>
    <w:rsid w:val="001135C2"/>
    <w:rsid w:val="001137AD"/>
    <w:rsid w:val="001139D6"/>
    <w:rsid w:val="001277C4"/>
    <w:rsid w:val="00132FA0"/>
    <w:rsid w:val="001438C2"/>
    <w:rsid w:val="00145664"/>
    <w:rsid w:val="001509D8"/>
    <w:rsid w:val="00151153"/>
    <w:rsid w:val="0015310F"/>
    <w:rsid w:val="00153746"/>
    <w:rsid w:val="00153CCA"/>
    <w:rsid w:val="00161AF6"/>
    <w:rsid w:val="00164E8E"/>
    <w:rsid w:val="00181C2C"/>
    <w:rsid w:val="00181C6D"/>
    <w:rsid w:val="00182E6B"/>
    <w:rsid w:val="0018557B"/>
    <w:rsid w:val="00187AAB"/>
    <w:rsid w:val="0019109C"/>
    <w:rsid w:val="001B1304"/>
    <w:rsid w:val="001B3B35"/>
    <w:rsid w:val="001B5348"/>
    <w:rsid w:val="001B6CF3"/>
    <w:rsid w:val="001C7F63"/>
    <w:rsid w:val="001D13CF"/>
    <w:rsid w:val="001D2FF1"/>
    <w:rsid w:val="001E6C31"/>
    <w:rsid w:val="001E6C5D"/>
    <w:rsid w:val="001E710B"/>
    <w:rsid w:val="001F2A67"/>
    <w:rsid w:val="00205A3F"/>
    <w:rsid w:val="002354FC"/>
    <w:rsid w:val="00236F13"/>
    <w:rsid w:val="00242E27"/>
    <w:rsid w:val="00246C42"/>
    <w:rsid w:val="00246FE9"/>
    <w:rsid w:val="0025444D"/>
    <w:rsid w:val="002554DB"/>
    <w:rsid w:val="002555B5"/>
    <w:rsid w:val="00257633"/>
    <w:rsid w:val="00273B04"/>
    <w:rsid w:val="002752C8"/>
    <w:rsid w:val="00275F85"/>
    <w:rsid w:val="00286BB9"/>
    <w:rsid w:val="002A68BF"/>
    <w:rsid w:val="002A714D"/>
    <w:rsid w:val="002A7AB6"/>
    <w:rsid w:val="002B2DF5"/>
    <w:rsid w:val="002B3183"/>
    <w:rsid w:val="002B61E7"/>
    <w:rsid w:val="002B6A22"/>
    <w:rsid w:val="002F3075"/>
    <w:rsid w:val="00305BF4"/>
    <w:rsid w:val="003071A4"/>
    <w:rsid w:val="003104B9"/>
    <w:rsid w:val="003166A2"/>
    <w:rsid w:val="003248A9"/>
    <w:rsid w:val="0033129C"/>
    <w:rsid w:val="003349A6"/>
    <w:rsid w:val="00336C73"/>
    <w:rsid w:val="00337A81"/>
    <w:rsid w:val="003438CE"/>
    <w:rsid w:val="00346C20"/>
    <w:rsid w:val="00350C75"/>
    <w:rsid w:val="00362046"/>
    <w:rsid w:val="003649CB"/>
    <w:rsid w:val="003673FE"/>
    <w:rsid w:val="00374539"/>
    <w:rsid w:val="003778CD"/>
    <w:rsid w:val="00382474"/>
    <w:rsid w:val="00385D18"/>
    <w:rsid w:val="003953D3"/>
    <w:rsid w:val="00397645"/>
    <w:rsid w:val="00397668"/>
    <w:rsid w:val="003A10DB"/>
    <w:rsid w:val="003A7D2C"/>
    <w:rsid w:val="003A7D85"/>
    <w:rsid w:val="003B0246"/>
    <w:rsid w:val="003B35E0"/>
    <w:rsid w:val="003C3B62"/>
    <w:rsid w:val="003C56D6"/>
    <w:rsid w:val="003C580E"/>
    <w:rsid w:val="003E0E96"/>
    <w:rsid w:val="003E64CB"/>
    <w:rsid w:val="00414AD7"/>
    <w:rsid w:val="00414E1C"/>
    <w:rsid w:val="00421A7B"/>
    <w:rsid w:val="00432F2D"/>
    <w:rsid w:val="00452404"/>
    <w:rsid w:val="0045288B"/>
    <w:rsid w:val="00454C23"/>
    <w:rsid w:val="004622F1"/>
    <w:rsid w:val="00466A06"/>
    <w:rsid w:val="00467691"/>
    <w:rsid w:val="00467E61"/>
    <w:rsid w:val="00473225"/>
    <w:rsid w:val="00496DEF"/>
    <w:rsid w:val="004A0F15"/>
    <w:rsid w:val="004A47AE"/>
    <w:rsid w:val="004B1D96"/>
    <w:rsid w:val="004C4269"/>
    <w:rsid w:val="004C654E"/>
    <w:rsid w:val="004D4C6D"/>
    <w:rsid w:val="004D5CC9"/>
    <w:rsid w:val="004E067B"/>
    <w:rsid w:val="004E3F15"/>
    <w:rsid w:val="004F21F6"/>
    <w:rsid w:val="004F37CC"/>
    <w:rsid w:val="00500EB3"/>
    <w:rsid w:val="00500F85"/>
    <w:rsid w:val="0050430C"/>
    <w:rsid w:val="00524343"/>
    <w:rsid w:val="005268D9"/>
    <w:rsid w:val="00527A23"/>
    <w:rsid w:val="005345E1"/>
    <w:rsid w:val="00544179"/>
    <w:rsid w:val="00546D0A"/>
    <w:rsid w:val="00551EBF"/>
    <w:rsid w:val="00554528"/>
    <w:rsid w:val="005554B6"/>
    <w:rsid w:val="005575DD"/>
    <w:rsid w:val="005624DE"/>
    <w:rsid w:val="00563BB0"/>
    <w:rsid w:val="00565C3D"/>
    <w:rsid w:val="00575035"/>
    <w:rsid w:val="005756BA"/>
    <w:rsid w:val="0059042E"/>
    <w:rsid w:val="005A0BBD"/>
    <w:rsid w:val="005A0CEA"/>
    <w:rsid w:val="005A63D1"/>
    <w:rsid w:val="005B4F6F"/>
    <w:rsid w:val="005B562A"/>
    <w:rsid w:val="005C522A"/>
    <w:rsid w:val="005C64F4"/>
    <w:rsid w:val="005C693C"/>
    <w:rsid w:val="005D3881"/>
    <w:rsid w:val="005E2FB1"/>
    <w:rsid w:val="005E59BC"/>
    <w:rsid w:val="005F0767"/>
    <w:rsid w:val="005F1877"/>
    <w:rsid w:val="00602DF8"/>
    <w:rsid w:val="006123FC"/>
    <w:rsid w:val="00614392"/>
    <w:rsid w:val="006155BF"/>
    <w:rsid w:val="00616D3E"/>
    <w:rsid w:val="006203D0"/>
    <w:rsid w:val="00622019"/>
    <w:rsid w:val="006241FB"/>
    <w:rsid w:val="006245BF"/>
    <w:rsid w:val="00630584"/>
    <w:rsid w:val="00632CB4"/>
    <w:rsid w:val="00632EC4"/>
    <w:rsid w:val="0063701C"/>
    <w:rsid w:val="006436BC"/>
    <w:rsid w:val="006445A3"/>
    <w:rsid w:val="00673EBB"/>
    <w:rsid w:val="00680DEA"/>
    <w:rsid w:val="00684E40"/>
    <w:rsid w:val="00693847"/>
    <w:rsid w:val="006974AF"/>
    <w:rsid w:val="006B5D8E"/>
    <w:rsid w:val="006D0D3B"/>
    <w:rsid w:val="006D1C7A"/>
    <w:rsid w:val="006D3955"/>
    <w:rsid w:val="006D74D8"/>
    <w:rsid w:val="006E2DA8"/>
    <w:rsid w:val="006E5A96"/>
    <w:rsid w:val="006E5B85"/>
    <w:rsid w:val="006F4902"/>
    <w:rsid w:val="00706ABA"/>
    <w:rsid w:val="00716816"/>
    <w:rsid w:val="00717069"/>
    <w:rsid w:val="007176B8"/>
    <w:rsid w:val="00722F44"/>
    <w:rsid w:val="00724B26"/>
    <w:rsid w:val="00731346"/>
    <w:rsid w:val="007504C4"/>
    <w:rsid w:val="00750D68"/>
    <w:rsid w:val="007529D2"/>
    <w:rsid w:val="00755EE2"/>
    <w:rsid w:val="007669EB"/>
    <w:rsid w:val="00771714"/>
    <w:rsid w:val="00771EFD"/>
    <w:rsid w:val="00781C04"/>
    <w:rsid w:val="00792F70"/>
    <w:rsid w:val="007B71F4"/>
    <w:rsid w:val="007C07BD"/>
    <w:rsid w:val="007C3F9F"/>
    <w:rsid w:val="007C40AC"/>
    <w:rsid w:val="007C5ABF"/>
    <w:rsid w:val="007C6CA8"/>
    <w:rsid w:val="007E6402"/>
    <w:rsid w:val="007E664F"/>
    <w:rsid w:val="007F08CF"/>
    <w:rsid w:val="007F0E1D"/>
    <w:rsid w:val="00806F52"/>
    <w:rsid w:val="008113EC"/>
    <w:rsid w:val="00822DCA"/>
    <w:rsid w:val="008238B3"/>
    <w:rsid w:val="008419AB"/>
    <w:rsid w:val="008468DE"/>
    <w:rsid w:val="00856CFA"/>
    <w:rsid w:val="008570A1"/>
    <w:rsid w:val="00862DB4"/>
    <w:rsid w:val="00867ED3"/>
    <w:rsid w:val="00872313"/>
    <w:rsid w:val="0087484D"/>
    <w:rsid w:val="00880D6A"/>
    <w:rsid w:val="00891FB4"/>
    <w:rsid w:val="008A3DBB"/>
    <w:rsid w:val="008A6756"/>
    <w:rsid w:val="008A7272"/>
    <w:rsid w:val="008B456E"/>
    <w:rsid w:val="008B7640"/>
    <w:rsid w:val="008D28D3"/>
    <w:rsid w:val="008F064E"/>
    <w:rsid w:val="008F77F1"/>
    <w:rsid w:val="00903ECF"/>
    <w:rsid w:val="00913991"/>
    <w:rsid w:val="00913E28"/>
    <w:rsid w:val="00922A1C"/>
    <w:rsid w:val="009618E1"/>
    <w:rsid w:val="00962433"/>
    <w:rsid w:val="0096644D"/>
    <w:rsid w:val="00966A5C"/>
    <w:rsid w:val="009737C6"/>
    <w:rsid w:val="0098278C"/>
    <w:rsid w:val="009851E2"/>
    <w:rsid w:val="00993099"/>
    <w:rsid w:val="00993F63"/>
    <w:rsid w:val="00996A33"/>
    <w:rsid w:val="009A24A2"/>
    <w:rsid w:val="009A356C"/>
    <w:rsid w:val="009A40FE"/>
    <w:rsid w:val="009B63CC"/>
    <w:rsid w:val="009C0180"/>
    <w:rsid w:val="009C4DB3"/>
    <w:rsid w:val="009D2DD2"/>
    <w:rsid w:val="009D5DCB"/>
    <w:rsid w:val="009E62B3"/>
    <w:rsid w:val="009F5B93"/>
    <w:rsid w:val="009F61EB"/>
    <w:rsid w:val="00A02BEA"/>
    <w:rsid w:val="00A06CEF"/>
    <w:rsid w:val="00A06E6B"/>
    <w:rsid w:val="00A11B8E"/>
    <w:rsid w:val="00A20A00"/>
    <w:rsid w:val="00A20C75"/>
    <w:rsid w:val="00A20CDD"/>
    <w:rsid w:val="00A31CEB"/>
    <w:rsid w:val="00A40703"/>
    <w:rsid w:val="00A50B64"/>
    <w:rsid w:val="00A53F02"/>
    <w:rsid w:val="00A53FF9"/>
    <w:rsid w:val="00A54BE1"/>
    <w:rsid w:val="00A563AF"/>
    <w:rsid w:val="00A56F0C"/>
    <w:rsid w:val="00A67A04"/>
    <w:rsid w:val="00A701A4"/>
    <w:rsid w:val="00A80098"/>
    <w:rsid w:val="00A96110"/>
    <w:rsid w:val="00AA479C"/>
    <w:rsid w:val="00AB62F5"/>
    <w:rsid w:val="00AC7797"/>
    <w:rsid w:val="00AD2524"/>
    <w:rsid w:val="00AD27C7"/>
    <w:rsid w:val="00AE3762"/>
    <w:rsid w:val="00AF08E8"/>
    <w:rsid w:val="00AF7F0A"/>
    <w:rsid w:val="00B04BAC"/>
    <w:rsid w:val="00B06858"/>
    <w:rsid w:val="00B1206E"/>
    <w:rsid w:val="00B154E3"/>
    <w:rsid w:val="00B174E0"/>
    <w:rsid w:val="00B25E98"/>
    <w:rsid w:val="00B27054"/>
    <w:rsid w:val="00B34C21"/>
    <w:rsid w:val="00B35B6B"/>
    <w:rsid w:val="00B40D38"/>
    <w:rsid w:val="00B4120F"/>
    <w:rsid w:val="00B4615B"/>
    <w:rsid w:val="00B46375"/>
    <w:rsid w:val="00B62D16"/>
    <w:rsid w:val="00B62E6A"/>
    <w:rsid w:val="00B65956"/>
    <w:rsid w:val="00B67630"/>
    <w:rsid w:val="00B71B4F"/>
    <w:rsid w:val="00B73E44"/>
    <w:rsid w:val="00B82CB4"/>
    <w:rsid w:val="00B8568F"/>
    <w:rsid w:val="00B85E88"/>
    <w:rsid w:val="00B87200"/>
    <w:rsid w:val="00B9485B"/>
    <w:rsid w:val="00B96F9C"/>
    <w:rsid w:val="00BA6EC8"/>
    <w:rsid w:val="00BB1C78"/>
    <w:rsid w:val="00BB537D"/>
    <w:rsid w:val="00BB5938"/>
    <w:rsid w:val="00BD3C42"/>
    <w:rsid w:val="00BE48FA"/>
    <w:rsid w:val="00BF1358"/>
    <w:rsid w:val="00C02F95"/>
    <w:rsid w:val="00C07496"/>
    <w:rsid w:val="00C0776E"/>
    <w:rsid w:val="00C1028C"/>
    <w:rsid w:val="00C145CB"/>
    <w:rsid w:val="00C35874"/>
    <w:rsid w:val="00C36246"/>
    <w:rsid w:val="00C4685D"/>
    <w:rsid w:val="00C5564E"/>
    <w:rsid w:val="00C62958"/>
    <w:rsid w:val="00C65F63"/>
    <w:rsid w:val="00C82F36"/>
    <w:rsid w:val="00C83536"/>
    <w:rsid w:val="00C93999"/>
    <w:rsid w:val="00CA28CE"/>
    <w:rsid w:val="00CB2FF6"/>
    <w:rsid w:val="00CB5CA2"/>
    <w:rsid w:val="00CB6441"/>
    <w:rsid w:val="00CB6F48"/>
    <w:rsid w:val="00CE1D3C"/>
    <w:rsid w:val="00CE5ACB"/>
    <w:rsid w:val="00CE6DC6"/>
    <w:rsid w:val="00D02C63"/>
    <w:rsid w:val="00D0380E"/>
    <w:rsid w:val="00D05B10"/>
    <w:rsid w:val="00D12019"/>
    <w:rsid w:val="00D132CD"/>
    <w:rsid w:val="00D155C9"/>
    <w:rsid w:val="00D255AE"/>
    <w:rsid w:val="00D27A0C"/>
    <w:rsid w:val="00D333F2"/>
    <w:rsid w:val="00D411D3"/>
    <w:rsid w:val="00D45E6A"/>
    <w:rsid w:val="00D474AD"/>
    <w:rsid w:val="00D54415"/>
    <w:rsid w:val="00D609E5"/>
    <w:rsid w:val="00D6661F"/>
    <w:rsid w:val="00D71152"/>
    <w:rsid w:val="00D711CD"/>
    <w:rsid w:val="00D71C4A"/>
    <w:rsid w:val="00D73A93"/>
    <w:rsid w:val="00D75C65"/>
    <w:rsid w:val="00D87527"/>
    <w:rsid w:val="00D93ECC"/>
    <w:rsid w:val="00D962A3"/>
    <w:rsid w:val="00DA206E"/>
    <w:rsid w:val="00DB0090"/>
    <w:rsid w:val="00DB164D"/>
    <w:rsid w:val="00DB5FA1"/>
    <w:rsid w:val="00DC2538"/>
    <w:rsid w:val="00DC533D"/>
    <w:rsid w:val="00DD1F62"/>
    <w:rsid w:val="00DE280B"/>
    <w:rsid w:val="00DE5DD9"/>
    <w:rsid w:val="00E046D4"/>
    <w:rsid w:val="00E17032"/>
    <w:rsid w:val="00E20511"/>
    <w:rsid w:val="00E20646"/>
    <w:rsid w:val="00E25225"/>
    <w:rsid w:val="00E42677"/>
    <w:rsid w:val="00E553B9"/>
    <w:rsid w:val="00E56856"/>
    <w:rsid w:val="00E575AA"/>
    <w:rsid w:val="00E61838"/>
    <w:rsid w:val="00E6594A"/>
    <w:rsid w:val="00E67E07"/>
    <w:rsid w:val="00E72EBE"/>
    <w:rsid w:val="00E75787"/>
    <w:rsid w:val="00E8657A"/>
    <w:rsid w:val="00E95E67"/>
    <w:rsid w:val="00EB09D4"/>
    <w:rsid w:val="00EB2D5A"/>
    <w:rsid w:val="00EC0814"/>
    <w:rsid w:val="00EC30E6"/>
    <w:rsid w:val="00EE7AB2"/>
    <w:rsid w:val="00EF08E7"/>
    <w:rsid w:val="00EF6556"/>
    <w:rsid w:val="00F065EB"/>
    <w:rsid w:val="00F12CDA"/>
    <w:rsid w:val="00F17B9E"/>
    <w:rsid w:val="00F2591B"/>
    <w:rsid w:val="00F334F2"/>
    <w:rsid w:val="00F43899"/>
    <w:rsid w:val="00F45789"/>
    <w:rsid w:val="00F543A2"/>
    <w:rsid w:val="00F547B4"/>
    <w:rsid w:val="00F5685E"/>
    <w:rsid w:val="00F5782F"/>
    <w:rsid w:val="00F66FC3"/>
    <w:rsid w:val="00F71F39"/>
    <w:rsid w:val="00F76C47"/>
    <w:rsid w:val="00F812ED"/>
    <w:rsid w:val="00F84CC3"/>
    <w:rsid w:val="00F854A6"/>
    <w:rsid w:val="00F85BD1"/>
    <w:rsid w:val="00F912D2"/>
    <w:rsid w:val="00F91BC6"/>
    <w:rsid w:val="00F95535"/>
    <w:rsid w:val="00F961B0"/>
    <w:rsid w:val="00FB3853"/>
    <w:rsid w:val="00FB4272"/>
    <w:rsid w:val="00FB49AF"/>
    <w:rsid w:val="00FB6F2D"/>
    <w:rsid w:val="00FC2926"/>
    <w:rsid w:val="00FC7C91"/>
    <w:rsid w:val="00FE403D"/>
    <w:rsid w:val="00FF0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9554A4E"/>
  <w15:chartTrackingRefBased/>
  <w15:docId w15:val="{C1B41C74-B311-400F-A9EC-4B31160F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33"/>
    <w:pPr>
      <w:ind w:left="720"/>
      <w:contextualSpacing/>
    </w:pPr>
  </w:style>
  <w:style w:type="paragraph" w:styleId="Header">
    <w:name w:val="header"/>
    <w:basedOn w:val="Normal"/>
    <w:link w:val="HeaderChar"/>
    <w:uiPriority w:val="99"/>
    <w:unhideWhenUsed/>
    <w:rsid w:val="00AE3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62"/>
  </w:style>
  <w:style w:type="paragraph" w:styleId="Footer">
    <w:name w:val="footer"/>
    <w:basedOn w:val="Normal"/>
    <w:link w:val="FooterChar"/>
    <w:uiPriority w:val="99"/>
    <w:unhideWhenUsed/>
    <w:rsid w:val="00AE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62"/>
  </w:style>
  <w:style w:type="paragraph" w:styleId="BalloonText">
    <w:name w:val="Balloon Text"/>
    <w:basedOn w:val="Normal"/>
    <w:link w:val="BalloonTextChar"/>
    <w:uiPriority w:val="99"/>
    <w:semiHidden/>
    <w:unhideWhenUsed/>
    <w:rsid w:val="006E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85"/>
    <w:rPr>
      <w:rFonts w:ascii="Segoe UI" w:hAnsi="Segoe UI" w:cs="Segoe UI"/>
      <w:sz w:val="18"/>
      <w:szCs w:val="18"/>
    </w:rPr>
  </w:style>
  <w:style w:type="character" w:styleId="CommentReference">
    <w:name w:val="annotation reference"/>
    <w:basedOn w:val="DefaultParagraphFont"/>
    <w:uiPriority w:val="99"/>
    <w:semiHidden/>
    <w:unhideWhenUsed/>
    <w:rsid w:val="00FE403D"/>
    <w:rPr>
      <w:sz w:val="16"/>
      <w:szCs w:val="16"/>
    </w:rPr>
  </w:style>
  <w:style w:type="paragraph" w:styleId="CommentText">
    <w:name w:val="annotation text"/>
    <w:basedOn w:val="Normal"/>
    <w:link w:val="CommentTextChar"/>
    <w:uiPriority w:val="99"/>
    <w:semiHidden/>
    <w:unhideWhenUsed/>
    <w:rsid w:val="00FE403D"/>
    <w:pPr>
      <w:spacing w:line="240" w:lineRule="auto"/>
    </w:pPr>
    <w:rPr>
      <w:sz w:val="20"/>
      <w:szCs w:val="20"/>
    </w:rPr>
  </w:style>
  <w:style w:type="character" w:customStyle="1" w:styleId="CommentTextChar">
    <w:name w:val="Comment Text Char"/>
    <w:basedOn w:val="DefaultParagraphFont"/>
    <w:link w:val="CommentText"/>
    <w:uiPriority w:val="99"/>
    <w:semiHidden/>
    <w:rsid w:val="00FE403D"/>
    <w:rPr>
      <w:sz w:val="20"/>
      <w:szCs w:val="20"/>
    </w:rPr>
  </w:style>
  <w:style w:type="paragraph" w:styleId="CommentSubject">
    <w:name w:val="annotation subject"/>
    <w:basedOn w:val="CommentText"/>
    <w:next w:val="CommentText"/>
    <w:link w:val="CommentSubjectChar"/>
    <w:uiPriority w:val="99"/>
    <w:semiHidden/>
    <w:unhideWhenUsed/>
    <w:rsid w:val="00FE403D"/>
    <w:rPr>
      <w:b/>
      <w:bCs/>
    </w:rPr>
  </w:style>
  <w:style w:type="character" w:customStyle="1" w:styleId="CommentSubjectChar">
    <w:name w:val="Comment Subject Char"/>
    <w:basedOn w:val="CommentTextChar"/>
    <w:link w:val="CommentSubject"/>
    <w:uiPriority w:val="99"/>
    <w:semiHidden/>
    <w:rsid w:val="00FE403D"/>
    <w:rPr>
      <w:b/>
      <w:bCs/>
      <w:sz w:val="20"/>
      <w:szCs w:val="20"/>
    </w:rPr>
  </w:style>
  <w:style w:type="character" w:styleId="Hyperlink">
    <w:name w:val="Hyperlink"/>
    <w:basedOn w:val="DefaultParagraphFont"/>
    <w:uiPriority w:val="99"/>
    <w:unhideWhenUsed/>
    <w:rsid w:val="0025444D"/>
    <w:rPr>
      <w:color w:val="0563C1" w:themeColor="hyperlink"/>
      <w:u w:val="single"/>
    </w:rPr>
  </w:style>
  <w:style w:type="character" w:styleId="FollowedHyperlink">
    <w:name w:val="FollowedHyperlink"/>
    <w:basedOn w:val="DefaultParagraphFont"/>
    <w:uiPriority w:val="99"/>
    <w:semiHidden/>
    <w:unhideWhenUsed/>
    <w:rsid w:val="00E75787"/>
    <w:rPr>
      <w:color w:val="954F72" w:themeColor="followedHyperlink"/>
      <w:u w:val="single"/>
    </w:rPr>
  </w:style>
  <w:style w:type="table" w:styleId="TableGrid">
    <w:name w:val="Table Grid"/>
    <w:basedOn w:val="TableNormal"/>
    <w:uiPriority w:val="39"/>
    <w:rsid w:val="006370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54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54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5E6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Pa4">
    <w:name w:val="Pa4"/>
    <w:basedOn w:val="Normal"/>
    <w:next w:val="Normal"/>
    <w:uiPriority w:val="99"/>
    <w:rsid w:val="00680DEA"/>
    <w:pPr>
      <w:autoSpaceDE w:val="0"/>
      <w:autoSpaceDN w:val="0"/>
      <w:adjustRightInd w:val="0"/>
      <w:spacing w:after="0" w:line="221" w:lineRule="atLeast"/>
    </w:pPr>
    <w:rPr>
      <w:rFonts w:ascii="Source Sans Pro" w:hAnsi="Source Sans Pro"/>
      <w:sz w:val="24"/>
      <w:szCs w:val="24"/>
      <w:lang w:val="en-US"/>
    </w:rPr>
  </w:style>
  <w:style w:type="character" w:customStyle="1" w:styleId="A8">
    <w:name w:val="A8"/>
    <w:uiPriority w:val="99"/>
    <w:rsid w:val="00680DEA"/>
    <w:rPr>
      <w:rFonts w:ascii="Source Sans Pro SemiBold" w:hAnsi="Source Sans Pro SemiBold" w:cs="Source Sans Pro SemiBold"/>
      <w:b/>
      <w:bCs/>
      <w:color w:val="000000"/>
      <w:sz w:val="12"/>
      <w:szCs w:val="12"/>
    </w:rPr>
  </w:style>
  <w:style w:type="table" w:customStyle="1" w:styleId="TableGrid0">
    <w:name w:val="TableGrid"/>
    <w:rsid w:val="00467E6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
    <w:uiPriority w:val="39"/>
    <w:rsid w:val="00B35B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D5D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276">
      <w:bodyDiv w:val="1"/>
      <w:marLeft w:val="0"/>
      <w:marRight w:val="0"/>
      <w:marTop w:val="0"/>
      <w:marBottom w:val="0"/>
      <w:divBdr>
        <w:top w:val="none" w:sz="0" w:space="0" w:color="auto"/>
        <w:left w:val="none" w:sz="0" w:space="0" w:color="auto"/>
        <w:bottom w:val="none" w:sz="0" w:space="0" w:color="auto"/>
        <w:right w:val="none" w:sz="0" w:space="0" w:color="auto"/>
      </w:divBdr>
    </w:div>
    <w:div w:id="725035266">
      <w:bodyDiv w:val="1"/>
      <w:marLeft w:val="0"/>
      <w:marRight w:val="0"/>
      <w:marTop w:val="0"/>
      <w:marBottom w:val="0"/>
      <w:divBdr>
        <w:top w:val="none" w:sz="0" w:space="0" w:color="auto"/>
        <w:left w:val="none" w:sz="0" w:space="0" w:color="auto"/>
        <w:bottom w:val="none" w:sz="0" w:space="0" w:color="auto"/>
        <w:right w:val="none" w:sz="0" w:space="0" w:color="auto"/>
      </w:divBdr>
    </w:div>
    <w:div w:id="894320689">
      <w:bodyDiv w:val="1"/>
      <w:marLeft w:val="0"/>
      <w:marRight w:val="0"/>
      <w:marTop w:val="0"/>
      <w:marBottom w:val="0"/>
      <w:divBdr>
        <w:top w:val="none" w:sz="0" w:space="0" w:color="auto"/>
        <w:left w:val="none" w:sz="0" w:space="0" w:color="auto"/>
        <w:bottom w:val="none" w:sz="0" w:space="0" w:color="auto"/>
        <w:right w:val="none" w:sz="0" w:space="0" w:color="auto"/>
      </w:divBdr>
    </w:div>
    <w:div w:id="1369530831">
      <w:bodyDiv w:val="1"/>
      <w:marLeft w:val="0"/>
      <w:marRight w:val="0"/>
      <w:marTop w:val="0"/>
      <w:marBottom w:val="0"/>
      <w:divBdr>
        <w:top w:val="none" w:sz="0" w:space="0" w:color="auto"/>
        <w:left w:val="none" w:sz="0" w:space="0" w:color="auto"/>
        <w:bottom w:val="none" w:sz="0" w:space="0" w:color="auto"/>
        <w:right w:val="none" w:sz="0" w:space="0" w:color="auto"/>
      </w:divBdr>
    </w:div>
    <w:div w:id="19920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tient.feedback@grhosp.on.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net.grhosp.on.ca/Default.aspx?cid=7299&amp;lang=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iles.ontario.ca/moh-covid-19-response-framework-keeping-ontario-safe-and-open-en-2020-11-2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public-health/services/diseases/2019-novel-coronavirus-infection/latest-travel-health-advice/compassionate-entry-limited-release-from-quarantine.html" TargetMode="External"/><Relationship Id="rId14" Type="http://schemas.openxmlformats.org/officeDocument/2006/relationships/hyperlink" Target="http://intranet.grhosp.on.ca/Default.aspx?cid=7299&amp;la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D535-1D03-4367-9233-BAF9B28B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8512</Words>
  <Characters>48522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Schitka, Jill</dc:creator>
  <cp:keywords/>
  <dc:description/>
  <cp:lastModifiedBy>Julie Craig</cp:lastModifiedBy>
  <cp:revision>2</cp:revision>
  <cp:lastPrinted>2020-11-22T20:19:00Z</cp:lastPrinted>
  <dcterms:created xsi:type="dcterms:W3CDTF">2021-11-17T16:39:00Z</dcterms:created>
  <dcterms:modified xsi:type="dcterms:W3CDTF">2021-11-17T16:39:00Z</dcterms:modified>
</cp:coreProperties>
</file>